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22B7" w14:textId="77777777" w:rsidR="00A32E71" w:rsidRPr="009B6647" w:rsidRDefault="00A32E71" w:rsidP="00A32E71">
      <w:pPr>
        <w:spacing w:line="260" w:lineRule="exact"/>
        <w:ind w:right="567"/>
        <w:jc w:val="center"/>
        <w:rPr>
          <w:rFonts w:ascii="Arial" w:hAnsi="Arial" w:cs="Arial"/>
          <w:b/>
          <w:bCs/>
          <w:sz w:val="24"/>
          <w:szCs w:val="28"/>
        </w:rPr>
      </w:pPr>
    </w:p>
    <w:p w14:paraId="19219D67" w14:textId="77777777" w:rsidR="00E33AA6" w:rsidRPr="009B6647" w:rsidRDefault="00E33AA6" w:rsidP="00A32E71">
      <w:pPr>
        <w:spacing w:line="260" w:lineRule="exact"/>
        <w:ind w:right="567"/>
        <w:jc w:val="center"/>
        <w:rPr>
          <w:rFonts w:ascii="Arial" w:hAnsi="Arial" w:cs="Arial"/>
          <w:b/>
          <w:bCs/>
          <w:sz w:val="24"/>
          <w:szCs w:val="28"/>
        </w:rPr>
      </w:pPr>
    </w:p>
    <w:p w14:paraId="36CB81FC" w14:textId="77777777" w:rsidR="00A32E71" w:rsidRPr="009B6647" w:rsidRDefault="00A32E71" w:rsidP="00A32E71">
      <w:pPr>
        <w:spacing w:line="260" w:lineRule="exact"/>
        <w:ind w:right="567"/>
        <w:jc w:val="center"/>
        <w:rPr>
          <w:rFonts w:ascii="Arial" w:hAnsi="Arial" w:cs="Arial"/>
          <w:b/>
          <w:bCs/>
          <w:sz w:val="24"/>
          <w:szCs w:val="28"/>
        </w:rPr>
      </w:pPr>
    </w:p>
    <w:p w14:paraId="01D22527" w14:textId="77777777" w:rsidR="00A32E71" w:rsidRPr="009B6647" w:rsidRDefault="00A32E71" w:rsidP="00A32E71">
      <w:pPr>
        <w:spacing w:line="260" w:lineRule="exact"/>
        <w:ind w:right="567"/>
        <w:jc w:val="center"/>
        <w:rPr>
          <w:rFonts w:ascii="Arial" w:hAnsi="Arial" w:cs="Arial"/>
          <w:b/>
          <w:bCs/>
          <w:sz w:val="24"/>
          <w:szCs w:val="28"/>
        </w:rPr>
      </w:pPr>
    </w:p>
    <w:p w14:paraId="5D3C157D" w14:textId="77777777" w:rsidR="00A32E71" w:rsidRPr="009B6647" w:rsidRDefault="00A32E71" w:rsidP="00A32E71">
      <w:pPr>
        <w:spacing w:line="260" w:lineRule="exact"/>
        <w:ind w:right="567"/>
        <w:jc w:val="center"/>
        <w:rPr>
          <w:rFonts w:ascii="Arial" w:hAnsi="Arial" w:cs="Arial"/>
          <w:b/>
          <w:bCs/>
          <w:sz w:val="24"/>
          <w:szCs w:val="28"/>
        </w:rPr>
      </w:pPr>
    </w:p>
    <w:p w14:paraId="62AB2C47" w14:textId="77777777" w:rsidR="00A32E71" w:rsidRPr="009B6647" w:rsidRDefault="00A32E71" w:rsidP="00A32E71">
      <w:pPr>
        <w:spacing w:line="260" w:lineRule="exact"/>
        <w:ind w:right="567"/>
        <w:jc w:val="center"/>
        <w:rPr>
          <w:rFonts w:ascii="Arial" w:hAnsi="Arial" w:cs="Arial"/>
          <w:b/>
          <w:bCs/>
          <w:sz w:val="24"/>
          <w:szCs w:val="28"/>
        </w:rPr>
      </w:pPr>
    </w:p>
    <w:p w14:paraId="33046824" w14:textId="651145AF" w:rsidR="00DB0818" w:rsidRPr="009B6647" w:rsidRDefault="00DB0818" w:rsidP="00A32E71">
      <w:pPr>
        <w:spacing w:line="260" w:lineRule="exact"/>
        <w:ind w:right="567"/>
        <w:jc w:val="center"/>
        <w:rPr>
          <w:rFonts w:ascii="Arial" w:eastAsia="SimSun" w:hAnsi="Arial" w:cs="Arial"/>
          <w:b/>
          <w:bCs/>
          <w:szCs w:val="22"/>
        </w:rPr>
      </w:pPr>
      <w:r w:rsidRPr="009B6647">
        <w:rPr>
          <w:rFonts w:ascii="Arial" w:hAnsi="Arial" w:cs="Arial"/>
          <w:b/>
          <w:bCs/>
          <w:sz w:val="24"/>
          <w:szCs w:val="28"/>
        </w:rPr>
        <w:t>Traduction en grec de la koinè par Silas</w:t>
      </w:r>
    </w:p>
    <w:p w14:paraId="7D92072D" w14:textId="77777777" w:rsidR="00D156F8" w:rsidRPr="009B6647" w:rsidRDefault="00D156F8" w:rsidP="003048FA">
      <w:pPr>
        <w:ind w:right="567"/>
        <w:rPr>
          <w:rFonts w:ascii="Arial" w:hAnsi="Arial" w:cs="Arial"/>
          <w:b/>
          <w:sz w:val="24"/>
          <w:szCs w:val="28"/>
        </w:rPr>
      </w:pPr>
    </w:p>
    <w:p w14:paraId="7BAD0DDC" w14:textId="28A1B087" w:rsidR="00903874" w:rsidRPr="009B6647" w:rsidRDefault="001579C7" w:rsidP="003048FA">
      <w:pPr>
        <w:ind w:right="567"/>
        <w:jc w:val="center"/>
        <w:rPr>
          <w:rFonts w:ascii="Arial" w:hAnsi="Arial" w:cs="Arial"/>
          <w:bCs/>
          <w:i/>
          <w:iCs/>
          <w:sz w:val="24"/>
          <w:szCs w:val="28"/>
        </w:rPr>
      </w:pPr>
      <w:r w:rsidRPr="009B6647">
        <w:rPr>
          <w:rFonts w:ascii="Arial" w:hAnsi="Arial" w:cs="Arial"/>
          <w:bCs/>
          <w:i/>
          <w:iCs/>
          <w:sz w:val="24"/>
          <w:szCs w:val="28"/>
        </w:rPr>
        <w:t>Des</w:t>
      </w:r>
    </w:p>
    <w:p w14:paraId="67E4E151" w14:textId="77777777" w:rsidR="00392920" w:rsidRPr="009B6647" w:rsidRDefault="00392920" w:rsidP="003048FA">
      <w:pPr>
        <w:ind w:right="567"/>
        <w:jc w:val="center"/>
        <w:rPr>
          <w:rFonts w:ascii="Arial" w:hAnsi="Arial" w:cs="Arial"/>
          <w:b/>
          <w:sz w:val="24"/>
          <w:szCs w:val="28"/>
        </w:rPr>
      </w:pPr>
    </w:p>
    <w:p w14:paraId="7BC26117" w14:textId="206273AC" w:rsidR="00D156F8" w:rsidRPr="009B6647" w:rsidRDefault="00392920" w:rsidP="003048FA">
      <w:pPr>
        <w:ind w:right="567"/>
        <w:jc w:val="center"/>
        <w:rPr>
          <w:rFonts w:ascii="Arial" w:hAnsi="Arial" w:cs="Arial"/>
          <w:b/>
          <w:sz w:val="24"/>
          <w:szCs w:val="28"/>
        </w:rPr>
      </w:pPr>
      <w:r w:rsidRPr="009B6647">
        <w:rPr>
          <w:rFonts w:ascii="Arial" w:hAnsi="Arial" w:cs="Arial"/>
          <w:b/>
          <w:sz w:val="24"/>
          <w:szCs w:val="28"/>
        </w:rPr>
        <w:t>N</w:t>
      </w:r>
      <w:r w:rsidR="001579C7" w:rsidRPr="009B6647">
        <w:rPr>
          <w:rFonts w:ascii="Arial" w:hAnsi="Arial" w:cs="Arial"/>
          <w:b/>
          <w:sz w:val="24"/>
          <w:szCs w:val="28"/>
        </w:rPr>
        <w:t xml:space="preserve">otes </w:t>
      </w:r>
      <w:r w:rsidR="00903874" w:rsidRPr="009B6647">
        <w:rPr>
          <w:rFonts w:ascii="Arial" w:hAnsi="Arial" w:cs="Arial"/>
          <w:b/>
          <w:sz w:val="24"/>
          <w:szCs w:val="28"/>
        </w:rPr>
        <w:t xml:space="preserve">prises par Matthieu en araméen </w:t>
      </w:r>
      <w:r w:rsidR="001579C7" w:rsidRPr="009B6647">
        <w:rPr>
          <w:rFonts w:ascii="Arial" w:hAnsi="Arial" w:cs="Arial"/>
          <w:b/>
          <w:sz w:val="24"/>
          <w:szCs w:val="28"/>
        </w:rPr>
        <w:t>de l’enseignement de Jésus de Nazar</w:t>
      </w:r>
      <w:r w:rsidRPr="009B6647">
        <w:rPr>
          <w:rFonts w:ascii="Arial" w:hAnsi="Arial" w:cs="Arial"/>
          <w:b/>
          <w:sz w:val="24"/>
          <w:szCs w:val="28"/>
        </w:rPr>
        <w:t>eth</w:t>
      </w:r>
    </w:p>
    <w:p w14:paraId="0258EDA6" w14:textId="77777777" w:rsidR="00F24F84" w:rsidRPr="009B6647" w:rsidRDefault="00F24F84" w:rsidP="003048FA">
      <w:pPr>
        <w:ind w:right="567"/>
        <w:jc w:val="center"/>
        <w:rPr>
          <w:rFonts w:ascii="Arial" w:hAnsi="Arial" w:cs="Arial"/>
          <w:b/>
          <w:sz w:val="24"/>
          <w:szCs w:val="28"/>
        </w:rPr>
      </w:pPr>
    </w:p>
    <w:p w14:paraId="19FB5085" w14:textId="5DFDFFDD" w:rsidR="00392920" w:rsidRPr="009B6647" w:rsidRDefault="00F24F84" w:rsidP="003048FA">
      <w:pPr>
        <w:ind w:right="567"/>
        <w:jc w:val="center"/>
        <w:rPr>
          <w:rFonts w:ascii="Arial" w:hAnsi="Arial" w:cs="Arial"/>
          <w:bCs/>
          <w:i/>
          <w:iCs/>
          <w:sz w:val="24"/>
          <w:szCs w:val="28"/>
        </w:rPr>
      </w:pPr>
      <w:r w:rsidRPr="009B6647">
        <w:rPr>
          <w:rFonts w:ascii="Arial" w:hAnsi="Arial" w:cs="Arial"/>
          <w:bCs/>
          <w:i/>
          <w:iCs/>
          <w:sz w:val="24"/>
          <w:szCs w:val="28"/>
        </w:rPr>
        <w:t>Et des</w:t>
      </w:r>
    </w:p>
    <w:p w14:paraId="1281A0CC" w14:textId="77777777" w:rsidR="00F24F84" w:rsidRPr="009B6647" w:rsidRDefault="00F24F84" w:rsidP="003048FA">
      <w:pPr>
        <w:ind w:right="567"/>
        <w:jc w:val="center"/>
        <w:rPr>
          <w:rFonts w:ascii="Arial" w:hAnsi="Arial" w:cs="Arial"/>
          <w:b/>
          <w:sz w:val="24"/>
          <w:szCs w:val="28"/>
        </w:rPr>
      </w:pPr>
    </w:p>
    <w:p w14:paraId="71FC5FFF" w14:textId="3436BB56" w:rsidR="00392920" w:rsidRPr="009B6647" w:rsidRDefault="00392920" w:rsidP="003048FA">
      <w:pPr>
        <w:ind w:right="567"/>
        <w:jc w:val="center"/>
        <w:rPr>
          <w:rFonts w:ascii="Arial" w:hAnsi="Arial" w:cs="Arial"/>
          <w:b/>
          <w:sz w:val="24"/>
          <w:szCs w:val="28"/>
        </w:rPr>
      </w:pPr>
      <w:r w:rsidRPr="009B6647">
        <w:rPr>
          <w:rFonts w:ascii="Arial" w:hAnsi="Arial" w:cs="Arial"/>
          <w:b/>
          <w:sz w:val="24"/>
          <w:szCs w:val="28"/>
        </w:rPr>
        <w:t xml:space="preserve">Notes prises par Marc en araméen des </w:t>
      </w:r>
      <w:r w:rsidR="00DA5EB6" w:rsidRPr="009B6647">
        <w:rPr>
          <w:rFonts w:ascii="Arial" w:hAnsi="Arial" w:cs="Arial"/>
          <w:b/>
          <w:sz w:val="24"/>
          <w:szCs w:val="28"/>
        </w:rPr>
        <w:t>récits</w:t>
      </w:r>
      <w:r w:rsidR="00F24F84" w:rsidRPr="009B6647">
        <w:rPr>
          <w:rFonts w:ascii="Arial" w:hAnsi="Arial" w:cs="Arial"/>
          <w:b/>
          <w:sz w:val="24"/>
          <w:szCs w:val="28"/>
        </w:rPr>
        <w:t xml:space="preserve"> de Simon</w:t>
      </w:r>
    </w:p>
    <w:p w14:paraId="4B1C087E" w14:textId="77777777" w:rsidR="00DB0818" w:rsidRPr="009B6647" w:rsidRDefault="00DB0818" w:rsidP="003048FA">
      <w:pPr>
        <w:ind w:right="567"/>
        <w:rPr>
          <w:sz w:val="24"/>
          <w:szCs w:val="28"/>
        </w:rPr>
      </w:pPr>
    </w:p>
    <w:p w14:paraId="01F4C5F8" w14:textId="39A035EF" w:rsidR="00793F3E" w:rsidRPr="009B6647" w:rsidRDefault="00D73992" w:rsidP="003048FA">
      <w:pPr>
        <w:spacing w:line="260" w:lineRule="exact"/>
        <w:ind w:right="567"/>
        <w:jc w:val="left"/>
        <w:rPr>
          <w:rFonts w:cs="Arial"/>
          <w:sz w:val="24"/>
          <w:szCs w:val="28"/>
        </w:rPr>
      </w:pPr>
      <w:r w:rsidRPr="009B6647">
        <w:rPr>
          <w:rFonts w:cs="Arial"/>
          <w:sz w:val="24"/>
          <w:szCs w:val="28"/>
        </w:rPr>
        <w:t>Précédé</w:t>
      </w:r>
      <w:r w:rsidR="00E33AA6" w:rsidRPr="009B6647">
        <w:rPr>
          <w:rFonts w:cs="Arial"/>
          <w:sz w:val="24"/>
          <w:szCs w:val="28"/>
        </w:rPr>
        <w:t>e</w:t>
      </w:r>
      <w:r w:rsidRPr="009B6647">
        <w:rPr>
          <w:rFonts w:cs="Arial"/>
          <w:sz w:val="24"/>
          <w:szCs w:val="28"/>
        </w:rPr>
        <w:t xml:space="preserve"> d’une </w:t>
      </w:r>
    </w:p>
    <w:p w14:paraId="53CF78FB" w14:textId="77777777" w:rsidR="00D73992" w:rsidRPr="009B6647" w:rsidRDefault="00D73992" w:rsidP="003048FA">
      <w:pPr>
        <w:spacing w:line="260" w:lineRule="exact"/>
        <w:ind w:right="567"/>
        <w:jc w:val="left"/>
        <w:rPr>
          <w:rFonts w:cs="Arial"/>
          <w:sz w:val="24"/>
          <w:szCs w:val="28"/>
        </w:rPr>
      </w:pPr>
    </w:p>
    <w:p w14:paraId="7DDA5035" w14:textId="58B613F4" w:rsidR="00D73992" w:rsidRPr="009B6647" w:rsidRDefault="00D73992" w:rsidP="003048FA">
      <w:pPr>
        <w:spacing w:line="260" w:lineRule="exact"/>
        <w:ind w:right="567"/>
        <w:jc w:val="left"/>
        <w:rPr>
          <w:rFonts w:cs="Arial"/>
          <w:b/>
          <w:bCs/>
          <w:sz w:val="28"/>
          <w:szCs w:val="28"/>
        </w:rPr>
      </w:pPr>
      <w:r w:rsidRPr="009B6647">
        <w:rPr>
          <w:rFonts w:cs="Arial"/>
          <w:b/>
          <w:bCs/>
          <w:sz w:val="28"/>
          <w:szCs w:val="28"/>
        </w:rPr>
        <w:t>Introduction méthodologique à l’établissement du texte grec</w:t>
      </w:r>
    </w:p>
    <w:p w14:paraId="1A748253" w14:textId="77777777" w:rsidR="00793F3E" w:rsidRPr="009B6647" w:rsidRDefault="00793F3E" w:rsidP="003048FA">
      <w:pPr>
        <w:spacing w:line="260" w:lineRule="exact"/>
        <w:ind w:right="567"/>
        <w:jc w:val="left"/>
        <w:rPr>
          <w:rFonts w:cs="Arial"/>
          <w:sz w:val="24"/>
          <w:szCs w:val="28"/>
        </w:rPr>
      </w:pPr>
    </w:p>
    <w:p w14:paraId="65111101" w14:textId="77777777" w:rsidR="001F06CF" w:rsidRPr="009B6647" w:rsidRDefault="001F06CF">
      <w:pPr>
        <w:spacing w:line="260" w:lineRule="exact"/>
        <w:ind w:right="567"/>
        <w:jc w:val="left"/>
        <w:rPr>
          <w:rFonts w:cs="Arial"/>
          <w:sz w:val="24"/>
          <w:szCs w:val="28"/>
        </w:rPr>
      </w:pPr>
      <w:r w:rsidRPr="009B6647">
        <w:rPr>
          <w:rFonts w:cs="Arial"/>
          <w:sz w:val="24"/>
          <w:szCs w:val="28"/>
        </w:rPr>
        <w:br w:type="page"/>
      </w:r>
    </w:p>
    <w:p w14:paraId="6031E0D0" w14:textId="77777777" w:rsidR="001F06CF" w:rsidRPr="009B6647" w:rsidRDefault="001F06CF" w:rsidP="009D06BE">
      <w:pPr>
        <w:spacing w:line="260" w:lineRule="exact"/>
        <w:ind w:right="567"/>
        <w:jc w:val="left"/>
        <w:rPr>
          <w:szCs w:val="22"/>
        </w:rPr>
      </w:pPr>
    </w:p>
    <w:p w14:paraId="748A761C" w14:textId="77777777" w:rsidR="001F06CF" w:rsidRPr="009B6647" w:rsidRDefault="001F06CF" w:rsidP="009D06BE">
      <w:pPr>
        <w:spacing w:line="260" w:lineRule="exact"/>
        <w:ind w:right="567"/>
        <w:jc w:val="left"/>
        <w:rPr>
          <w:szCs w:val="22"/>
        </w:rPr>
      </w:pPr>
    </w:p>
    <w:p w14:paraId="7EE1F53F" w14:textId="77777777" w:rsidR="001F06CF" w:rsidRPr="009B6647" w:rsidRDefault="001F06CF" w:rsidP="009D06BE">
      <w:pPr>
        <w:spacing w:line="260" w:lineRule="exact"/>
        <w:ind w:right="567"/>
        <w:jc w:val="left"/>
        <w:rPr>
          <w:szCs w:val="22"/>
        </w:rPr>
      </w:pPr>
    </w:p>
    <w:p w14:paraId="3D8A7370" w14:textId="77777777" w:rsidR="001F06CF" w:rsidRPr="009B6647" w:rsidRDefault="001F06CF" w:rsidP="009D06BE">
      <w:pPr>
        <w:spacing w:line="260" w:lineRule="exact"/>
        <w:ind w:right="567"/>
        <w:jc w:val="left"/>
        <w:rPr>
          <w:szCs w:val="22"/>
        </w:rPr>
      </w:pPr>
    </w:p>
    <w:p w14:paraId="037B6BC7" w14:textId="77777777" w:rsidR="001F06CF" w:rsidRPr="009B6647" w:rsidRDefault="001F06CF" w:rsidP="009D06BE">
      <w:pPr>
        <w:spacing w:line="260" w:lineRule="exact"/>
        <w:ind w:right="567"/>
        <w:jc w:val="left"/>
        <w:rPr>
          <w:szCs w:val="22"/>
        </w:rPr>
      </w:pPr>
    </w:p>
    <w:p w14:paraId="30E26DD6" w14:textId="77777777" w:rsidR="001F06CF" w:rsidRPr="009B6647" w:rsidRDefault="001F06CF" w:rsidP="009D06BE">
      <w:pPr>
        <w:spacing w:line="260" w:lineRule="exact"/>
        <w:ind w:right="567"/>
        <w:jc w:val="left"/>
        <w:rPr>
          <w:szCs w:val="22"/>
        </w:rPr>
      </w:pPr>
    </w:p>
    <w:p w14:paraId="799C7B96" w14:textId="77777777" w:rsidR="001F06CF" w:rsidRPr="009B6647" w:rsidRDefault="001F06CF" w:rsidP="009D06BE">
      <w:pPr>
        <w:spacing w:line="260" w:lineRule="exact"/>
        <w:ind w:right="567"/>
        <w:jc w:val="left"/>
        <w:rPr>
          <w:szCs w:val="22"/>
        </w:rPr>
      </w:pPr>
    </w:p>
    <w:p w14:paraId="34DF61EC" w14:textId="77777777" w:rsidR="001F06CF" w:rsidRPr="009B6647" w:rsidRDefault="001F06CF" w:rsidP="009D06BE">
      <w:pPr>
        <w:spacing w:line="260" w:lineRule="exact"/>
        <w:ind w:right="567"/>
        <w:jc w:val="center"/>
        <w:rPr>
          <w:sz w:val="28"/>
          <w:szCs w:val="28"/>
        </w:rPr>
      </w:pPr>
    </w:p>
    <w:p w14:paraId="78BC75D7" w14:textId="77777777" w:rsidR="001F06CF" w:rsidRPr="009B6647" w:rsidRDefault="001F06CF" w:rsidP="009D06BE">
      <w:pPr>
        <w:spacing w:line="260" w:lineRule="exact"/>
        <w:ind w:right="567"/>
        <w:jc w:val="center"/>
        <w:rPr>
          <w:sz w:val="28"/>
          <w:szCs w:val="28"/>
        </w:rPr>
      </w:pPr>
    </w:p>
    <w:p w14:paraId="7101ACDE" w14:textId="77777777" w:rsidR="001F06CF" w:rsidRPr="009B6647" w:rsidRDefault="001F06CF" w:rsidP="009D06BE">
      <w:pPr>
        <w:spacing w:line="260" w:lineRule="exact"/>
        <w:ind w:right="567"/>
        <w:jc w:val="center"/>
        <w:rPr>
          <w:sz w:val="28"/>
          <w:szCs w:val="28"/>
        </w:rPr>
      </w:pPr>
    </w:p>
    <w:p w14:paraId="6851B2E9" w14:textId="77777777" w:rsidR="001F06CF" w:rsidRPr="009B6647" w:rsidRDefault="001F06CF" w:rsidP="009D06BE">
      <w:pPr>
        <w:spacing w:line="260" w:lineRule="exact"/>
        <w:ind w:right="567"/>
        <w:jc w:val="center"/>
        <w:rPr>
          <w:sz w:val="28"/>
          <w:szCs w:val="28"/>
        </w:rPr>
      </w:pPr>
    </w:p>
    <w:p w14:paraId="21499500" w14:textId="77777777" w:rsidR="001F06CF" w:rsidRPr="009B6647" w:rsidRDefault="001F06CF" w:rsidP="009D06BE">
      <w:pPr>
        <w:spacing w:line="260" w:lineRule="exact"/>
        <w:ind w:right="567"/>
        <w:jc w:val="center"/>
        <w:rPr>
          <w:sz w:val="28"/>
          <w:szCs w:val="28"/>
        </w:rPr>
      </w:pPr>
      <w:r w:rsidRPr="009B6647">
        <w:rPr>
          <w:sz w:val="28"/>
          <w:szCs w:val="28"/>
        </w:rPr>
        <w:t xml:space="preserve">Introduction </w:t>
      </w:r>
    </w:p>
    <w:p w14:paraId="1EE5DA3F" w14:textId="77777777" w:rsidR="001F06CF" w:rsidRPr="009B6647" w:rsidRDefault="001F06CF" w:rsidP="009D06BE">
      <w:pPr>
        <w:spacing w:line="260" w:lineRule="exact"/>
        <w:ind w:right="567"/>
        <w:jc w:val="center"/>
        <w:rPr>
          <w:sz w:val="28"/>
          <w:szCs w:val="28"/>
        </w:rPr>
      </w:pPr>
    </w:p>
    <w:p w14:paraId="72F27408" w14:textId="77777777" w:rsidR="001F06CF" w:rsidRPr="009B6647" w:rsidRDefault="001F06CF" w:rsidP="009D06BE">
      <w:pPr>
        <w:spacing w:line="260" w:lineRule="exact"/>
        <w:ind w:right="567"/>
        <w:jc w:val="center"/>
        <w:rPr>
          <w:sz w:val="28"/>
          <w:szCs w:val="28"/>
        </w:rPr>
      </w:pPr>
    </w:p>
    <w:p w14:paraId="5A5A4C3E" w14:textId="77777777" w:rsidR="001F06CF" w:rsidRPr="009B6647" w:rsidRDefault="001F06CF" w:rsidP="009D06BE">
      <w:pPr>
        <w:spacing w:line="260" w:lineRule="exact"/>
        <w:ind w:right="567"/>
        <w:jc w:val="center"/>
        <w:rPr>
          <w:sz w:val="28"/>
          <w:szCs w:val="28"/>
        </w:rPr>
      </w:pPr>
    </w:p>
    <w:p w14:paraId="552BD1BF" w14:textId="77777777" w:rsidR="001F06CF" w:rsidRPr="009B6647" w:rsidRDefault="001F06CF" w:rsidP="009D06BE">
      <w:pPr>
        <w:spacing w:line="260" w:lineRule="exact"/>
        <w:ind w:right="567"/>
        <w:jc w:val="center"/>
        <w:rPr>
          <w:sz w:val="28"/>
          <w:szCs w:val="28"/>
        </w:rPr>
      </w:pPr>
      <w:r w:rsidRPr="009B6647">
        <w:rPr>
          <w:sz w:val="28"/>
          <w:szCs w:val="28"/>
        </w:rPr>
        <w:t xml:space="preserve">Procédures adoptées pour extraire de l’Evangile de Luc </w:t>
      </w:r>
    </w:p>
    <w:p w14:paraId="0D1A6375" w14:textId="77777777" w:rsidR="001F06CF" w:rsidRPr="009B6647" w:rsidRDefault="001F06CF" w:rsidP="009D06BE">
      <w:pPr>
        <w:spacing w:line="260" w:lineRule="exact"/>
        <w:ind w:right="567"/>
        <w:jc w:val="center"/>
        <w:rPr>
          <w:sz w:val="28"/>
          <w:szCs w:val="28"/>
        </w:rPr>
      </w:pPr>
    </w:p>
    <w:p w14:paraId="48663587" w14:textId="77777777" w:rsidR="001F06CF" w:rsidRPr="009B6647" w:rsidRDefault="001F06CF" w:rsidP="009D06BE">
      <w:pPr>
        <w:spacing w:line="260" w:lineRule="exact"/>
        <w:ind w:right="567"/>
        <w:jc w:val="center"/>
        <w:rPr>
          <w:sz w:val="28"/>
          <w:szCs w:val="28"/>
        </w:rPr>
      </w:pPr>
      <w:r w:rsidRPr="009B6647">
        <w:rPr>
          <w:sz w:val="28"/>
          <w:szCs w:val="28"/>
        </w:rPr>
        <w:t xml:space="preserve">- ainsi que des Actes des Apôtres - </w:t>
      </w:r>
    </w:p>
    <w:p w14:paraId="14205476" w14:textId="77777777" w:rsidR="001F06CF" w:rsidRPr="009B6647" w:rsidRDefault="001F06CF" w:rsidP="009D06BE">
      <w:pPr>
        <w:spacing w:line="260" w:lineRule="exact"/>
        <w:ind w:right="567"/>
        <w:jc w:val="center"/>
        <w:rPr>
          <w:sz w:val="28"/>
          <w:szCs w:val="28"/>
        </w:rPr>
      </w:pPr>
    </w:p>
    <w:p w14:paraId="3754F33B" w14:textId="77777777" w:rsidR="001F06CF" w:rsidRPr="009B6647" w:rsidRDefault="001F06CF" w:rsidP="009D06BE">
      <w:pPr>
        <w:spacing w:line="260" w:lineRule="exact"/>
        <w:ind w:right="567"/>
        <w:jc w:val="center"/>
        <w:rPr>
          <w:sz w:val="28"/>
          <w:szCs w:val="28"/>
        </w:rPr>
      </w:pPr>
      <w:r w:rsidRPr="009B6647">
        <w:rPr>
          <w:sz w:val="28"/>
          <w:szCs w:val="28"/>
        </w:rPr>
        <w:t xml:space="preserve">le texte écrit en grec standard </w:t>
      </w:r>
    </w:p>
    <w:p w14:paraId="5103F965" w14:textId="77777777" w:rsidR="001F06CF" w:rsidRPr="009B6647" w:rsidRDefault="001F06CF" w:rsidP="009D06BE">
      <w:pPr>
        <w:spacing w:line="260" w:lineRule="exact"/>
        <w:ind w:right="567"/>
        <w:jc w:val="center"/>
        <w:rPr>
          <w:sz w:val="28"/>
          <w:szCs w:val="28"/>
        </w:rPr>
      </w:pPr>
    </w:p>
    <w:p w14:paraId="2083852A" w14:textId="77777777" w:rsidR="001F06CF" w:rsidRPr="009B6647" w:rsidRDefault="001F06CF" w:rsidP="009D06BE">
      <w:pPr>
        <w:spacing w:line="260" w:lineRule="exact"/>
        <w:ind w:right="567"/>
        <w:jc w:val="center"/>
        <w:rPr>
          <w:sz w:val="28"/>
          <w:szCs w:val="28"/>
        </w:rPr>
      </w:pPr>
      <w:r w:rsidRPr="009B6647">
        <w:rPr>
          <w:sz w:val="28"/>
          <w:szCs w:val="28"/>
        </w:rPr>
        <w:t xml:space="preserve">(grec de la </w:t>
      </w:r>
      <w:r w:rsidRPr="009B6647">
        <w:rPr>
          <w:i/>
          <w:iCs/>
          <w:sz w:val="28"/>
          <w:szCs w:val="28"/>
        </w:rPr>
        <w:t>Koinè</w:t>
      </w:r>
      <w:r w:rsidRPr="009B6647">
        <w:rPr>
          <w:sz w:val="28"/>
          <w:szCs w:val="28"/>
        </w:rPr>
        <w:t>) de l’époque gréco-romaine.</w:t>
      </w:r>
    </w:p>
    <w:p w14:paraId="70985E31" w14:textId="77777777" w:rsidR="001F06CF" w:rsidRPr="009B6647" w:rsidRDefault="001F06CF" w:rsidP="009D06BE">
      <w:pPr>
        <w:spacing w:line="260" w:lineRule="exact"/>
        <w:ind w:right="567"/>
        <w:jc w:val="center"/>
        <w:rPr>
          <w:sz w:val="28"/>
          <w:szCs w:val="28"/>
        </w:rPr>
      </w:pPr>
    </w:p>
    <w:p w14:paraId="20627803" w14:textId="77777777" w:rsidR="001F06CF" w:rsidRPr="009B6647" w:rsidRDefault="001F06CF" w:rsidP="009D06BE">
      <w:pPr>
        <w:spacing w:line="260" w:lineRule="exact"/>
        <w:ind w:right="567"/>
        <w:jc w:val="center"/>
        <w:rPr>
          <w:sz w:val="28"/>
          <w:szCs w:val="28"/>
        </w:rPr>
      </w:pPr>
    </w:p>
    <w:p w14:paraId="7CA2C874" w14:textId="77777777" w:rsidR="001F06CF" w:rsidRPr="009B6647" w:rsidRDefault="001F06CF" w:rsidP="009D06BE">
      <w:pPr>
        <w:spacing w:line="260" w:lineRule="exact"/>
        <w:ind w:right="567"/>
        <w:jc w:val="center"/>
        <w:rPr>
          <w:sz w:val="28"/>
          <w:szCs w:val="28"/>
        </w:rPr>
      </w:pPr>
    </w:p>
    <w:p w14:paraId="0BF10148" w14:textId="77777777" w:rsidR="001F06CF" w:rsidRPr="009B6647" w:rsidRDefault="001F06CF" w:rsidP="009D06BE">
      <w:pPr>
        <w:spacing w:line="260" w:lineRule="exact"/>
        <w:ind w:right="567"/>
        <w:jc w:val="center"/>
        <w:rPr>
          <w:sz w:val="28"/>
          <w:szCs w:val="28"/>
        </w:rPr>
      </w:pPr>
    </w:p>
    <w:p w14:paraId="37CAD371" w14:textId="77777777" w:rsidR="001F06CF" w:rsidRPr="009B6647" w:rsidRDefault="001F06CF" w:rsidP="009D06BE">
      <w:pPr>
        <w:spacing w:line="260" w:lineRule="exact"/>
        <w:ind w:right="567"/>
        <w:jc w:val="center"/>
        <w:rPr>
          <w:sz w:val="28"/>
          <w:szCs w:val="28"/>
        </w:rPr>
      </w:pPr>
    </w:p>
    <w:p w14:paraId="7B1E56EF" w14:textId="77777777" w:rsidR="001F06CF" w:rsidRPr="009B6647" w:rsidRDefault="001F06CF" w:rsidP="009D06BE">
      <w:pPr>
        <w:spacing w:line="260" w:lineRule="exact"/>
        <w:ind w:right="567"/>
        <w:jc w:val="left"/>
        <w:rPr>
          <w:szCs w:val="22"/>
        </w:rPr>
      </w:pPr>
      <w:r w:rsidRPr="009B6647">
        <w:rPr>
          <w:szCs w:val="22"/>
        </w:rPr>
        <w:br w:type="page"/>
      </w:r>
    </w:p>
    <w:p w14:paraId="55FA1A91" w14:textId="77777777" w:rsidR="001F06CF" w:rsidRPr="009B6647" w:rsidRDefault="001F06CF" w:rsidP="009D06BE">
      <w:pPr>
        <w:spacing w:line="260" w:lineRule="exact"/>
        <w:ind w:right="567"/>
        <w:jc w:val="left"/>
        <w:rPr>
          <w:rFonts w:ascii="Arial" w:hAnsi="Arial" w:cs="Arial"/>
          <w:b/>
          <w:bCs/>
          <w:szCs w:val="22"/>
        </w:rPr>
      </w:pPr>
    </w:p>
    <w:p w14:paraId="76D9FD5F" w14:textId="77777777" w:rsidR="001F06CF" w:rsidRPr="009B6647" w:rsidRDefault="001F06CF" w:rsidP="009D06BE">
      <w:pPr>
        <w:spacing w:line="260" w:lineRule="exact"/>
        <w:ind w:right="567"/>
        <w:jc w:val="left"/>
        <w:rPr>
          <w:rFonts w:ascii="Arial" w:hAnsi="Arial" w:cs="Arial"/>
          <w:b/>
          <w:bCs/>
          <w:szCs w:val="22"/>
        </w:rPr>
      </w:pPr>
      <w:r w:rsidRPr="009B6647">
        <w:rPr>
          <w:rFonts w:ascii="Arial" w:hAnsi="Arial" w:cs="Arial"/>
          <w:b/>
          <w:bCs/>
          <w:szCs w:val="22"/>
        </w:rPr>
        <w:t>Table des Matières</w:t>
      </w:r>
    </w:p>
    <w:p w14:paraId="23DA1768" w14:textId="77777777" w:rsidR="001F06CF" w:rsidRPr="009B6647" w:rsidRDefault="001F06CF" w:rsidP="009D06BE">
      <w:pPr>
        <w:spacing w:line="260" w:lineRule="exact"/>
        <w:ind w:left="1134" w:right="567"/>
        <w:jc w:val="left"/>
        <w:rPr>
          <w:rFonts w:ascii="Arial" w:hAnsi="Arial" w:cs="Arial"/>
          <w:b/>
          <w:bCs/>
          <w:szCs w:val="22"/>
        </w:rPr>
      </w:pPr>
    </w:p>
    <w:p w14:paraId="00C0A7DC" w14:textId="77777777" w:rsidR="001F06CF" w:rsidRPr="009B6647" w:rsidRDefault="001F06CF" w:rsidP="009D06BE">
      <w:pPr>
        <w:spacing w:line="260" w:lineRule="exact"/>
        <w:ind w:right="567"/>
        <w:jc w:val="left"/>
        <w:rPr>
          <w:rFonts w:ascii="Arial" w:hAnsi="Arial" w:cs="Arial"/>
          <w:szCs w:val="22"/>
        </w:rPr>
      </w:pPr>
    </w:p>
    <w:p w14:paraId="79F44370" w14:textId="2EA3059F" w:rsidR="001F06CF" w:rsidRPr="009B6647" w:rsidRDefault="001F06CF" w:rsidP="009D06BE">
      <w:pPr>
        <w:spacing w:line="260" w:lineRule="exact"/>
        <w:ind w:right="567"/>
        <w:jc w:val="left"/>
        <w:rPr>
          <w:rFonts w:ascii="Arial" w:hAnsi="Arial" w:cs="Arial"/>
          <w:szCs w:val="22"/>
        </w:rPr>
      </w:pPr>
      <w:r w:rsidRPr="009B6647">
        <w:rPr>
          <w:rFonts w:ascii="Arial" w:hAnsi="Arial" w:cs="Arial"/>
          <w:szCs w:val="22"/>
        </w:rPr>
        <w:t xml:space="preserve">Introduction : Restituer le texte de l’enseignement </w:t>
      </w:r>
      <w:r w:rsidRPr="009B6647">
        <w:rPr>
          <w:rFonts w:ascii="Arial" w:hAnsi="Arial" w:cs="Arial"/>
          <w:szCs w:val="22"/>
        </w:rPr>
        <w:tab/>
      </w:r>
      <w:r w:rsidRPr="009B6647">
        <w:rPr>
          <w:rFonts w:ascii="Arial" w:hAnsi="Arial" w:cs="Arial"/>
          <w:szCs w:val="22"/>
        </w:rPr>
        <w:tab/>
      </w:r>
      <w:r w:rsidRPr="009B6647">
        <w:rPr>
          <w:rFonts w:ascii="Arial" w:hAnsi="Arial" w:cs="Arial"/>
          <w:szCs w:val="22"/>
        </w:rPr>
        <w:tab/>
        <w:t xml:space="preserve">p. </w:t>
      </w:r>
      <w:r w:rsidR="00E33AA6" w:rsidRPr="009B6647">
        <w:rPr>
          <w:rFonts w:ascii="Arial" w:hAnsi="Arial" w:cs="Arial"/>
          <w:szCs w:val="22"/>
        </w:rPr>
        <w:t>4</w:t>
      </w:r>
    </w:p>
    <w:p w14:paraId="2ACC1973" w14:textId="7F96AD3C" w:rsidR="001F06CF" w:rsidRPr="009B6647" w:rsidRDefault="001F06CF" w:rsidP="009D06BE">
      <w:pPr>
        <w:spacing w:line="260" w:lineRule="exact"/>
        <w:ind w:right="567"/>
        <w:jc w:val="left"/>
        <w:rPr>
          <w:rFonts w:ascii="Arial" w:hAnsi="Arial" w:cs="Arial"/>
          <w:szCs w:val="22"/>
        </w:rPr>
      </w:pPr>
      <w:r w:rsidRPr="009B6647">
        <w:rPr>
          <w:rFonts w:ascii="Arial" w:hAnsi="Arial" w:cs="Arial"/>
          <w:szCs w:val="22"/>
        </w:rPr>
        <w:tab/>
      </w:r>
      <w:r w:rsidRPr="009B6647">
        <w:rPr>
          <w:rFonts w:ascii="Arial" w:hAnsi="Arial" w:cs="Arial"/>
          <w:szCs w:val="22"/>
        </w:rPr>
        <w:tab/>
      </w:r>
      <w:r w:rsidR="00D6144A">
        <w:rPr>
          <w:rFonts w:ascii="Arial" w:hAnsi="Arial" w:cs="Arial"/>
          <w:szCs w:val="22"/>
        </w:rPr>
        <w:t xml:space="preserve">   Critères de contenus</w:t>
      </w:r>
      <w:r w:rsidR="00D6144A">
        <w:rPr>
          <w:rFonts w:ascii="Arial" w:hAnsi="Arial" w:cs="Arial"/>
          <w:szCs w:val="22"/>
        </w:rPr>
        <w:tab/>
      </w:r>
      <w:r w:rsidR="00D6144A">
        <w:rPr>
          <w:rFonts w:ascii="Arial" w:hAnsi="Arial" w:cs="Arial"/>
          <w:szCs w:val="22"/>
        </w:rPr>
        <w:tab/>
      </w:r>
      <w:r w:rsidR="00D6144A">
        <w:rPr>
          <w:rFonts w:ascii="Arial" w:hAnsi="Arial" w:cs="Arial"/>
          <w:szCs w:val="22"/>
        </w:rPr>
        <w:tab/>
      </w:r>
      <w:r w:rsidR="00D6144A">
        <w:rPr>
          <w:rFonts w:ascii="Arial" w:hAnsi="Arial" w:cs="Arial"/>
          <w:szCs w:val="22"/>
        </w:rPr>
        <w:tab/>
      </w:r>
      <w:r w:rsidR="00D6144A">
        <w:rPr>
          <w:rFonts w:ascii="Arial" w:hAnsi="Arial" w:cs="Arial"/>
          <w:szCs w:val="22"/>
        </w:rPr>
        <w:tab/>
        <w:t>p. 4</w:t>
      </w:r>
      <w:r w:rsidRPr="009B6647">
        <w:rPr>
          <w:rFonts w:ascii="Arial" w:hAnsi="Arial" w:cs="Arial"/>
          <w:szCs w:val="22"/>
        </w:rPr>
        <w:tab/>
      </w:r>
      <w:r w:rsidRPr="009B6647">
        <w:rPr>
          <w:rFonts w:ascii="Arial" w:hAnsi="Arial" w:cs="Arial"/>
          <w:szCs w:val="22"/>
        </w:rPr>
        <w:tab/>
      </w:r>
      <w:r w:rsidRPr="009B6647">
        <w:rPr>
          <w:rFonts w:ascii="Arial" w:hAnsi="Arial" w:cs="Arial"/>
          <w:szCs w:val="22"/>
        </w:rPr>
        <w:tab/>
      </w:r>
      <w:r w:rsidRPr="009B6647">
        <w:rPr>
          <w:rFonts w:ascii="Arial" w:hAnsi="Arial" w:cs="Arial"/>
          <w:szCs w:val="22"/>
        </w:rPr>
        <w:tab/>
        <w:t xml:space="preserve"> </w:t>
      </w:r>
    </w:p>
    <w:p w14:paraId="58D6E43F" w14:textId="77777777" w:rsidR="001F06CF" w:rsidRPr="00467741" w:rsidRDefault="001F06CF" w:rsidP="00467741">
      <w:pPr>
        <w:spacing w:line="260" w:lineRule="exact"/>
        <w:ind w:right="567"/>
        <w:jc w:val="left"/>
        <w:rPr>
          <w:rFonts w:ascii="Arial" w:hAnsi="Arial" w:cs="Arial"/>
          <w:szCs w:val="22"/>
        </w:rPr>
      </w:pPr>
      <w:r w:rsidRPr="00467741">
        <w:rPr>
          <w:rFonts w:ascii="Arial" w:hAnsi="Arial" w:cs="Arial"/>
          <w:szCs w:val="22"/>
        </w:rPr>
        <w:t xml:space="preserve">Le modèle de la rédaction des interpolations est le grec </w:t>
      </w:r>
    </w:p>
    <w:p w14:paraId="1DBB812E" w14:textId="77777777" w:rsidR="00036698" w:rsidRDefault="001F06CF" w:rsidP="009D06BE">
      <w:pPr>
        <w:pStyle w:val="Paragraphedeliste"/>
        <w:spacing w:line="260" w:lineRule="exact"/>
        <w:ind w:left="2124" w:right="567" w:firstLine="0"/>
        <w:jc w:val="left"/>
        <w:rPr>
          <w:rFonts w:ascii="Arial" w:hAnsi="Arial" w:cs="Arial"/>
          <w:szCs w:val="22"/>
        </w:rPr>
      </w:pPr>
      <w:r w:rsidRPr="009B6647">
        <w:rPr>
          <w:rFonts w:ascii="Arial" w:hAnsi="Arial" w:cs="Arial"/>
          <w:szCs w:val="22"/>
        </w:rPr>
        <w:t>de la Septante</w:t>
      </w:r>
    </w:p>
    <w:p w14:paraId="45810946" w14:textId="7CA0CD60" w:rsidR="001F06CF" w:rsidRPr="009B6647" w:rsidRDefault="001F06CF" w:rsidP="009D06BE">
      <w:pPr>
        <w:spacing w:line="260" w:lineRule="exact"/>
        <w:ind w:right="567"/>
        <w:jc w:val="left"/>
        <w:rPr>
          <w:rFonts w:ascii="Arial" w:hAnsi="Arial" w:cs="Arial"/>
          <w:szCs w:val="22"/>
        </w:rPr>
      </w:pPr>
      <w:r w:rsidRPr="009B6647">
        <w:rPr>
          <w:rFonts w:ascii="Arial" w:hAnsi="Arial" w:cs="Arial"/>
          <w:szCs w:val="22"/>
        </w:rPr>
        <w:tab/>
      </w:r>
      <w:r w:rsidRPr="009B6647">
        <w:rPr>
          <w:rFonts w:ascii="Arial" w:hAnsi="Arial" w:cs="Arial"/>
          <w:szCs w:val="22"/>
        </w:rPr>
        <w:tab/>
        <w:t xml:space="preserve">a- Analyse d’un épisode </w:t>
      </w:r>
      <w:r w:rsidRPr="009B6647">
        <w:rPr>
          <w:rFonts w:ascii="Arial" w:hAnsi="Arial" w:cs="Arial"/>
          <w:szCs w:val="22"/>
        </w:rPr>
        <w:tab/>
      </w:r>
      <w:r w:rsidRPr="009B6647">
        <w:rPr>
          <w:rFonts w:ascii="Arial" w:hAnsi="Arial" w:cs="Arial"/>
          <w:szCs w:val="22"/>
        </w:rPr>
        <w:tab/>
      </w:r>
      <w:r w:rsidRPr="009B6647">
        <w:rPr>
          <w:rFonts w:ascii="Arial" w:hAnsi="Arial" w:cs="Arial"/>
          <w:szCs w:val="22"/>
        </w:rPr>
        <w:tab/>
      </w:r>
      <w:r w:rsidRPr="009B6647">
        <w:rPr>
          <w:rFonts w:ascii="Arial" w:hAnsi="Arial" w:cs="Arial"/>
          <w:szCs w:val="22"/>
        </w:rPr>
        <w:tab/>
      </w:r>
      <w:r w:rsidRPr="009B6647">
        <w:rPr>
          <w:rFonts w:ascii="Arial" w:hAnsi="Arial" w:cs="Arial"/>
          <w:szCs w:val="22"/>
        </w:rPr>
        <w:tab/>
        <w:t xml:space="preserve">p. </w:t>
      </w:r>
      <w:r w:rsidR="00E33AA6" w:rsidRPr="009B6647">
        <w:rPr>
          <w:rFonts w:ascii="Arial" w:hAnsi="Arial" w:cs="Arial"/>
          <w:szCs w:val="22"/>
        </w:rPr>
        <w:t>5</w:t>
      </w:r>
    </w:p>
    <w:p w14:paraId="024DAB1C" w14:textId="5EEFE14F" w:rsidR="001F06CF" w:rsidRPr="009B6647" w:rsidRDefault="001F06CF" w:rsidP="009D06BE">
      <w:pPr>
        <w:spacing w:line="260" w:lineRule="exact"/>
        <w:ind w:right="567"/>
        <w:jc w:val="left"/>
        <w:rPr>
          <w:rFonts w:ascii="Arial" w:hAnsi="Arial" w:cs="Arial"/>
          <w:szCs w:val="22"/>
        </w:rPr>
      </w:pPr>
      <w:r w:rsidRPr="009B6647">
        <w:rPr>
          <w:rFonts w:ascii="Arial" w:hAnsi="Arial" w:cs="Arial"/>
          <w:szCs w:val="22"/>
        </w:rPr>
        <w:tab/>
      </w:r>
      <w:r w:rsidRPr="009B6647">
        <w:rPr>
          <w:rFonts w:ascii="Arial" w:hAnsi="Arial" w:cs="Arial"/>
          <w:szCs w:val="22"/>
        </w:rPr>
        <w:tab/>
        <w:t>b- Septantismes, aramaïsmes, hébraïsmes</w:t>
      </w:r>
      <w:r w:rsidRPr="009B6647">
        <w:rPr>
          <w:rFonts w:ascii="Arial" w:hAnsi="Arial" w:cs="Arial"/>
          <w:szCs w:val="22"/>
        </w:rPr>
        <w:tab/>
      </w:r>
      <w:r w:rsidRPr="009B6647">
        <w:rPr>
          <w:rFonts w:ascii="Arial" w:hAnsi="Arial" w:cs="Arial"/>
          <w:szCs w:val="22"/>
        </w:rPr>
        <w:tab/>
      </w:r>
      <w:r w:rsidRPr="009B6647">
        <w:rPr>
          <w:rFonts w:ascii="Arial" w:hAnsi="Arial" w:cs="Arial"/>
          <w:szCs w:val="22"/>
        </w:rPr>
        <w:tab/>
        <w:t xml:space="preserve">p. </w:t>
      </w:r>
      <w:r w:rsidR="008710A2">
        <w:rPr>
          <w:rFonts w:ascii="Arial" w:hAnsi="Arial" w:cs="Arial"/>
          <w:szCs w:val="22"/>
        </w:rPr>
        <w:t>8</w:t>
      </w:r>
    </w:p>
    <w:p w14:paraId="78A9FB21" w14:textId="53EF1424" w:rsidR="001F06CF" w:rsidRPr="009B6647" w:rsidRDefault="001F06CF" w:rsidP="009D06BE">
      <w:pPr>
        <w:spacing w:line="260" w:lineRule="exact"/>
        <w:ind w:right="567"/>
        <w:jc w:val="left"/>
        <w:rPr>
          <w:szCs w:val="22"/>
        </w:rPr>
      </w:pPr>
      <w:r w:rsidRPr="009B6647">
        <w:rPr>
          <w:rFonts w:ascii="Arial" w:hAnsi="Arial" w:cs="Arial"/>
          <w:szCs w:val="22"/>
        </w:rPr>
        <w:tab/>
      </w:r>
      <w:r w:rsidRPr="009B6647">
        <w:rPr>
          <w:rFonts w:ascii="Arial" w:hAnsi="Arial" w:cs="Arial"/>
          <w:szCs w:val="22"/>
        </w:rPr>
        <w:tab/>
      </w:r>
      <w:r w:rsidRPr="009B6647">
        <w:rPr>
          <w:rFonts w:ascii="Arial" w:hAnsi="Arial" w:cs="Arial"/>
          <w:szCs w:val="22"/>
        </w:rPr>
        <w:tab/>
      </w:r>
      <w:r w:rsidRPr="009B6647">
        <w:rPr>
          <w:i/>
          <w:szCs w:val="22"/>
        </w:rPr>
        <w:t xml:space="preserve">a- La formule </w:t>
      </w:r>
      <w:r w:rsidRPr="009B6647">
        <w:rPr>
          <w:szCs w:val="22"/>
        </w:rPr>
        <w:t>ἐγένετο ἐν τῷ</w:t>
      </w:r>
      <w:r w:rsidRPr="009B6647">
        <w:rPr>
          <w:rFonts w:ascii="BosporosU" w:hAnsi="Grec"/>
          <w:szCs w:val="22"/>
        </w:rPr>
        <w:t>...</w:t>
      </w:r>
      <w:r w:rsidRPr="009B6647">
        <w:rPr>
          <w:szCs w:val="22"/>
        </w:rPr>
        <w:t xml:space="preserve"> </w:t>
      </w:r>
      <w:r w:rsidRPr="009B6647">
        <w:rPr>
          <w:rFonts w:ascii="BosporosU" w:hAnsi="Grec"/>
          <w:szCs w:val="22"/>
        </w:rPr>
        <w:t>/</w:t>
      </w:r>
      <w:r w:rsidRPr="009B6647">
        <w:rPr>
          <w:szCs w:val="22"/>
        </w:rPr>
        <w:t xml:space="preserve"> ἐγένετο ὡϛ</w:t>
      </w:r>
      <w:r w:rsidRPr="009B6647">
        <w:rPr>
          <w:rFonts w:ascii="BosporosU" w:hAnsi="Grec"/>
          <w:szCs w:val="22"/>
        </w:rPr>
        <w:t>...</w:t>
      </w:r>
      <w:r w:rsidRPr="009B6647">
        <w:rPr>
          <w:szCs w:val="22"/>
        </w:rPr>
        <w:t xml:space="preserve">  </w:t>
      </w:r>
      <w:r w:rsidRPr="009B6647">
        <w:rPr>
          <w:szCs w:val="22"/>
        </w:rPr>
        <w:tab/>
      </w:r>
      <w:r w:rsidRPr="009B6647">
        <w:rPr>
          <w:szCs w:val="22"/>
        </w:rPr>
        <w:tab/>
        <w:t xml:space="preserve">p. </w:t>
      </w:r>
      <w:r w:rsidR="00B315F9">
        <w:rPr>
          <w:szCs w:val="22"/>
        </w:rPr>
        <w:t>8</w:t>
      </w:r>
    </w:p>
    <w:p w14:paraId="2C141668" w14:textId="717BDB71" w:rsidR="001F06CF" w:rsidRPr="009B6647" w:rsidRDefault="001F06CF" w:rsidP="009D06BE">
      <w:pPr>
        <w:spacing w:line="260" w:lineRule="exact"/>
        <w:ind w:right="567"/>
        <w:jc w:val="left"/>
        <w:rPr>
          <w:iCs/>
          <w:szCs w:val="22"/>
        </w:rPr>
      </w:pPr>
      <w:r w:rsidRPr="009B6647">
        <w:rPr>
          <w:szCs w:val="22"/>
        </w:rPr>
        <w:tab/>
      </w:r>
      <w:r w:rsidRPr="009B6647">
        <w:rPr>
          <w:szCs w:val="22"/>
        </w:rPr>
        <w:tab/>
      </w:r>
      <w:r w:rsidRPr="009B6647">
        <w:rPr>
          <w:szCs w:val="22"/>
        </w:rPr>
        <w:tab/>
      </w:r>
      <w:r w:rsidRPr="009B6647">
        <w:rPr>
          <w:i/>
          <w:szCs w:val="22"/>
        </w:rPr>
        <w:t>b- Emploi pléonastique du pronom dans une relative</w:t>
      </w:r>
      <w:r w:rsidRPr="009B6647">
        <w:rPr>
          <w:i/>
          <w:szCs w:val="22"/>
        </w:rPr>
        <w:tab/>
      </w:r>
      <w:r w:rsidRPr="009B6647">
        <w:rPr>
          <w:iCs/>
          <w:szCs w:val="22"/>
        </w:rPr>
        <w:t>p. 1</w:t>
      </w:r>
      <w:r w:rsidR="00E33AA6" w:rsidRPr="009B6647">
        <w:rPr>
          <w:iCs/>
          <w:szCs w:val="22"/>
        </w:rPr>
        <w:t>6</w:t>
      </w:r>
    </w:p>
    <w:p w14:paraId="19AC501A" w14:textId="546FEB9A" w:rsidR="001F06CF" w:rsidRPr="009B6647" w:rsidRDefault="001F06CF" w:rsidP="009D06BE">
      <w:pPr>
        <w:spacing w:line="260" w:lineRule="exact"/>
        <w:ind w:right="567"/>
        <w:jc w:val="left"/>
        <w:rPr>
          <w:iCs/>
          <w:szCs w:val="22"/>
        </w:rPr>
      </w:pPr>
      <w:r w:rsidRPr="009B6647">
        <w:rPr>
          <w:iCs/>
          <w:szCs w:val="22"/>
        </w:rPr>
        <w:tab/>
      </w:r>
      <w:r w:rsidRPr="009B6647">
        <w:rPr>
          <w:iCs/>
          <w:szCs w:val="22"/>
        </w:rPr>
        <w:tab/>
      </w:r>
      <w:r w:rsidRPr="009B6647">
        <w:rPr>
          <w:iCs/>
          <w:szCs w:val="22"/>
        </w:rPr>
        <w:tab/>
      </w:r>
      <w:r w:rsidRPr="009B6647">
        <w:rPr>
          <w:i/>
          <w:szCs w:val="22"/>
        </w:rPr>
        <w:t xml:space="preserve">c- Emploi d’un génitif au lieu d’un adjectif descriptif    </w:t>
      </w:r>
      <w:r w:rsidRPr="009B6647">
        <w:rPr>
          <w:i/>
          <w:szCs w:val="22"/>
        </w:rPr>
        <w:tab/>
      </w:r>
      <w:r w:rsidRPr="009B6647">
        <w:rPr>
          <w:iCs/>
          <w:szCs w:val="22"/>
        </w:rPr>
        <w:t>p. 1</w:t>
      </w:r>
      <w:r w:rsidR="00E33AA6" w:rsidRPr="009B6647">
        <w:rPr>
          <w:iCs/>
          <w:szCs w:val="22"/>
        </w:rPr>
        <w:t>6</w:t>
      </w:r>
    </w:p>
    <w:p w14:paraId="0289B164" w14:textId="77777777" w:rsidR="001F06CF" w:rsidRPr="009B6647" w:rsidRDefault="001F06CF" w:rsidP="009D06BE">
      <w:pPr>
        <w:spacing w:line="260" w:lineRule="exact"/>
        <w:ind w:right="567"/>
        <w:jc w:val="left"/>
        <w:rPr>
          <w:i/>
          <w:szCs w:val="22"/>
        </w:rPr>
      </w:pPr>
      <w:r w:rsidRPr="009B6647">
        <w:rPr>
          <w:iCs/>
          <w:szCs w:val="22"/>
        </w:rPr>
        <w:tab/>
      </w:r>
      <w:r w:rsidRPr="009B6647">
        <w:rPr>
          <w:iCs/>
          <w:szCs w:val="22"/>
        </w:rPr>
        <w:tab/>
      </w:r>
      <w:r w:rsidRPr="009B6647">
        <w:rPr>
          <w:iCs/>
          <w:szCs w:val="22"/>
        </w:rPr>
        <w:tab/>
      </w:r>
      <w:r w:rsidRPr="009B6647">
        <w:rPr>
          <w:i/>
          <w:szCs w:val="22"/>
        </w:rPr>
        <w:t xml:space="preserve">d- Emploi du degré positif pour un comparatif </w:t>
      </w:r>
    </w:p>
    <w:p w14:paraId="776708CA" w14:textId="117C01E3" w:rsidR="001F06CF" w:rsidRPr="009B6647" w:rsidRDefault="001F06CF" w:rsidP="009D06BE">
      <w:pPr>
        <w:spacing w:line="260" w:lineRule="exact"/>
        <w:ind w:left="4956" w:right="567" w:firstLine="0"/>
        <w:jc w:val="left"/>
        <w:rPr>
          <w:iCs/>
          <w:szCs w:val="22"/>
        </w:rPr>
      </w:pPr>
      <w:r w:rsidRPr="009B6647">
        <w:rPr>
          <w:i/>
          <w:szCs w:val="22"/>
        </w:rPr>
        <w:t>ou un superlatif</w:t>
      </w:r>
      <w:r w:rsidRPr="009B6647">
        <w:rPr>
          <w:i/>
          <w:szCs w:val="22"/>
        </w:rPr>
        <w:tab/>
      </w:r>
      <w:r w:rsidRPr="009B6647">
        <w:rPr>
          <w:i/>
          <w:szCs w:val="22"/>
        </w:rPr>
        <w:tab/>
      </w:r>
      <w:r w:rsidRPr="009B6647">
        <w:rPr>
          <w:iCs/>
          <w:szCs w:val="22"/>
        </w:rPr>
        <w:t>p. 1</w:t>
      </w:r>
      <w:r w:rsidR="00E33AA6" w:rsidRPr="009B6647">
        <w:rPr>
          <w:iCs/>
          <w:szCs w:val="22"/>
        </w:rPr>
        <w:t>7</w:t>
      </w:r>
    </w:p>
    <w:p w14:paraId="46C927D1" w14:textId="72E876A4" w:rsidR="001F06CF" w:rsidRPr="009B6647" w:rsidRDefault="001F06CF" w:rsidP="009D06BE">
      <w:pPr>
        <w:spacing w:line="260" w:lineRule="exact"/>
        <w:ind w:right="567"/>
        <w:jc w:val="left"/>
        <w:rPr>
          <w:iCs/>
          <w:szCs w:val="22"/>
        </w:rPr>
      </w:pPr>
      <w:r w:rsidRPr="009B6647">
        <w:rPr>
          <w:i/>
          <w:szCs w:val="22"/>
        </w:rPr>
        <w:tab/>
      </w:r>
      <w:r w:rsidRPr="009B6647">
        <w:rPr>
          <w:i/>
          <w:szCs w:val="22"/>
        </w:rPr>
        <w:tab/>
      </w:r>
      <w:r w:rsidRPr="009B6647">
        <w:rPr>
          <w:i/>
          <w:szCs w:val="22"/>
        </w:rPr>
        <w:tab/>
        <w:t xml:space="preserve">e- Nominatif et accusatif absolus </w:t>
      </w:r>
      <w:r w:rsidRPr="009B6647">
        <w:rPr>
          <w:i/>
          <w:szCs w:val="22"/>
        </w:rPr>
        <w:tab/>
      </w:r>
      <w:r w:rsidRPr="009B6647">
        <w:rPr>
          <w:i/>
          <w:szCs w:val="22"/>
        </w:rPr>
        <w:tab/>
      </w:r>
      <w:r w:rsidRPr="009B6647">
        <w:rPr>
          <w:i/>
          <w:szCs w:val="22"/>
        </w:rPr>
        <w:tab/>
      </w:r>
      <w:r w:rsidRPr="009B6647">
        <w:rPr>
          <w:iCs/>
          <w:szCs w:val="22"/>
        </w:rPr>
        <w:t>p. 1</w:t>
      </w:r>
      <w:r w:rsidR="00E33AA6" w:rsidRPr="009B6647">
        <w:rPr>
          <w:iCs/>
          <w:szCs w:val="22"/>
        </w:rPr>
        <w:t>7</w:t>
      </w:r>
    </w:p>
    <w:p w14:paraId="2E096634" w14:textId="77777777" w:rsidR="001F06CF" w:rsidRPr="009B6647" w:rsidRDefault="001F06CF" w:rsidP="009D06BE">
      <w:pPr>
        <w:spacing w:line="260" w:lineRule="exact"/>
        <w:ind w:right="567"/>
        <w:jc w:val="left"/>
        <w:rPr>
          <w:i/>
          <w:szCs w:val="22"/>
        </w:rPr>
      </w:pPr>
      <w:r w:rsidRPr="009B6647">
        <w:rPr>
          <w:iCs/>
          <w:szCs w:val="22"/>
        </w:rPr>
        <w:tab/>
      </w:r>
      <w:r w:rsidRPr="009B6647">
        <w:rPr>
          <w:iCs/>
          <w:szCs w:val="22"/>
        </w:rPr>
        <w:tab/>
      </w:r>
      <w:r w:rsidRPr="009B6647">
        <w:rPr>
          <w:iCs/>
          <w:szCs w:val="22"/>
        </w:rPr>
        <w:tab/>
      </w:r>
      <w:r w:rsidRPr="009B6647">
        <w:rPr>
          <w:i/>
          <w:szCs w:val="22"/>
        </w:rPr>
        <w:t xml:space="preserve">f- Emploi du pluriel du verbe pour exprimer le sujet </w:t>
      </w:r>
    </w:p>
    <w:p w14:paraId="39A2943C" w14:textId="68F32944" w:rsidR="001F06CF" w:rsidRPr="009B6647" w:rsidRDefault="001F06CF" w:rsidP="009D06BE">
      <w:pPr>
        <w:spacing w:line="260" w:lineRule="exact"/>
        <w:ind w:left="2124" w:right="567" w:firstLine="708"/>
        <w:jc w:val="left"/>
        <w:rPr>
          <w:iCs/>
          <w:szCs w:val="22"/>
        </w:rPr>
      </w:pPr>
      <w:r w:rsidRPr="009B6647">
        <w:rPr>
          <w:i/>
          <w:szCs w:val="22"/>
        </w:rPr>
        <w:t>impersonnel (« on » « des gens »)</w:t>
      </w:r>
      <w:r w:rsidRPr="009B6647">
        <w:rPr>
          <w:i/>
          <w:szCs w:val="22"/>
        </w:rPr>
        <w:tab/>
      </w:r>
      <w:r w:rsidRPr="009B6647">
        <w:rPr>
          <w:i/>
          <w:szCs w:val="22"/>
        </w:rPr>
        <w:tab/>
      </w:r>
      <w:r w:rsidRPr="009B6647">
        <w:rPr>
          <w:iCs/>
          <w:szCs w:val="22"/>
        </w:rPr>
        <w:t>p. 1</w:t>
      </w:r>
      <w:r w:rsidR="00E33AA6" w:rsidRPr="009B6647">
        <w:rPr>
          <w:iCs/>
          <w:szCs w:val="22"/>
        </w:rPr>
        <w:t>7</w:t>
      </w:r>
    </w:p>
    <w:p w14:paraId="2D1D963E" w14:textId="653FEA38" w:rsidR="001F06CF" w:rsidRPr="009B6647" w:rsidRDefault="001F06CF" w:rsidP="009D06BE">
      <w:pPr>
        <w:spacing w:line="260" w:lineRule="exact"/>
        <w:ind w:right="567"/>
        <w:jc w:val="left"/>
        <w:rPr>
          <w:rFonts w:eastAsia="SimSun"/>
          <w:szCs w:val="22"/>
          <w:lang w:eastAsia="zh-CN"/>
        </w:rPr>
      </w:pPr>
      <w:r w:rsidRPr="009B6647">
        <w:rPr>
          <w:i/>
          <w:szCs w:val="22"/>
        </w:rPr>
        <w:tab/>
      </w:r>
      <w:r w:rsidRPr="009B6647">
        <w:rPr>
          <w:i/>
          <w:szCs w:val="22"/>
        </w:rPr>
        <w:tab/>
      </w:r>
      <w:r w:rsidRPr="009B6647">
        <w:rPr>
          <w:i/>
          <w:szCs w:val="22"/>
        </w:rPr>
        <w:tab/>
      </w:r>
      <w:r w:rsidRPr="009B6647">
        <w:rPr>
          <w:rFonts w:eastAsia="SimSun"/>
          <w:i/>
          <w:szCs w:val="22"/>
          <w:lang w:eastAsia="zh-CN"/>
        </w:rPr>
        <w:t xml:space="preserve">Pour conclure : une analyse de détail </w:t>
      </w:r>
      <w:r w:rsidRPr="009B6647">
        <w:rPr>
          <w:rFonts w:eastAsia="SimSun"/>
          <w:szCs w:val="22"/>
          <w:lang w:eastAsia="zh-CN"/>
        </w:rPr>
        <w:t xml:space="preserve">(16, 1-18) </w:t>
      </w:r>
      <w:r w:rsidRPr="009B6647">
        <w:rPr>
          <w:rFonts w:eastAsia="SimSun"/>
          <w:szCs w:val="22"/>
          <w:lang w:eastAsia="zh-CN"/>
        </w:rPr>
        <w:tab/>
        <w:t>p. 1</w:t>
      </w:r>
      <w:r w:rsidR="00E33AA6" w:rsidRPr="009B6647">
        <w:rPr>
          <w:rFonts w:eastAsia="SimSun"/>
          <w:szCs w:val="22"/>
          <w:lang w:eastAsia="zh-CN"/>
        </w:rPr>
        <w:t>7</w:t>
      </w:r>
    </w:p>
    <w:p w14:paraId="63199732" w14:textId="218C2F20" w:rsidR="001F06CF" w:rsidRPr="009B6647" w:rsidRDefault="001F06CF" w:rsidP="009D06BE">
      <w:pPr>
        <w:spacing w:line="260" w:lineRule="exact"/>
        <w:ind w:right="567"/>
        <w:jc w:val="left"/>
        <w:rPr>
          <w:rFonts w:eastAsia="SimSun"/>
          <w:iCs/>
          <w:szCs w:val="22"/>
          <w:lang w:eastAsia="zh-CN"/>
        </w:rPr>
      </w:pPr>
      <w:r w:rsidRPr="009B6647">
        <w:rPr>
          <w:rFonts w:eastAsia="SimSun"/>
          <w:szCs w:val="22"/>
          <w:lang w:eastAsia="zh-CN"/>
        </w:rPr>
        <w:tab/>
      </w:r>
      <w:r w:rsidRPr="009B6647">
        <w:rPr>
          <w:rFonts w:eastAsia="SimSun"/>
          <w:szCs w:val="22"/>
          <w:lang w:eastAsia="zh-CN"/>
        </w:rPr>
        <w:tab/>
      </w:r>
      <w:r w:rsidRPr="009B6647">
        <w:rPr>
          <w:rFonts w:eastAsia="SimSun"/>
          <w:szCs w:val="22"/>
          <w:lang w:eastAsia="zh-CN"/>
        </w:rPr>
        <w:tab/>
      </w:r>
      <w:r w:rsidRPr="009B6647">
        <w:rPr>
          <w:rFonts w:eastAsia="SimSun"/>
          <w:i/>
          <w:szCs w:val="22"/>
          <w:lang w:eastAsia="zh-CN"/>
        </w:rPr>
        <w:t xml:space="preserve">g- Le grec de Silas </w:t>
      </w:r>
      <w:r w:rsidRPr="009B6647">
        <w:rPr>
          <w:rFonts w:eastAsia="SimSun"/>
          <w:i/>
          <w:szCs w:val="22"/>
          <w:lang w:eastAsia="zh-CN"/>
        </w:rPr>
        <w:tab/>
      </w:r>
      <w:r w:rsidRPr="009B6647">
        <w:rPr>
          <w:rFonts w:eastAsia="SimSun"/>
          <w:i/>
          <w:szCs w:val="22"/>
          <w:lang w:eastAsia="zh-CN"/>
        </w:rPr>
        <w:tab/>
      </w:r>
      <w:r w:rsidRPr="009B6647">
        <w:rPr>
          <w:rFonts w:eastAsia="SimSun"/>
          <w:i/>
          <w:szCs w:val="22"/>
          <w:lang w:eastAsia="zh-CN"/>
        </w:rPr>
        <w:tab/>
      </w:r>
      <w:r w:rsidRPr="009B6647">
        <w:rPr>
          <w:rFonts w:eastAsia="SimSun"/>
          <w:i/>
          <w:szCs w:val="22"/>
          <w:lang w:eastAsia="zh-CN"/>
        </w:rPr>
        <w:tab/>
      </w:r>
      <w:r w:rsidRPr="009B6647">
        <w:rPr>
          <w:rFonts w:eastAsia="SimSun"/>
          <w:i/>
          <w:szCs w:val="22"/>
          <w:lang w:eastAsia="zh-CN"/>
        </w:rPr>
        <w:tab/>
      </w:r>
      <w:r w:rsidRPr="009B6647">
        <w:rPr>
          <w:rFonts w:eastAsia="SimSun"/>
          <w:iCs/>
          <w:szCs w:val="22"/>
          <w:lang w:eastAsia="zh-CN"/>
        </w:rPr>
        <w:t xml:space="preserve">p. </w:t>
      </w:r>
      <w:r w:rsidR="00E33AA6" w:rsidRPr="009B6647">
        <w:rPr>
          <w:rFonts w:eastAsia="SimSun"/>
          <w:iCs/>
          <w:szCs w:val="22"/>
          <w:lang w:eastAsia="zh-CN"/>
        </w:rPr>
        <w:t>20</w:t>
      </w:r>
    </w:p>
    <w:p w14:paraId="67CA4EB9" w14:textId="1353EBE6" w:rsidR="001F06CF" w:rsidRPr="009B6647" w:rsidRDefault="001F06CF" w:rsidP="009D06BE">
      <w:pPr>
        <w:spacing w:line="260" w:lineRule="exact"/>
        <w:ind w:right="567"/>
        <w:jc w:val="left"/>
        <w:rPr>
          <w:szCs w:val="22"/>
        </w:rPr>
      </w:pPr>
      <w:r w:rsidRPr="009B6647">
        <w:rPr>
          <w:rFonts w:eastAsia="SimSun"/>
          <w:iCs/>
          <w:szCs w:val="22"/>
          <w:lang w:eastAsia="zh-CN"/>
        </w:rPr>
        <w:tab/>
      </w:r>
      <w:r w:rsidRPr="009B6647">
        <w:rPr>
          <w:rFonts w:eastAsia="SimSun"/>
          <w:iCs/>
          <w:szCs w:val="22"/>
          <w:lang w:eastAsia="zh-CN"/>
        </w:rPr>
        <w:tab/>
      </w:r>
      <w:r w:rsidRPr="009B6647">
        <w:rPr>
          <w:rFonts w:eastAsia="SimSun"/>
          <w:iCs/>
          <w:szCs w:val="22"/>
          <w:lang w:eastAsia="zh-CN"/>
        </w:rPr>
        <w:tab/>
      </w:r>
      <w:r w:rsidRPr="009B6647">
        <w:rPr>
          <w:rFonts w:eastAsia="SimSun"/>
          <w:iCs/>
          <w:szCs w:val="22"/>
          <w:lang w:eastAsia="zh-CN"/>
        </w:rPr>
        <w:tab/>
      </w:r>
      <w:r w:rsidRPr="009B6647">
        <w:rPr>
          <w:rFonts w:cs="Grec"/>
          <w:szCs w:val="22"/>
        </w:rPr>
        <w:t xml:space="preserve">α- </w:t>
      </w:r>
      <w:r w:rsidRPr="009B6647">
        <w:rPr>
          <w:rFonts w:cs="Grec"/>
          <w:i/>
          <w:iCs/>
          <w:szCs w:val="22"/>
        </w:rPr>
        <w:t>jamais</w:t>
      </w:r>
      <w:r w:rsidRPr="009B6647">
        <w:rPr>
          <w:rFonts w:cs="Grec"/>
          <w:szCs w:val="22"/>
        </w:rPr>
        <w:t xml:space="preserve"> ἐάν </w:t>
      </w:r>
      <w:r w:rsidRPr="009B6647">
        <w:rPr>
          <w:rFonts w:cs="Grec"/>
          <w:i/>
          <w:iCs/>
          <w:szCs w:val="22"/>
        </w:rPr>
        <w:t>n’est l’équivalent de</w:t>
      </w:r>
      <w:r w:rsidRPr="009B6647">
        <w:rPr>
          <w:rFonts w:cs="Grec"/>
          <w:szCs w:val="22"/>
        </w:rPr>
        <w:t xml:space="preserve"> ἄν</w:t>
      </w:r>
      <w:r w:rsidRPr="009B6647">
        <w:rPr>
          <w:szCs w:val="22"/>
        </w:rPr>
        <w:t xml:space="preserve">  </w:t>
      </w:r>
      <w:r w:rsidRPr="009B6647">
        <w:rPr>
          <w:szCs w:val="22"/>
        </w:rPr>
        <w:tab/>
      </w:r>
      <w:r w:rsidRPr="009B6647">
        <w:rPr>
          <w:szCs w:val="22"/>
        </w:rPr>
        <w:tab/>
        <w:t xml:space="preserve">p. </w:t>
      </w:r>
      <w:r w:rsidR="00E33AA6" w:rsidRPr="009B6647">
        <w:rPr>
          <w:szCs w:val="22"/>
        </w:rPr>
        <w:t>20</w:t>
      </w:r>
    </w:p>
    <w:p w14:paraId="573B0F2F" w14:textId="722EA3FD" w:rsidR="001F06CF" w:rsidRPr="009B6647" w:rsidRDefault="001F06CF" w:rsidP="009D06BE">
      <w:pPr>
        <w:spacing w:line="260" w:lineRule="exact"/>
        <w:ind w:right="567"/>
        <w:jc w:val="left"/>
        <w:rPr>
          <w:rFonts w:eastAsia="SimSun" w:cs="Grec"/>
          <w:szCs w:val="22"/>
          <w:lang w:eastAsia="zh-CN"/>
        </w:rPr>
      </w:pPr>
      <w:r w:rsidRPr="009B6647">
        <w:rPr>
          <w:szCs w:val="22"/>
        </w:rPr>
        <w:tab/>
      </w:r>
      <w:r w:rsidRPr="009B6647">
        <w:rPr>
          <w:szCs w:val="22"/>
        </w:rPr>
        <w:tab/>
      </w:r>
      <w:r w:rsidRPr="009B6647">
        <w:rPr>
          <w:szCs w:val="22"/>
        </w:rPr>
        <w:tab/>
      </w:r>
      <w:r w:rsidRPr="009B6647">
        <w:rPr>
          <w:szCs w:val="22"/>
        </w:rPr>
        <w:tab/>
      </w:r>
      <w:r w:rsidRPr="009B6647">
        <w:rPr>
          <w:rFonts w:eastAsia="SimSun"/>
          <w:szCs w:val="22"/>
          <w:lang w:eastAsia="zh-CN"/>
        </w:rPr>
        <w:t xml:space="preserve">β-  </w:t>
      </w:r>
      <w:r w:rsidRPr="009B6647">
        <w:rPr>
          <w:rFonts w:eastAsia="SimSun"/>
          <w:i/>
          <w:iCs/>
          <w:szCs w:val="22"/>
          <w:lang w:eastAsia="zh-CN"/>
        </w:rPr>
        <w:t>jamais</w:t>
      </w:r>
      <w:r w:rsidRPr="009B6647">
        <w:rPr>
          <w:rFonts w:eastAsia="SimSun"/>
          <w:szCs w:val="22"/>
          <w:lang w:eastAsia="zh-CN"/>
        </w:rPr>
        <w:t xml:space="preserve"> </w:t>
      </w:r>
      <w:r w:rsidRPr="009B6647">
        <w:rPr>
          <w:rFonts w:eastAsia="SimSun" w:cs="Grec"/>
          <w:szCs w:val="22"/>
          <w:lang w:eastAsia="zh-CN"/>
        </w:rPr>
        <w:t>ἐν</w:t>
      </w:r>
      <w:r w:rsidRPr="009B6647">
        <w:rPr>
          <w:rFonts w:eastAsia="SimSun"/>
          <w:szCs w:val="22"/>
          <w:lang w:eastAsia="zh-CN"/>
        </w:rPr>
        <w:t> </w:t>
      </w:r>
      <w:r w:rsidRPr="009B6647">
        <w:rPr>
          <w:rFonts w:eastAsia="SimSun"/>
          <w:i/>
          <w:iCs/>
          <w:szCs w:val="22"/>
          <w:lang w:eastAsia="zh-CN"/>
        </w:rPr>
        <w:t>(+ datif) n’est employé pour</w:t>
      </w:r>
      <w:r w:rsidRPr="009B6647">
        <w:rPr>
          <w:rFonts w:eastAsia="SimSun"/>
          <w:szCs w:val="22"/>
          <w:lang w:eastAsia="zh-CN"/>
        </w:rPr>
        <w:t xml:space="preserve"> </w:t>
      </w:r>
      <w:r w:rsidRPr="009B6647">
        <w:rPr>
          <w:rFonts w:eastAsia="SimSun" w:cs="Grec"/>
          <w:szCs w:val="22"/>
          <w:lang w:eastAsia="zh-CN"/>
        </w:rPr>
        <w:t>εἰϛ</w:t>
      </w:r>
      <w:r w:rsidRPr="009B6647">
        <w:rPr>
          <w:rFonts w:eastAsia="SimSun" w:cs="Grec"/>
          <w:szCs w:val="22"/>
          <w:lang w:eastAsia="zh-CN"/>
        </w:rPr>
        <w:tab/>
        <w:t>p. 2</w:t>
      </w:r>
      <w:r w:rsidR="00E33AA6" w:rsidRPr="009B6647">
        <w:rPr>
          <w:rFonts w:eastAsia="SimSun" w:cs="Grec"/>
          <w:szCs w:val="22"/>
          <w:lang w:eastAsia="zh-CN"/>
        </w:rPr>
        <w:t>1</w:t>
      </w:r>
    </w:p>
    <w:p w14:paraId="0FC26135" w14:textId="77777777" w:rsidR="001F06CF" w:rsidRPr="009B6647" w:rsidRDefault="001F06CF" w:rsidP="009D06BE">
      <w:pPr>
        <w:spacing w:line="260" w:lineRule="exact"/>
        <w:ind w:right="567"/>
        <w:jc w:val="left"/>
        <w:rPr>
          <w:i/>
          <w:szCs w:val="22"/>
        </w:rPr>
      </w:pPr>
      <w:r w:rsidRPr="009B6647">
        <w:rPr>
          <w:rFonts w:eastAsia="SimSun" w:cs="Grec"/>
          <w:szCs w:val="22"/>
          <w:lang w:eastAsia="zh-CN"/>
        </w:rPr>
        <w:tab/>
      </w:r>
      <w:r w:rsidRPr="009B6647">
        <w:rPr>
          <w:rFonts w:eastAsia="SimSun" w:cs="Grec"/>
          <w:szCs w:val="22"/>
          <w:lang w:eastAsia="zh-CN"/>
        </w:rPr>
        <w:tab/>
      </w:r>
      <w:r w:rsidRPr="009B6647">
        <w:rPr>
          <w:rFonts w:eastAsia="SimSun" w:cs="Grec"/>
          <w:szCs w:val="22"/>
          <w:lang w:eastAsia="zh-CN"/>
        </w:rPr>
        <w:tab/>
      </w:r>
      <w:r w:rsidRPr="009B6647">
        <w:rPr>
          <w:rFonts w:eastAsia="SimSun" w:cs="Grec"/>
          <w:szCs w:val="22"/>
          <w:lang w:eastAsia="zh-CN"/>
        </w:rPr>
        <w:tab/>
      </w:r>
      <w:r w:rsidRPr="009B6647">
        <w:rPr>
          <w:iCs/>
          <w:szCs w:val="22"/>
        </w:rPr>
        <w:t>γ</w:t>
      </w:r>
      <w:r w:rsidRPr="009B6647">
        <w:rPr>
          <w:i/>
          <w:szCs w:val="22"/>
        </w:rPr>
        <w:t xml:space="preserve">- Toujours, lorsque le sujet est un neutre </w:t>
      </w:r>
    </w:p>
    <w:p w14:paraId="2F17EDA5" w14:textId="3C5571E3" w:rsidR="001F06CF" w:rsidRPr="009B6647" w:rsidRDefault="001F06CF" w:rsidP="009D06BE">
      <w:pPr>
        <w:spacing w:line="260" w:lineRule="exact"/>
        <w:ind w:left="2832" w:right="567" w:firstLine="708"/>
        <w:jc w:val="left"/>
        <w:rPr>
          <w:iCs/>
          <w:szCs w:val="22"/>
        </w:rPr>
      </w:pPr>
      <w:r w:rsidRPr="009B6647">
        <w:rPr>
          <w:i/>
          <w:szCs w:val="22"/>
        </w:rPr>
        <w:t>pluriel le verbe est au singulier</w:t>
      </w:r>
      <w:r w:rsidRPr="009B6647">
        <w:rPr>
          <w:iCs/>
          <w:szCs w:val="22"/>
        </w:rPr>
        <w:tab/>
      </w:r>
      <w:r w:rsidRPr="009B6647">
        <w:rPr>
          <w:iCs/>
          <w:szCs w:val="22"/>
        </w:rPr>
        <w:tab/>
        <w:t>p. 2</w:t>
      </w:r>
      <w:r w:rsidR="00E33AA6" w:rsidRPr="009B6647">
        <w:rPr>
          <w:iCs/>
          <w:szCs w:val="22"/>
        </w:rPr>
        <w:t>2</w:t>
      </w:r>
    </w:p>
    <w:p w14:paraId="4404A00B" w14:textId="3276596F" w:rsidR="001F06CF" w:rsidRPr="009B6647" w:rsidRDefault="001F06CF" w:rsidP="009D06BE">
      <w:pPr>
        <w:spacing w:line="260" w:lineRule="exact"/>
        <w:ind w:right="567"/>
        <w:jc w:val="left"/>
        <w:rPr>
          <w:iCs/>
          <w:szCs w:val="22"/>
        </w:rPr>
      </w:pPr>
      <w:r w:rsidRPr="009B6647">
        <w:rPr>
          <w:i/>
          <w:szCs w:val="22"/>
        </w:rPr>
        <w:tab/>
      </w:r>
      <w:r w:rsidRPr="009B6647">
        <w:rPr>
          <w:i/>
          <w:szCs w:val="22"/>
        </w:rPr>
        <w:tab/>
      </w:r>
      <w:r w:rsidRPr="009B6647">
        <w:rPr>
          <w:i/>
          <w:szCs w:val="22"/>
        </w:rPr>
        <w:tab/>
      </w:r>
      <w:r w:rsidRPr="009B6647">
        <w:rPr>
          <w:i/>
          <w:szCs w:val="22"/>
        </w:rPr>
        <w:tab/>
        <w:t xml:space="preserve">δ- Jamais Silas ne confond ὄχλος avec λαός </w:t>
      </w:r>
      <w:r w:rsidRPr="009B6647">
        <w:rPr>
          <w:iCs/>
          <w:szCs w:val="22"/>
        </w:rPr>
        <w:tab/>
        <w:t>p. 2</w:t>
      </w:r>
      <w:r w:rsidR="00E33AA6" w:rsidRPr="009B6647">
        <w:rPr>
          <w:iCs/>
          <w:szCs w:val="22"/>
        </w:rPr>
        <w:t>4</w:t>
      </w:r>
    </w:p>
    <w:p w14:paraId="007C9C51" w14:textId="77777777" w:rsidR="001F06CF" w:rsidRPr="009B6647" w:rsidRDefault="001F06CF" w:rsidP="009D06BE">
      <w:pPr>
        <w:tabs>
          <w:tab w:val="left" w:pos="1418"/>
        </w:tabs>
        <w:spacing w:line="260" w:lineRule="exact"/>
        <w:ind w:right="567"/>
        <w:jc w:val="left"/>
        <w:rPr>
          <w:iCs/>
          <w:szCs w:val="22"/>
        </w:rPr>
      </w:pPr>
      <w:r w:rsidRPr="009B6647">
        <w:rPr>
          <w:iCs/>
          <w:szCs w:val="22"/>
        </w:rPr>
        <w:tab/>
      </w:r>
    </w:p>
    <w:p w14:paraId="47858C7E" w14:textId="3A704E54" w:rsidR="001F06CF" w:rsidRPr="009B6647" w:rsidRDefault="001F06CF" w:rsidP="009D06BE">
      <w:pPr>
        <w:spacing w:line="260" w:lineRule="exact"/>
        <w:ind w:right="567"/>
        <w:jc w:val="left"/>
        <w:rPr>
          <w:szCs w:val="22"/>
        </w:rPr>
      </w:pPr>
      <w:r w:rsidRPr="009B6647">
        <w:rPr>
          <w:iCs/>
          <w:szCs w:val="22"/>
        </w:rPr>
        <w:tab/>
      </w:r>
      <w:r w:rsidRPr="009B6647">
        <w:rPr>
          <w:i/>
          <w:szCs w:val="22"/>
        </w:rPr>
        <w:t xml:space="preserve"> </w:t>
      </w:r>
      <w:r w:rsidRPr="009B6647">
        <w:rPr>
          <w:i/>
          <w:szCs w:val="22"/>
        </w:rPr>
        <w:tab/>
      </w:r>
      <w:r w:rsidRPr="009B6647">
        <w:rPr>
          <w:rFonts w:ascii="Arial" w:hAnsi="Arial" w:cs="Arial"/>
          <w:szCs w:val="22"/>
        </w:rPr>
        <w:t xml:space="preserve">Pour conclure : une question de style ? </w:t>
      </w:r>
      <w:r w:rsidRPr="009B6647">
        <w:rPr>
          <w:rFonts w:ascii="Arial" w:hAnsi="Arial" w:cs="Arial"/>
          <w:szCs w:val="22"/>
        </w:rPr>
        <w:tab/>
      </w:r>
      <w:r w:rsidRPr="009B6647">
        <w:rPr>
          <w:rFonts w:ascii="Arial" w:hAnsi="Arial" w:cs="Arial"/>
          <w:szCs w:val="22"/>
        </w:rPr>
        <w:tab/>
      </w:r>
      <w:r w:rsidRPr="009B6647">
        <w:rPr>
          <w:rFonts w:ascii="Arial" w:hAnsi="Arial" w:cs="Arial"/>
          <w:szCs w:val="22"/>
        </w:rPr>
        <w:tab/>
      </w:r>
      <w:r w:rsidRPr="009B6647">
        <w:rPr>
          <w:szCs w:val="22"/>
        </w:rPr>
        <w:t>p. 2</w:t>
      </w:r>
      <w:r w:rsidR="00E33AA6" w:rsidRPr="009B6647">
        <w:rPr>
          <w:szCs w:val="22"/>
        </w:rPr>
        <w:t>6</w:t>
      </w:r>
    </w:p>
    <w:p w14:paraId="696B9909" w14:textId="77777777" w:rsidR="001F06CF" w:rsidRPr="009B6647" w:rsidRDefault="001F06CF" w:rsidP="009D06BE">
      <w:pPr>
        <w:spacing w:line="260" w:lineRule="exact"/>
        <w:ind w:right="567"/>
        <w:jc w:val="left"/>
        <w:rPr>
          <w:szCs w:val="22"/>
        </w:rPr>
      </w:pPr>
    </w:p>
    <w:p w14:paraId="5FDADCB6" w14:textId="35AA85FE" w:rsidR="001F06CF" w:rsidRPr="009B6647" w:rsidRDefault="001F06CF" w:rsidP="009D06BE">
      <w:pPr>
        <w:spacing w:line="260" w:lineRule="exact"/>
        <w:ind w:right="567"/>
        <w:jc w:val="left"/>
        <w:rPr>
          <w:szCs w:val="22"/>
        </w:rPr>
      </w:pPr>
      <w:r w:rsidRPr="009B6647">
        <w:rPr>
          <w:rFonts w:ascii="Arial" w:hAnsi="Arial" w:cs="Arial"/>
          <w:szCs w:val="22"/>
        </w:rPr>
        <w:t xml:space="preserve">Les Actes de Jésus : le schéma de vie d’un réformateur </w:t>
      </w:r>
      <w:r w:rsidRPr="009B6647">
        <w:rPr>
          <w:rFonts w:ascii="Arial" w:hAnsi="Arial" w:cs="Arial"/>
          <w:szCs w:val="22"/>
        </w:rPr>
        <w:tab/>
      </w:r>
      <w:r w:rsidRPr="009B6647">
        <w:rPr>
          <w:rFonts w:ascii="Arial" w:hAnsi="Arial" w:cs="Arial"/>
          <w:szCs w:val="22"/>
        </w:rPr>
        <w:tab/>
      </w:r>
      <w:r w:rsidRPr="009B6647">
        <w:rPr>
          <w:szCs w:val="22"/>
        </w:rPr>
        <w:t>p. 2</w:t>
      </w:r>
      <w:r w:rsidR="00E33AA6" w:rsidRPr="009B6647">
        <w:rPr>
          <w:szCs w:val="22"/>
        </w:rPr>
        <w:t>8</w:t>
      </w:r>
      <w:r w:rsidRPr="009B6647">
        <w:rPr>
          <w:szCs w:val="22"/>
        </w:rPr>
        <w:t xml:space="preserve"> </w:t>
      </w:r>
    </w:p>
    <w:p w14:paraId="6A522847" w14:textId="77777777" w:rsidR="001F06CF" w:rsidRPr="009B6647" w:rsidRDefault="001F06CF" w:rsidP="009D06BE">
      <w:pPr>
        <w:spacing w:line="260" w:lineRule="exact"/>
        <w:ind w:right="567"/>
        <w:jc w:val="left"/>
        <w:rPr>
          <w:szCs w:val="22"/>
        </w:rPr>
      </w:pPr>
    </w:p>
    <w:p w14:paraId="6CE016CA" w14:textId="77777777" w:rsidR="001F06CF" w:rsidRPr="009B6647" w:rsidRDefault="001F06CF" w:rsidP="009D06BE">
      <w:pPr>
        <w:spacing w:line="260" w:lineRule="exact"/>
        <w:ind w:right="567"/>
        <w:jc w:val="left"/>
        <w:rPr>
          <w:szCs w:val="22"/>
        </w:rPr>
      </w:pPr>
    </w:p>
    <w:p w14:paraId="158A255B" w14:textId="77777777" w:rsidR="00ED4FAA" w:rsidRDefault="001F06CF" w:rsidP="009D06BE">
      <w:pPr>
        <w:spacing w:line="260" w:lineRule="exact"/>
        <w:ind w:right="567"/>
        <w:jc w:val="left"/>
        <w:rPr>
          <w:rFonts w:ascii="Arial" w:hAnsi="Arial" w:cs="Arial"/>
          <w:i/>
          <w:iCs/>
          <w:szCs w:val="22"/>
        </w:rPr>
      </w:pPr>
      <w:r w:rsidRPr="009B6647">
        <w:rPr>
          <w:rFonts w:ascii="Arial" w:hAnsi="Arial" w:cs="Arial"/>
          <w:szCs w:val="22"/>
        </w:rPr>
        <w:t xml:space="preserve">Traduction en grec de la </w:t>
      </w:r>
      <w:r w:rsidRPr="009B6647">
        <w:rPr>
          <w:rFonts w:ascii="Arial" w:hAnsi="Arial" w:cs="Arial"/>
          <w:i/>
          <w:iCs/>
          <w:szCs w:val="22"/>
        </w:rPr>
        <w:t xml:space="preserve">koinè </w:t>
      </w:r>
    </w:p>
    <w:p w14:paraId="5FE6CD1B" w14:textId="027FEBCC" w:rsidR="00E33AA6" w:rsidRPr="009B6647" w:rsidRDefault="001F06CF" w:rsidP="00ED4FAA">
      <w:pPr>
        <w:spacing w:line="260" w:lineRule="exact"/>
        <w:ind w:left="708" w:right="567" w:firstLine="708"/>
        <w:jc w:val="left"/>
        <w:rPr>
          <w:rFonts w:ascii="Arial" w:hAnsi="Arial" w:cs="Arial"/>
          <w:szCs w:val="22"/>
        </w:rPr>
      </w:pPr>
      <w:r w:rsidRPr="009B6647">
        <w:rPr>
          <w:rFonts w:ascii="Arial" w:hAnsi="Arial" w:cs="Arial"/>
          <w:i/>
          <w:iCs/>
          <w:szCs w:val="22"/>
        </w:rPr>
        <w:t xml:space="preserve">par Silas </w:t>
      </w:r>
      <w:r w:rsidRPr="009B6647">
        <w:rPr>
          <w:rFonts w:ascii="Arial" w:hAnsi="Arial" w:cs="Arial"/>
          <w:szCs w:val="22"/>
        </w:rPr>
        <w:t>des notes de Matthieu et de Marc </w:t>
      </w:r>
      <w:r w:rsidR="00ED4FAA">
        <w:rPr>
          <w:rFonts w:ascii="Arial" w:hAnsi="Arial" w:cs="Arial"/>
          <w:szCs w:val="22"/>
        </w:rPr>
        <w:tab/>
      </w:r>
      <w:r w:rsidR="00ED4FAA">
        <w:rPr>
          <w:rFonts w:ascii="Arial" w:hAnsi="Arial" w:cs="Arial"/>
          <w:szCs w:val="22"/>
        </w:rPr>
        <w:tab/>
      </w:r>
      <w:r w:rsidR="00ED4FAA">
        <w:rPr>
          <w:rFonts w:ascii="Arial" w:hAnsi="Arial" w:cs="Arial"/>
          <w:szCs w:val="22"/>
        </w:rPr>
        <w:tab/>
        <w:t>p.</w:t>
      </w:r>
      <w:r w:rsidR="000F78A4">
        <w:rPr>
          <w:rFonts w:ascii="Arial" w:hAnsi="Arial" w:cs="Arial"/>
          <w:szCs w:val="22"/>
        </w:rPr>
        <w:t xml:space="preserve"> </w:t>
      </w:r>
      <w:r w:rsidRPr="009B6647">
        <w:rPr>
          <w:rFonts w:ascii="Arial" w:hAnsi="Arial" w:cs="Arial"/>
          <w:szCs w:val="22"/>
        </w:rPr>
        <w:t>3</w:t>
      </w:r>
      <w:r w:rsidR="00E33AA6" w:rsidRPr="009B6647">
        <w:rPr>
          <w:rFonts w:ascii="Arial" w:hAnsi="Arial" w:cs="Arial"/>
          <w:szCs w:val="22"/>
        </w:rPr>
        <w:t>2</w:t>
      </w:r>
      <w:r w:rsidRPr="009B6647">
        <w:rPr>
          <w:rFonts w:ascii="Arial" w:hAnsi="Arial" w:cs="Arial"/>
          <w:szCs w:val="22"/>
        </w:rPr>
        <w:t xml:space="preserve"> </w:t>
      </w:r>
    </w:p>
    <w:p w14:paraId="0EA2A623" w14:textId="77777777" w:rsidR="00E33AA6" w:rsidRPr="009B6647" w:rsidRDefault="00E33AA6" w:rsidP="009D06BE">
      <w:pPr>
        <w:spacing w:line="260" w:lineRule="exact"/>
        <w:ind w:right="567"/>
        <w:jc w:val="left"/>
        <w:rPr>
          <w:rFonts w:ascii="Arial" w:hAnsi="Arial" w:cs="Arial"/>
          <w:b/>
          <w:bCs/>
          <w:szCs w:val="22"/>
        </w:rPr>
      </w:pPr>
    </w:p>
    <w:p w14:paraId="6BD72BE8" w14:textId="33ECD183" w:rsidR="001F06CF" w:rsidRPr="009B6647" w:rsidRDefault="00E33AA6" w:rsidP="009D06BE">
      <w:pPr>
        <w:spacing w:line="260" w:lineRule="exact"/>
        <w:ind w:right="567"/>
        <w:jc w:val="left"/>
        <w:rPr>
          <w:szCs w:val="22"/>
        </w:rPr>
      </w:pPr>
      <w:r w:rsidRPr="009B6647">
        <w:rPr>
          <w:rFonts w:ascii="Arial" w:hAnsi="Arial" w:cs="Arial"/>
          <w:szCs w:val="22"/>
        </w:rPr>
        <w:t xml:space="preserve">Mémoire des Chrestiens rédigé en grec de la </w:t>
      </w:r>
      <w:r w:rsidRPr="009B6647">
        <w:rPr>
          <w:rFonts w:ascii="Arial" w:hAnsi="Arial" w:cs="Arial"/>
          <w:i/>
          <w:iCs/>
          <w:szCs w:val="22"/>
        </w:rPr>
        <w:t xml:space="preserve">koinè par Silas </w:t>
      </w:r>
      <w:r w:rsidRPr="009B6647">
        <w:rPr>
          <w:rFonts w:ascii="Arial" w:hAnsi="Arial" w:cs="Arial"/>
          <w:i/>
          <w:iCs/>
          <w:szCs w:val="22"/>
        </w:rPr>
        <w:tab/>
      </w:r>
      <w:r w:rsidRPr="009B6647">
        <w:rPr>
          <w:rFonts w:ascii="Arial" w:hAnsi="Arial" w:cs="Arial"/>
          <w:i/>
          <w:iCs/>
          <w:szCs w:val="22"/>
        </w:rPr>
        <w:tab/>
      </w:r>
      <w:r w:rsidRPr="009B6647">
        <w:rPr>
          <w:rFonts w:ascii="Arial" w:hAnsi="Arial" w:cs="Arial"/>
          <w:szCs w:val="22"/>
        </w:rPr>
        <w:t>p.</w:t>
      </w:r>
      <w:r w:rsidR="00CB680E">
        <w:rPr>
          <w:rFonts w:ascii="Arial" w:hAnsi="Arial" w:cs="Arial"/>
          <w:szCs w:val="22"/>
        </w:rPr>
        <w:t xml:space="preserve"> </w:t>
      </w:r>
      <w:r w:rsidR="000F78A4">
        <w:rPr>
          <w:rFonts w:ascii="Arial" w:hAnsi="Arial" w:cs="Arial"/>
          <w:szCs w:val="22"/>
        </w:rPr>
        <w:t>79</w:t>
      </w:r>
      <w:r w:rsidRPr="009B6647">
        <w:rPr>
          <w:rFonts w:ascii="Arial" w:hAnsi="Arial" w:cs="Arial"/>
          <w:szCs w:val="22"/>
        </w:rPr>
        <w:t xml:space="preserve"> </w:t>
      </w:r>
      <w:r w:rsidR="001F06CF" w:rsidRPr="009B6647">
        <w:rPr>
          <w:rFonts w:ascii="Arial" w:hAnsi="Arial" w:cs="Arial"/>
          <w:b/>
          <w:bCs/>
          <w:szCs w:val="22"/>
        </w:rPr>
        <w:br w:type="page"/>
      </w:r>
    </w:p>
    <w:p w14:paraId="38BC4C1B" w14:textId="77777777" w:rsidR="001F06CF" w:rsidRPr="009B6647" w:rsidRDefault="001F06CF" w:rsidP="009D06BE">
      <w:pPr>
        <w:spacing w:line="260" w:lineRule="exact"/>
        <w:ind w:right="567"/>
        <w:rPr>
          <w:rFonts w:ascii="Arial" w:hAnsi="Arial" w:cs="Arial"/>
          <w:b/>
          <w:bCs/>
          <w:szCs w:val="22"/>
        </w:rPr>
      </w:pPr>
      <w:r w:rsidRPr="009B6647">
        <w:rPr>
          <w:rFonts w:ascii="Arial" w:hAnsi="Arial" w:cs="Arial"/>
          <w:b/>
          <w:bCs/>
          <w:szCs w:val="22"/>
        </w:rPr>
        <w:lastRenderedPageBreak/>
        <w:t xml:space="preserve">Introduction </w:t>
      </w:r>
    </w:p>
    <w:p w14:paraId="2AC08625" w14:textId="77777777" w:rsidR="001F06CF" w:rsidRPr="009B6647" w:rsidRDefault="001F06CF" w:rsidP="009D06BE">
      <w:pPr>
        <w:pStyle w:val="Titre3"/>
        <w:ind w:right="567"/>
        <w:rPr>
          <w:sz w:val="22"/>
          <w:szCs w:val="22"/>
        </w:rPr>
      </w:pPr>
      <w:r w:rsidRPr="009B6647">
        <w:rPr>
          <w:sz w:val="22"/>
          <w:szCs w:val="22"/>
        </w:rPr>
        <w:t>Restituer le texte de l’enseignement de Jésus de Nazareth</w:t>
      </w:r>
    </w:p>
    <w:p w14:paraId="36E70738" w14:textId="77777777" w:rsidR="001F06CF" w:rsidRPr="009B6647" w:rsidRDefault="001F06CF" w:rsidP="009D06BE">
      <w:pPr>
        <w:spacing w:line="260" w:lineRule="exact"/>
        <w:ind w:right="567"/>
        <w:rPr>
          <w:rFonts w:eastAsia="SimSun"/>
          <w:i/>
          <w:szCs w:val="22"/>
          <w:lang w:eastAsia="zh-CN"/>
        </w:rPr>
      </w:pPr>
    </w:p>
    <w:p w14:paraId="580CB7A6" w14:textId="77777777" w:rsidR="001F06CF" w:rsidRPr="009B6647" w:rsidRDefault="001F06CF" w:rsidP="009D06BE">
      <w:pPr>
        <w:spacing w:line="260" w:lineRule="exact"/>
        <w:ind w:right="567"/>
        <w:rPr>
          <w:szCs w:val="22"/>
        </w:rPr>
      </w:pPr>
      <w:r w:rsidRPr="009B6647">
        <w:rPr>
          <w:szCs w:val="22"/>
        </w:rPr>
        <w:t>Les citations par Eusèbe de Césarée de l’écrivain qu’il désigne sous le nom de Papias</w:t>
      </w:r>
      <w:r w:rsidRPr="009B6647">
        <w:rPr>
          <w:rStyle w:val="Appelnotedebasdep"/>
          <w:szCs w:val="22"/>
        </w:rPr>
        <w:footnoteReference w:id="1"/>
      </w:r>
      <w:r w:rsidRPr="009B6647">
        <w:rPr>
          <w:szCs w:val="22"/>
        </w:rPr>
        <w:t xml:space="preserve"> m’ont permis d’établir</w:t>
      </w:r>
      <w:r w:rsidRPr="009B6647">
        <w:rPr>
          <w:rStyle w:val="Appelnotedebasdep"/>
          <w:szCs w:val="22"/>
        </w:rPr>
        <w:footnoteReference w:id="2"/>
      </w:r>
      <w:r w:rsidRPr="009B6647">
        <w:rPr>
          <w:szCs w:val="22"/>
        </w:rPr>
        <w:t xml:space="preserve"> ce qui suit :</w:t>
      </w:r>
    </w:p>
    <w:p w14:paraId="7AEE4001" w14:textId="77777777" w:rsidR="001F06CF" w:rsidRPr="009B6647" w:rsidRDefault="001F06CF" w:rsidP="009D06BE">
      <w:pPr>
        <w:spacing w:line="260" w:lineRule="exact"/>
        <w:ind w:right="567"/>
        <w:rPr>
          <w:szCs w:val="22"/>
        </w:rPr>
      </w:pPr>
      <w:r w:rsidRPr="009B6647">
        <w:rPr>
          <w:szCs w:val="22"/>
        </w:rPr>
        <w:t xml:space="preserve">1- Jésus de Nazareth a demandé à un receveur des taxes nommé Matthieu, à un scribe, de prendre des notes de son enseignement au jour le jour ; </w:t>
      </w:r>
    </w:p>
    <w:p w14:paraId="211A6B5D" w14:textId="77777777" w:rsidR="001F06CF" w:rsidRPr="009B6647" w:rsidRDefault="001F06CF" w:rsidP="009D06BE">
      <w:pPr>
        <w:spacing w:line="260" w:lineRule="exact"/>
        <w:ind w:right="567"/>
        <w:rPr>
          <w:szCs w:val="22"/>
        </w:rPr>
      </w:pPr>
      <w:r w:rsidRPr="009B6647">
        <w:rPr>
          <w:szCs w:val="22"/>
        </w:rPr>
        <w:t xml:space="preserve">2- Après sa mort, un dénommé Marc (Jean) a pris des notes des anecdotes concernant le maître, racontées par l’un de ses disciples, Simon ; </w:t>
      </w:r>
    </w:p>
    <w:p w14:paraId="0D959226" w14:textId="77777777" w:rsidR="001F06CF" w:rsidRPr="009B6647" w:rsidRDefault="001F06CF" w:rsidP="009D06BE">
      <w:pPr>
        <w:spacing w:line="260" w:lineRule="exact"/>
        <w:ind w:right="567"/>
        <w:rPr>
          <w:szCs w:val="22"/>
        </w:rPr>
      </w:pPr>
      <w:r w:rsidRPr="009B6647">
        <w:rPr>
          <w:szCs w:val="22"/>
        </w:rPr>
        <w:t xml:space="preserve">3- Peu de temps après sa mort, ses disciples ont décidé de fonder une Assemblée à Jérusalem, à la tête de laquelle ils sont élu un Conseil, appelé en Palestine </w:t>
      </w:r>
      <w:r w:rsidRPr="009B6647">
        <w:rPr>
          <w:i/>
          <w:iCs/>
          <w:szCs w:val="22"/>
        </w:rPr>
        <w:t xml:space="preserve">Presbuterion </w:t>
      </w:r>
      <w:r w:rsidRPr="009B6647">
        <w:rPr>
          <w:szCs w:val="22"/>
        </w:rPr>
        <w:t>(Conseil des Anciens) ; le premier Conseil était composé des sept membres suivants, nommé Anciens (et non Apôtres) : André, Simon, Philippe, Thomas, Jacques et Jean (fils d’un patron pêcheur du lac de Tibériade), Matthieu, le receveur des taxes et scribe. Raison principale de la fondation de l’Assemblée : la diffusion de l’enseignement de Jésus, dont on a fabriqué un premier recueil, rassemblant les propos que Matthieu avait recueillis en araméen ; s’y ajoutera bientôt le recueil, en araméen, des anecdotes de Simon.</w:t>
      </w:r>
    </w:p>
    <w:p w14:paraId="3E147A98" w14:textId="77777777" w:rsidR="001F06CF" w:rsidRPr="009B6647" w:rsidRDefault="001F06CF" w:rsidP="009D06BE">
      <w:pPr>
        <w:spacing w:line="260" w:lineRule="exact"/>
        <w:ind w:right="567"/>
        <w:rPr>
          <w:szCs w:val="22"/>
        </w:rPr>
      </w:pPr>
      <w:r w:rsidRPr="009B6647">
        <w:rPr>
          <w:szCs w:val="22"/>
        </w:rPr>
        <w:t xml:space="preserve">4- Après l’Assemblée de Jérusalem en 49-50, Paul de Tarse s’engage résolument vers la mise en place d’Assemblées (dites désormais des « Chrestiens », sur </w:t>
      </w:r>
      <w:r w:rsidRPr="009B6647">
        <w:rPr>
          <w:i/>
          <w:iCs/>
          <w:szCs w:val="22"/>
        </w:rPr>
        <w:t>khrēstos</w:t>
      </w:r>
      <w:r w:rsidRPr="009B6647">
        <w:rPr>
          <w:szCs w:val="22"/>
        </w:rPr>
        <w:t xml:space="preserve">, « à qui on peut recourir en cas de besoin ; serviable ») se rendant indépendantes de la synagogue, notamment en ce qui concerne l’autorité de la Loi de Moïse. Un groupe de disciples, auparavant déjà ou à ce moment, avait élaboré une synthèse des deux recueils. A la suite, Silas, compagnon de Paul à partir de 50, a résolu – ou on lui a demandé de le faire, Paul de Tarse, par exemple – de traduire en grec de la </w:t>
      </w:r>
      <w:r w:rsidRPr="009B6647">
        <w:rPr>
          <w:i/>
          <w:iCs/>
          <w:szCs w:val="22"/>
        </w:rPr>
        <w:t>koinè</w:t>
      </w:r>
      <w:r w:rsidRPr="009B6647">
        <w:rPr>
          <w:szCs w:val="22"/>
        </w:rPr>
        <w:t xml:space="preserve">, sa langue, les « actes et paroles » de Jésus recueillis en araméen. La traduction comprend les deux recueils en araméen sous forme de texte continu (ce que l’on peut déduire du préambule de l’Evangile de Luc). </w:t>
      </w:r>
    </w:p>
    <w:p w14:paraId="32AFFB4D" w14:textId="77777777" w:rsidR="001F06CF" w:rsidRPr="009B6647" w:rsidRDefault="001F06CF" w:rsidP="009D06BE">
      <w:pPr>
        <w:spacing w:line="260" w:lineRule="exact"/>
        <w:ind w:right="567"/>
        <w:rPr>
          <w:szCs w:val="22"/>
        </w:rPr>
      </w:pPr>
      <w:r w:rsidRPr="009B6647">
        <w:rPr>
          <w:szCs w:val="22"/>
        </w:rPr>
        <w:t xml:space="preserve">5- Dans l’état actuel des textes des Evangiles, une analyse à l’appui de critères langagiers permet d’établir que l’Evangile de Luc comporte deux paquets de textes distincts et immiscibles, formant chacun pour leur compte une suite, la première, celle du préambule, en grec de la </w:t>
      </w:r>
      <w:r w:rsidRPr="009B6647">
        <w:rPr>
          <w:i/>
          <w:iCs/>
          <w:szCs w:val="22"/>
        </w:rPr>
        <w:t>koiné</w:t>
      </w:r>
      <w:r w:rsidRPr="009B6647">
        <w:rPr>
          <w:szCs w:val="22"/>
        </w:rPr>
        <w:t xml:space="preserve">, la seconde en grec empruntant ses particularités à la langue de la </w:t>
      </w:r>
      <w:r w:rsidRPr="009B6647">
        <w:rPr>
          <w:i/>
          <w:iCs/>
          <w:szCs w:val="22"/>
        </w:rPr>
        <w:t>Septante</w:t>
      </w:r>
      <w:r w:rsidRPr="009B6647">
        <w:rPr>
          <w:szCs w:val="22"/>
        </w:rPr>
        <w:t xml:space="preserve">. Il est inutile de prouver que les deux paquets de textes ont été écrits par au moins deux auteurs différents, l’un hellénophone, l’autre araméophone, lettré dans la tradition de la </w:t>
      </w:r>
      <w:r w:rsidRPr="009B6647">
        <w:rPr>
          <w:i/>
          <w:iCs/>
          <w:szCs w:val="22"/>
        </w:rPr>
        <w:t>Septante</w:t>
      </w:r>
      <w:r w:rsidRPr="009B6647">
        <w:rPr>
          <w:szCs w:val="22"/>
        </w:rPr>
        <w:t xml:space="preserve"> ; il suffit de décider de séparer les deux paquets, d’extraire de l’Evangile de Luc tout ce qui constitue une suite en grec de la </w:t>
      </w:r>
      <w:r w:rsidRPr="009B6647">
        <w:rPr>
          <w:i/>
          <w:iCs/>
          <w:szCs w:val="22"/>
        </w:rPr>
        <w:t>koinè</w:t>
      </w:r>
      <w:r w:rsidRPr="009B6647">
        <w:rPr>
          <w:szCs w:val="22"/>
        </w:rPr>
        <w:t>, de constater que cette suite permet de construire le portrait d’un maître de sagesse juif des années 30 proposant aux gens à qui il s’adressait des règles de conduite, certes, mais surtout de s’émanciper de l’obéissance à la Loi de Moïse, ce qui signifiait, de l’asservissement au staff sacerdotal régnant sur le temple de Jérusalem. Le second ensemble met en scène un  personnage de fiction « Christ ». Jésus et Christ sont étrangers l’un à l’autre.</w:t>
      </w:r>
    </w:p>
    <w:p w14:paraId="244889E6" w14:textId="77777777" w:rsidR="001F06CF" w:rsidRPr="009B6647" w:rsidRDefault="001F06CF" w:rsidP="009D06BE">
      <w:pPr>
        <w:spacing w:line="260" w:lineRule="exact"/>
        <w:ind w:right="567"/>
        <w:rPr>
          <w:szCs w:val="22"/>
        </w:rPr>
      </w:pPr>
      <w:r w:rsidRPr="009B6647">
        <w:rPr>
          <w:szCs w:val="22"/>
        </w:rPr>
        <w:t xml:space="preserve">Le résultat est, pour la partie en grec standard,  le texte qui est ci-dessous proposé. Il est précédé d’un exposé, à l’adresse des spécialistes, des procédures langagières que j’ai suivies pour séparer le grec de la </w:t>
      </w:r>
      <w:r w:rsidRPr="009B6647">
        <w:rPr>
          <w:i/>
          <w:iCs/>
          <w:szCs w:val="22"/>
        </w:rPr>
        <w:t>koinè</w:t>
      </w:r>
      <w:r w:rsidRPr="009B6647">
        <w:rPr>
          <w:szCs w:val="22"/>
        </w:rPr>
        <w:t xml:space="preserve"> du grec sémitisant dans l’Evangile de Luc.</w:t>
      </w:r>
    </w:p>
    <w:p w14:paraId="0DDEF6A1" w14:textId="77777777" w:rsidR="001F06CF" w:rsidRPr="009B6647" w:rsidRDefault="001F06CF" w:rsidP="009D06BE">
      <w:pPr>
        <w:spacing w:line="260" w:lineRule="exact"/>
        <w:ind w:right="567"/>
        <w:rPr>
          <w:szCs w:val="22"/>
        </w:rPr>
      </w:pPr>
    </w:p>
    <w:p w14:paraId="3DA82933" w14:textId="77777777" w:rsidR="001F06CF" w:rsidRPr="009B6647" w:rsidRDefault="001F06CF" w:rsidP="009D06BE">
      <w:pPr>
        <w:spacing w:line="260" w:lineRule="exact"/>
        <w:ind w:right="567"/>
        <w:rPr>
          <w:b/>
          <w:bCs/>
          <w:iCs/>
          <w:szCs w:val="22"/>
        </w:rPr>
      </w:pPr>
      <w:r w:rsidRPr="009B6647">
        <w:rPr>
          <w:rFonts w:asciiTheme="minorHAnsi" w:hAnsiTheme="minorHAnsi" w:cstheme="minorHAnsi"/>
          <w:b/>
          <w:bCs/>
          <w:iCs/>
          <w:szCs w:val="22"/>
        </w:rPr>
        <w:t xml:space="preserve">I – </w:t>
      </w:r>
      <w:r w:rsidRPr="009B6647">
        <w:rPr>
          <w:b/>
          <w:bCs/>
          <w:iCs/>
          <w:szCs w:val="22"/>
        </w:rPr>
        <w:t>Critères de contenus (Jésus, un rabbi, un sage vs Jésus-Christ, une fiction)</w:t>
      </w:r>
    </w:p>
    <w:p w14:paraId="77415188" w14:textId="77777777" w:rsidR="001F06CF" w:rsidRPr="009B6647" w:rsidRDefault="001F06CF" w:rsidP="009D06BE">
      <w:pPr>
        <w:spacing w:line="260" w:lineRule="exact"/>
        <w:ind w:right="567"/>
        <w:rPr>
          <w:szCs w:val="22"/>
        </w:rPr>
      </w:pPr>
    </w:p>
    <w:p w14:paraId="1FE1BD9A" w14:textId="77777777" w:rsidR="001F06CF" w:rsidRPr="009B6647" w:rsidRDefault="001F06CF" w:rsidP="009D06BE">
      <w:pPr>
        <w:spacing w:line="260" w:lineRule="exact"/>
        <w:ind w:right="567"/>
        <w:rPr>
          <w:szCs w:val="22"/>
        </w:rPr>
      </w:pPr>
      <w:r w:rsidRPr="009B6647">
        <w:rPr>
          <w:szCs w:val="22"/>
        </w:rPr>
        <w:lastRenderedPageBreak/>
        <w:t xml:space="preserve">En plus des critères langagiers, pour opérer la séparation entre les deux ensembles, je me suis appuyé sur des critères de contenu : dans les notes prises par Matthieu ou Marc, il ne pouvait pas être question de « Douze » « Apôtres » (ignorés dans les fragments de Papias, de Clément de Rome dans sa lettre aux Corinthiens et même de « Jean » l’Evangéliste) ni non plus de « Christ » (dans son enseignement, Jésus rejetait toute légitimation d’un pouvoir monarchique). En conséquence, je pouvais éliminer tout ce qui devait fournir la preuve que Jésus était un personnage d’origine divine (les miracles, la marche sur les eaux, etc.). </w:t>
      </w:r>
    </w:p>
    <w:p w14:paraId="323385B4" w14:textId="77777777" w:rsidR="001F06CF" w:rsidRPr="009B6647" w:rsidRDefault="001F06CF" w:rsidP="009D06BE">
      <w:pPr>
        <w:spacing w:line="260" w:lineRule="exact"/>
        <w:ind w:right="567"/>
        <w:rPr>
          <w:szCs w:val="22"/>
        </w:rPr>
      </w:pPr>
      <w:r w:rsidRPr="009B6647">
        <w:rPr>
          <w:szCs w:val="22"/>
        </w:rPr>
        <w:t>Cela signifie que l’on peut considérer d’emblée comme des adjonctions « christiennes » (« christiennes » pour les distinguer de « chrestiennes »):</w:t>
      </w:r>
    </w:p>
    <w:p w14:paraId="7D9D0C2D" w14:textId="77777777" w:rsidR="001F06CF" w:rsidRPr="009B6647" w:rsidRDefault="001F06CF" w:rsidP="009D06BE">
      <w:pPr>
        <w:spacing w:line="260" w:lineRule="exact"/>
        <w:ind w:right="567"/>
        <w:rPr>
          <w:szCs w:val="22"/>
        </w:rPr>
      </w:pPr>
      <w:r w:rsidRPr="009B6647">
        <w:rPr>
          <w:szCs w:val="22"/>
        </w:rPr>
        <w:t xml:space="preserve">- les deux premiers chapitres (annonciation, visitation, enfance) : la mise en scène du rôle de la mère y est en contradiction avec la suite de l’évangile ; le texte porte des marques nombreuses d’emprunts à la </w:t>
      </w:r>
      <w:r w:rsidRPr="009B6647">
        <w:rPr>
          <w:i/>
          <w:szCs w:val="22"/>
        </w:rPr>
        <w:t>Septante</w:t>
      </w:r>
      <w:r w:rsidRPr="009B6647">
        <w:rPr>
          <w:szCs w:val="22"/>
        </w:rPr>
        <w:t> ; on a eu besoin de la « mère » de Jésus à partir du moment où il s’est agi de faire de lui « le nouveau Moïse », renchérissant sur Moïse lui-même par sa filiation divine. Il était impossible de le dire « Dieu » (en tant que fils) sans expliquer sa naissance. (Jean a résolu la difficulté par la présence de la mère au pied de la croix. A s’en tenir au texte de Luc, il est clair que la mère de Jésus n’était pas à Jérusalem lors de la crucifixion. Il est probable que « Marie » a conçu son premier-né hors mariage. C’était un bâtard, mais de famille sacerdotale, donc aristocratique.)</w:t>
      </w:r>
    </w:p>
    <w:p w14:paraId="0CE9069F" w14:textId="77777777" w:rsidR="001F06CF" w:rsidRPr="009B6647" w:rsidRDefault="001F06CF" w:rsidP="009D06BE">
      <w:pPr>
        <w:spacing w:line="260" w:lineRule="exact"/>
        <w:ind w:right="567"/>
        <w:rPr>
          <w:szCs w:val="22"/>
        </w:rPr>
      </w:pPr>
      <w:r w:rsidRPr="009B6647">
        <w:rPr>
          <w:szCs w:val="22"/>
        </w:rPr>
        <w:t xml:space="preserve">- Le baptême par Jean (à cela s’ajoutent les marques d’une suture syntaxique) ; (rafistolage ?). Le baptême du temps de Paul est un baptême « en esprit » et non « par l’eau ». Le rite de l’immersion a été emprunté tardivement aux esséniens ; à ce moment-là, il a été nécessaire de fabriquer une parenté rituelle entre Jean et Jésus. </w:t>
      </w:r>
    </w:p>
    <w:p w14:paraId="62AFC75E" w14:textId="77777777" w:rsidR="001F06CF" w:rsidRPr="009B6647" w:rsidRDefault="001F06CF" w:rsidP="009D06BE">
      <w:pPr>
        <w:spacing w:line="260" w:lineRule="exact"/>
        <w:ind w:right="567"/>
        <w:rPr>
          <w:szCs w:val="22"/>
        </w:rPr>
      </w:pPr>
      <w:r w:rsidRPr="009B6647">
        <w:rPr>
          <w:szCs w:val="22"/>
        </w:rPr>
        <w:t xml:space="preserve">- La tentation dans le désert (également marques d’une suture syntaxique) ; quoi qu’il en soit, épisode appartenant à la tradition des « hommes divins » ; </w:t>
      </w:r>
    </w:p>
    <w:p w14:paraId="0C80578A" w14:textId="77777777" w:rsidR="001F06CF" w:rsidRPr="009B6647" w:rsidRDefault="001F06CF" w:rsidP="009D06BE">
      <w:pPr>
        <w:spacing w:line="260" w:lineRule="exact"/>
        <w:ind w:right="567"/>
        <w:rPr>
          <w:szCs w:val="22"/>
        </w:rPr>
      </w:pPr>
      <w:r w:rsidRPr="009B6647">
        <w:rPr>
          <w:szCs w:val="22"/>
        </w:rPr>
        <w:t xml:space="preserve">- Tous les passages où Simon est évoqué sous le nom de Pierre (la dation du surnom est tardive, postérieure à la mort de Simon lui-même). </w:t>
      </w:r>
    </w:p>
    <w:p w14:paraId="32AAFC4F" w14:textId="77777777" w:rsidR="001F06CF" w:rsidRPr="009B6647" w:rsidRDefault="001F06CF" w:rsidP="009D06BE">
      <w:pPr>
        <w:spacing w:line="260" w:lineRule="exact"/>
        <w:ind w:right="567"/>
        <w:rPr>
          <w:szCs w:val="22"/>
        </w:rPr>
      </w:pPr>
      <w:r w:rsidRPr="009B6647">
        <w:rPr>
          <w:szCs w:val="22"/>
        </w:rPr>
        <w:t xml:space="preserve">- L’élection des douze apôtres ; le rôle central donné à « Pierre » (les confessions : la fable des mines montre que Jésus de Nazareth a récusé la pertinence de l’attente messianique en tant qu’attente d’un roi d’Israël). Ni Papias, ni Clément, ni même Ignace ne mentionnent l’existence des « Douze ». Aux premiers moments du développement du christianisme (de la crucifixion à la fin de la guerre de Judée, en 70), il n’est possible de repérer que trois noms d’apôtres (Barnabas, Paul de Tarse et Apollos), dont le rôle était de soutenir des débats avec les spécialistes des Ecritures. </w:t>
      </w:r>
    </w:p>
    <w:p w14:paraId="649E3EDC" w14:textId="77777777" w:rsidR="001F06CF" w:rsidRPr="009B6647" w:rsidRDefault="001F06CF" w:rsidP="009D06BE">
      <w:pPr>
        <w:spacing w:line="260" w:lineRule="exact"/>
        <w:ind w:right="567"/>
        <w:rPr>
          <w:szCs w:val="22"/>
        </w:rPr>
      </w:pPr>
      <w:r w:rsidRPr="009B6647">
        <w:rPr>
          <w:szCs w:val="22"/>
        </w:rPr>
        <w:t xml:space="preserve">- Les malédictions contre les Pharisiens (liées à la période du rejet des Nazaréens hors de la synagogue). </w:t>
      </w:r>
    </w:p>
    <w:p w14:paraId="25DE67CC" w14:textId="77777777" w:rsidR="001F06CF" w:rsidRPr="009B6647" w:rsidRDefault="001F06CF" w:rsidP="009D06BE">
      <w:pPr>
        <w:spacing w:line="260" w:lineRule="exact"/>
        <w:ind w:right="567"/>
        <w:rPr>
          <w:szCs w:val="22"/>
        </w:rPr>
      </w:pPr>
      <w:r w:rsidRPr="009B6647">
        <w:rPr>
          <w:szCs w:val="22"/>
        </w:rPr>
        <w:t xml:space="preserve">- Les annonces de la passion, introduites après coup pour résoudre la contradiction entre le statut « divin » de Jésus (« fils de Dieu », « prophète ») et le supplice qu’il a « subi » ; il s’agissait de laisser entendre qu’il s’était sacrifié volontairement. </w:t>
      </w:r>
    </w:p>
    <w:p w14:paraId="6040C9D6" w14:textId="77777777" w:rsidR="001F06CF" w:rsidRPr="009B6647" w:rsidRDefault="001F06CF" w:rsidP="009D06BE">
      <w:pPr>
        <w:spacing w:line="260" w:lineRule="exact"/>
        <w:ind w:right="567"/>
        <w:rPr>
          <w:szCs w:val="22"/>
        </w:rPr>
      </w:pPr>
      <w:r w:rsidRPr="009B6647">
        <w:rPr>
          <w:szCs w:val="22"/>
        </w:rPr>
        <w:t>- Les prophéties concernant la chute de Jérusalem (thème traditionnel des Ecritures, emprunt qumrânien favorisé par les événements de Judée).</w:t>
      </w:r>
    </w:p>
    <w:p w14:paraId="308BF095" w14:textId="77777777" w:rsidR="001F06CF" w:rsidRPr="009B6647" w:rsidRDefault="001F06CF" w:rsidP="009D06BE">
      <w:pPr>
        <w:spacing w:line="260" w:lineRule="exact"/>
        <w:ind w:right="567"/>
        <w:rPr>
          <w:szCs w:val="22"/>
        </w:rPr>
      </w:pPr>
      <w:r w:rsidRPr="009B6647">
        <w:rPr>
          <w:szCs w:val="22"/>
        </w:rPr>
        <w:t xml:space="preserve">- Les discours apocalyptiques (qui s’expliquent dans la perspective de l’attente du retour après l’échec de l’instauration du royaume de Dieu ; en outre, ce sont des prophéties </w:t>
      </w:r>
      <w:r w:rsidRPr="009B6647">
        <w:rPr>
          <w:i/>
          <w:szCs w:val="22"/>
        </w:rPr>
        <w:t>post eventum</w:t>
      </w:r>
      <w:r w:rsidRPr="009B6647">
        <w:rPr>
          <w:szCs w:val="22"/>
        </w:rPr>
        <w:t xml:space="preserve"> qui permettent de peindre sous le jour du châtiment la guerre de Judée et la destruction du temple ; leurs contenus empruntent à la tradition apocalyptique judaïque).</w:t>
      </w:r>
    </w:p>
    <w:p w14:paraId="039955CE" w14:textId="77777777" w:rsidR="001F06CF" w:rsidRPr="009B6647" w:rsidRDefault="001F06CF" w:rsidP="009D06BE">
      <w:pPr>
        <w:spacing w:line="260" w:lineRule="exact"/>
        <w:ind w:right="567"/>
        <w:rPr>
          <w:szCs w:val="22"/>
        </w:rPr>
      </w:pPr>
      <w:r w:rsidRPr="009B6647">
        <w:rPr>
          <w:szCs w:val="22"/>
        </w:rPr>
        <w:t>Toutefois, l’analyse du contenu ne sera pas le seul argument. On tiendra également compte de paramètres strictement langagiers ou formels.</w:t>
      </w:r>
    </w:p>
    <w:p w14:paraId="2C7D72DD" w14:textId="77777777" w:rsidR="001F06CF" w:rsidRPr="009B6647" w:rsidRDefault="001F06CF" w:rsidP="009D06BE">
      <w:pPr>
        <w:spacing w:line="260" w:lineRule="exact"/>
        <w:ind w:right="567"/>
        <w:rPr>
          <w:i/>
          <w:szCs w:val="22"/>
        </w:rPr>
      </w:pPr>
    </w:p>
    <w:p w14:paraId="63AC5682" w14:textId="77777777" w:rsidR="001F06CF" w:rsidRPr="009B6647" w:rsidRDefault="001F06CF" w:rsidP="009D06BE">
      <w:pPr>
        <w:spacing w:line="260" w:lineRule="exact"/>
        <w:ind w:right="567" w:firstLine="0"/>
        <w:rPr>
          <w:b/>
          <w:bCs/>
          <w:iCs/>
          <w:szCs w:val="22"/>
        </w:rPr>
      </w:pPr>
      <w:r w:rsidRPr="009B6647">
        <w:rPr>
          <w:rFonts w:asciiTheme="minorHAnsi" w:hAnsiTheme="minorHAnsi" w:cstheme="minorHAnsi"/>
          <w:b/>
          <w:bCs/>
          <w:iCs/>
          <w:szCs w:val="22"/>
        </w:rPr>
        <w:t xml:space="preserve">II - </w:t>
      </w:r>
      <w:r w:rsidRPr="009B6647">
        <w:rPr>
          <w:b/>
          <w:bCs/>
          <w:iCs/>
          <w:szCs w:val="22"/>
        </w:rPr>
        <w:t xml:space="preserve">Paramètres langagiers  </w:t>
      </w:r>
    </w:p>
    <w:p w14:paraId="657FAB57" w14:textId="77777777" w:rsidR="001F06CF" w:rsidRPr="009B6647" w:rsidRDefault="001F06CF" w:rsidP="009D06BE">
      <w:pPr>
        <w:spacing w:line="260" w:lineRule="exact"/>
        <w:ind w:right="567"/>
        <w:rPr>
          <w:i/>
          <w:szCs w:val="22"/>
        </w:rPr>
      </w:pPr>
    </w:p>
    <w:p w14:paraId="6DDD1AF2" w14:textId="77777777" w:rsidR="001F06CF" w:rsidRPr="009B6647" w:rsidRDefault="001F06CF" w:rsidP="009D06BE">
      <w:pPr>
        <w:spacing w:line="260" w:lineRule="exact"/>
        <w:ind w:right="567"/>
        <w:rPr>
          <w:szCs w:val="22"/>
        </w:rPr>
      </w:pPr>
      <w:r w:rsidRPr="009B6647">
        <w:rPr>
          <w:i/>
          <w:szCs w:val="22"/>
        </w:rPr>
        <w:t>Le modèle de la rédaction des interpolations est le grec de la septante</w:t>
      </w:r>
      <w:r w:rsidRPr="009B6647">
        <w:rPr>
          <w:szCs w:val="22"/>
        </w:rPr>
        <w:t xml:space="preserve"> </w:t>
      </w:r>
    </w:p>
    <w:p w14:paraId="565F96CC" w14:textId="77777777" w:rsidR="001F06CF" w:rsidRPr="009B6647" w:rsidRDefault="001F06CF" w:rsidP="009D06BE">
      <w:pPr>
        <w:spacing w:line="260" w:lineRule="exact"/>
        <w:ind w:right="567"/>
        <w:rPr>
          <w:szCs w:val="22"/>
        </w:rPr>
      </w:pPr>
    </w:p>
    <w:p w14:paraId="2C28E4B4" w14:textId="77777777" w:rsidR="001F06CF" w:rsidRPr="009B6647" w:rsidRDefault="001F06CF" w:rsidP="009D06BE">
      <w:pPr>
        <w:spacing w:line="260" w:lineRule="exact"/>
        <w:ind w:right="567"/>
        <w:rPr>
          <w:i/>
          <w:iCs/>
          <w:szCs w:val="22"/>
        </w:rPr>
      </w:pPr>
      <w:r w:rsidRPr="009B6647">
        <w:rPr>
          <w:szCs w:val="22"/>
        </w:rPr>
        <w:t xml:space="preserve">a- </w:t>
      </w:r>
      <w:r w:rsidRPr="009B6647">
        <w:rPr>
          <w:i/>
          <w:iCs/>
          <w:szCs w:val="22"/>
        </w:rPr>
        <w:t>Analyse d’un épisode</w:t>
      </w:r>
    </w:p>
    <w:p w14:paraId="37DAAA01" w14:textId="77777777" w:rsidR="001F06CF" w:rsidRPr="009B6647" w:rsidRDefault="001F06CF" w:rsidP="009D06BE">
      <w:pPr>
        <w:spacing w:line="260" w:lineRule="exact"/>
        <w:ind w:right="567"/>
        <w:rPr>
          <w:szCs w:val="22"/>
        </w:rPr>
      </w:pPr>
      <w:r w:rsidRPr="009B6647">
        <w:rPr>
          <w:szCs w:val="22"/>
        </w:rPr>
        <w:lastRenderedPageBreak/>
        <w:t xml:space="preserve">Je propose l’analyse de l’un des exemples les plus frappants, la prophétie annonçant la chute de Jérusalem. (19, 41 sqq.). </w:t>
      </w:r>
    </w:p>
    <w:p w14:paraId="5AB8AF52"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Ἐγγίζοντοϛ δὲ αὐτοῦ ἤδη πρὸϛ τῇ ϰαταβάσει τοῦ Ὄρουϛ τῶν Ἐλαιῶν ἤρξαντο ἅπαν τὸ πλῆθοϛ τῶν μαθητῶν χαίροντεϛ αἰνεῖν τὸν θεὸν φωνῇ μεγάλῃ περὶ πασῶν ὧν εἶδον δυνάμεων</w:t>
      </w:r>
      <w:r w:rsidRPr="009B6647">
        <w:rPr>
          <w:rFonts w:ascii="BosporosU" w:eastAsia="SimSun" w:hAnsi="Grec" w:cs="Arial"/>
          <w:szCs w:val="22"/>
          <w:lang w:eastAsia="zh-CN"/>
        </w:rPr>
        <w:t>,</w:t>
      </w:r>
      <w:r w:rsidRPr="009B6647">
        <w:rPr>
          <w:rFonts w:eastAsia="SimSun" w:cs="Arial"/>
          <w:szCs w:val="22"/>
          <w:lang w:eastAsia="zh-CN"/>
        </w:rPr>
        <w:t xml:space="preserve"> </w:t>
      </w:r>
    </w:p>
    <w:p w14:paraId="7A2AB726"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 xml:space="preserve"> λέγοντεϛ</w:t>
      </w:r>
      <w:r w:rsidRPr="009B6647">
        <w:rPr>
          <w:rFonts w:ascii="BosporosU" w:eastAsia="SimSun" w:hAnsi="Grec" w:cs="Arial"/>
          <w:szCs w:val="22"/>
          <w:lang w:eastAsia="zh-CN"/>
        </w:rPr>
        <w:t>,</w:t>
      </w:r>
      <w:r w:rsidRPr="009B6647">
        <w:rPr>
          <w:rFonts w:eastAsia="SimSun" w:cs="Arial"/>
          <w:szCs w:val="22"/>
          <w:lang w:eastAsia="zh-CN"/>
        </w:rPr>
        <w:t xml:space="preserve"> </w:t>
      </w:r>
    </w:p>
    <w:p w14:paraId="53C12F41" w14:textId="77777777" w:rsidR="001F06CF" w:rsidRPr="009B6647" w:rsidRDefault="001F06CF" w:rsidP="009D06BE">
      <w:pPr>
        <w:spacing w:line="260" w:lineRule="exact"/>
        <w:ind w:right="567"/>
        <w:rPr>
          <w:rFonts w:ascii="BosporosU" w:eastAsia="SimSun" w:hAnsi="Grec"/>
          <w:szCs w:val="22"/>
          <w:lang w:eastAsia="zh-CN"/>
        </w:rPr>
      </w:pPr>
      <w:r w:rsidRPr="009B6647">
        <w:rPr>
          <w:rFonts w:eastAsia="SimSun"/>
          <w:szCs w:val="22"/>
          <w:lang w:eastAsia="zh-CN"/>
        </w:rPr>
        <w:t xml:space="preserve"> Εὐλογημένοϛ ὁ ἐρχόμενοϛ </w:t>
      </w:r>
    </w:p>
    <w:p w14:paraId="353EB398"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 xml:space="preserve"> ὁ βασιλεὺϛ ἐν ὀνόματι ϰυρίου</w:t>
      </w:r>
      <w:r w:rsidRPr="009B6647">
        <w:rPr>
          <w:rFonts w:ascii="BosporosU" w:eastAsia="SimSun" w:hAnsi="Grec" w:cs="Arial"/>
          <w:szCs w:val="22"/>
          <w:lang w:eastAsia="zh-CN"/>
        </w:rPr>
        <w:t>·</w:t>
      </w:r>
      <w:r w:rsidRPr="009B6647">
        <w:rPr>
          <w:rFonts w:eastAsia="SimSun" w:cs="Arial"/>
          <w:szCs w:val="22"/>
          <w:lang w:eastAsia="zh-CN"/>
        </w:rPr>
        <w:t xml:space="preserve"> </w:t>
      </w:r>
    </w:p>
    <w:p w14:paraId="417CA609" w14:textId="77777777" w:rsidR="001F06CF" w:rsidRPr="009B6647" w:rsidRDefault="001F06CF" w:rsidP="009D06BE">
      <w:pPr>
        <w:spacing w:line="260" w:lineRule="exact"/>
        <w:ind w:right="567"/>
        <w:rPr>
          <w:rFonts w:ascii="BosporosU" w:eastAsia="SimSun" w:hAnsi="Grec"/>
          <w:szCs w:val="22"/>
          <w:lang w:eastAsia="zh-CN"/>
        </w:rPr>
      </w:pPr>
      <w:r w:rsidRPr="009B6647">
        <w:rPr>
          <w:rFonts w:eastAsia="SimSun"/>
          <w:szCs w:val="22"/>
          <w:lang w:eastAsia="zh-CN"/>
        </w:rPr>
        <w:t xml:space="preserve"> ἐν οὐρανῷ εἰρήνη </w:t>
      </w:r>
    </w:p>
    <w:p w14:paraId="65FA7C9C"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 xml:space="preserve"> ϰαὶ δόξα ἐν ὑψίστοιϛ</w:t>
      </w:r>
      <w:r w:rsidRPr="009B6647">
        <w:rPr>
          <w:rFonts w:ascii="BosporosU" w:eastAsia="SimSun" w:hAnsi="Grec" w:cs="Arial"/>
          <w:szCs w:val="22"/>
          <w:lang w:eastAsia="zh-CN"/>
        </w:rPr>
        <w:t>.</w:t>
      </w:r>
      <w:r w:rsidRPr="009B6647">
        <w:rPr>
          <w:rFonts w:eastAsia="SimSun" w:cs="Arial"/>
          <w:szCs w:val="22"/>
          <w:lang w:eastAsia="zh-CN"/>
        </w:rPr>
        <w:t xml:space="preserve"> </w:t>
      </w:r>
    </w:p>
    <w:p w14:paraId="558B689A"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ϰαί τινεϛ τῶν Φαρισαίων ἀπὸ τοῦ ὄχλου εἶπαν πρὸϛ αὐτόν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Διδάσϰαλε</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ἐπιτίμησον τοῖϛ μαθηταῖϛ σου</w:t>
      </w:r>
      <w:r w:rsidRPr="009B6647">
        <w:rPr>
          <w:rFonts w:ascii="BosporosU" w:eastAsia="SimSun" w:hAnsi="Grec" w:cs="Arial"/>
          <w:szCs w:val="22"/>
          <w:lang w:eastAsia="zh-CN"/>
        </w:rPr>
        <w:t>.</w:t>
      </w:r>
      <w:r w:rsidRPr="009B6647">
        <w:rPr>
          <w:rFonts w:eastAsia="SimSun" w:cs="Arial"/>
          <w:szCs w:val="22"/>
          <w:lang w:eastAsia="zh-CN"/>
        </w:rPr>
        <w:t xml:space="preserve"> </w:t>
      </w:r>
    </w:p>
    <w:p w14:paraId="6038C66B"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 xml:space="preserve"> ϰαὶ ἀποϰριθεὶϛ εἶπεν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Λέγω ὑμῖν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ἐὰν οὗτοι σιωπήσουσιν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οἱ λίθοι ϰράξουσιν</w:t>
      </w:r>
      <w:r w:rsidRPr="009B6647">
        <w:rPr>
          <w:rFonts w:ascii="BosporosU" w:eastAsia="SimSun" w:hAnsi="Grec" w:cs="Arial"/>
          <w:szCs w:val="22"/>
          <w:lang w:eastAsia="zh-CN"/>
        </w:rPr>
        <w:t>.</w:t>
      </w:r>
      <w:r w:rsidRPr="009B6647">
        <w:rPr>
          <w:rFonts w:eastAsia="SimSun" w:cs="Arial"/>
          <w:szCs w:val="22"/>
          <w:lang w:eastAsia="zh-CN"/>
        </w:rPr>
        <w:t xml:space="preserve"> </w:t>
      </w:r>
    </w:p>
    <w:p w14:paraId="7D20D4FA" w14:textId="77777777" w:rsidR="001F06CF" w:rsidRPr="009B6647" w:rsidRDefault="001F06CF" w:rsidP="009D06BE">
      <w:pPr>
        <w:spacing w:line="260" w:lineRule="exact"/>
        <w:ind w:right="567"/>
        <w:rPr>
          <w:rFonts w:ascii="BosporosU" w:eastAsia="SimSun" w:hAnsi="Grec"/>
          <w:szCs w:val="22"/>
          <w:lang w:eastAsia="zh-CN"/>
        </w:rPr>
      </w:pPr>
    </w:p>
    <w:p w14:paraId="6F97806A"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 Tandis qu’il était désormais près de descendre du Mont des Oliviers, </w:t>
      </w:r>
      <w:r w:rsidRPr="009B6647">
        <w:rPr>
          <w:rFonts w:eastAsia="SimSun"/>
          <w:i/>
          <w:szCs w:val="22"/>
          <w:lang w:eastAsia="zh-CN"/>
        </w:rPr>
        <w:t>toute la masse des disciples</w:t>
      </w:r>
      <w:r w:rsidRPr="009B6647">
        <w:rPr>
          <w:rFonts w:eastAsia="SimSun"/>
          <w:szCs w:val="22"/>
          <w:lang w:eastAsia="zh-CN"/>
        </w:rPr>
        <w:t xml:space="preserve">, transportés d’aise, se mit à louer Dieu à voix haute </w:t>
      </w:r>
      <w:r w:rsidRPr="009B6647">
        <w:rPr>
          <w:rFonts w:eastAsia="SimSun"/>
          <w:i/>
          <w:szCs w:val="22"/>
          <w:lang w:eastAsia="zh-CN"/>
        </w:rPr>
        <w:t>en raison de toutes les manifestations de puissance</w:t>
      </w:r>
      <w:r w:rsidRPr="009B6647">
        <w:rPr>
          <w:rFonts w:eastAsia="SimSun"/>
          <w:szCs w:val="22"/>
          <w:lang w:eastAsia="zh-CN"/>
        </w:rPr>
        <w:t xml:space="preserve"> qu’il leur avait été donné de reconnaître. Ils disaient : ‹Beni le </w:t>
      </w:r>
      <w:r w:rsidRPr="009B6647">
        <w:rPr>
          <w:rFonts w:eastAsia="SimSun"/>
          <w:i/>
          <w:szCs w:val="22"/>
          <w:lang w:eastAsia="zh-CN"/>
        </w:rPr>
        <w:t>roi</w:t>
      </w:r>
      <w:r w:rsidRPr="009B6647">
        <w:rPr>
          <w:rFonts w:eastAsia="SimSun"/>
          <w:szCs w:val="22"/>
          <w:lang w:eastAsia="zh-CN"/>
        </w:rPr>
        <w:t xml:space="preserve"> qui vient au nom du Seigneur. Paix dans le ciel et au plus haut des cieux.› Et certains des Pharisiens faisant partie de la foule lui dirent : ‹Maître, impose le silence à </w:t>
      </w:r>
      <w:r w:rsidRPr="009B6647">
        <w:rPr>
          <w:rFonts w:eastAsia="SimSun"/>
          <w:i/>
          <w:szCs w:val="22"/>
          <w:lang w:eastAsia="zh-CN"/>
        </w:rPr>
        <w:t>tes disciples</w:t>
      </w:r>
      <w:r w:rsidRPr="009B6647">
        <w:rPr>
          <w:rFonts w:eastAsia="SimSun"/>
          <w:szCs w:val="22"/>
          <w:lang w:eastAsia="zh-CN"/>
        </w:rPr>
        <w:t xml:space="preserve">›. En guise de réponse, il leur dit : ‹Je vous l’assure, si eux se taisent, ce sont les pierres qui crieront›. </w:t>
      </w:r>
    </w:p>
    <w:p w14:paraId="22265D9E" w14:textId="77777777" w:rsidR="001F06CF" w:rsidRPr="009B6647" w:rsidRDefault="001F06CF" w:rsidP="009D06BE">
      <w:pPr>
        <w:spacing w:line="260" w:lineRule="exact"/>
        <w:ind w:right="567"/>
        <w:rPr>
          <w:rFonts w:eastAsia="SimSun"/>
          <w:szCs w:val="22"/>
          <w:lang w:eastAsia="zh-CN"/>
        </w:rPr>
      </w:pPr>
    </w:p>
    <w:p w14:paraId="34E23AA9" w14:textId="77777777" w:rsidR="001F06CF" w:rsidRPr="009B6647" w:rsidRDefault="001F06CF" w:rsidP="009D06BE">
      <w:pPr>
        <w:spacing w:line="260" w:lineRule="exact"/>
        <w:ind w:right="567"/>
        <w:rPr>
          <w:rFonts w:eastAsia="SimSun"/>
          <w:szCs w:val="22"/>
          <w:lang w:eastAsia="zh-CN"/>
        </w:rPr>
      </w:pPr>
    </w:p>
    <w:p w14:paraId="65F12B13" w14:textId="77777777" w:rsidR="001F06CF" w:rsidRPr="009B6647" w:rsidRDefault="001F06CF" w:rsidP="009D06BE">
      <w:pPr>
        <w:spacing w:line="260" w:lineRule="exact"/>
        <w:ind w:right="567"/>
        <w:rPr>
          <w:rFonts w:ascii="BosporosU" w:eastAsia="SimSun" w:hAnsi="Grec"/>
          <w:szCs w:val="22"/>
          <w:lang w:eastAsia="zh-CN"/>
        </w:rPr>
      </w:pPr>
      <w:r w:rsidRPr="009B6647">
        <w:rPr>
          <w:rFonts w:ascii="BosporosU" w:eastAsia="SimSun" w:hAnsi="Grec"/>
          <w:szCs w:val="22"/>
          <w:lang w:eastAsia="zh-CN"/>
        </w:rPr>
        <w:t>19,</w:t>
      </w:r>
      <w:r w:rsidRPr="009B6647">
        <w:rPr>
          <w:rFonts w:eastAsia="SimSun"/>
          <w:szCs w:val="22"/>
          <w:lang w:eastAsia="zh-CN"/>
        </w:rPr>
        <w:t xml:space="preserve"> </w:t>
      </w:r>
      <w:r w:rsidRPr="009B6647">
        <w:rPr>
          <w:rFonts w:ascii="BosporosU" w:eastAsia="SimSun" w:hAnsi="Grec"/>
          <w:szCs w:val="22"/>
          <w:lang w:eastAsia="zh-CN"/>
        </w:rPr>
        <w:t>41</w:t>
      </w:r>
      <w:r w:rsidRPr="009B6647">
        <w:rPr>
          <w:rFonts w:eastAsia="SimSun"/>
          <w:szCs w:val="22"/>
          <w:lang w:eastAsia="zh-CN"/>
        </w:rPr>
        <w:t> </w:t>
      </w:r>
      <w:r w:rsidRPr="009B6647">
        <w:rPr>
          <w:rFonts w:ascii="BosporosU" w:eastAsia="SimSun" w:hAnsi="Grec"/>
          <w:szCs w:val="22"/>
          <w:lang w:eastAsia="zh-CN"/>
        </w:rPr>
        <w:t>:</w:t>
      </w:r>
      <w:r w:rsidRPr="009B6647">
        <w:rPr>
          <w:rFonts w:eastAsia="SimSun"/>
          <w:szCs w:val="22"/>
          <w:lang w:eastAsia="zh-CN"/>
        </w:rPr>
        <w:t xml:space="preserve"> </w:t>
      </w:r>
      <w:r w:rsidRPr="009B6647">
        <w:rPr>
          <w:rFonts w:eastAsia="SimSun"/>
          <w:szCs w:val="22"/>
          <w:u w:val="single"/>
          <w:lang w:eastAsia="zh-CN"/>
        </w:rPr>
        <w:t>Καὶ ὡϛ ἤγγισεν</w:t>
      </w:r>
      <w:r w:rsidRPr="009B6647">
        <w:rPr>
          <w:rFonts w:ascii="BosporosU" w:eastAsia="SimSun" w:hAnsi="Grec" w:cs="Arial"/>
          <w:szCs w:val="22"/>
          <w:u w:val="single"/>
          <w:lang w:eastAsia="zh-CN"/>
        </w:rPr>
        <w:t>,</w:t>
      </w:r>
      <w:r w:rsidRPr="009B6647">
        <w:rPr>
          <w:rFonts w:eastAsia="SimSun" w:cs="Arial"/>
          <w:szCs w:val="22"/>
          <w:u w:val="single"/>
          <w:lang w:eastAsia="zh-CN"/>
        </w:rPr>
        <w:t xml:space="preserve"> </w:t>
      </w:r>
      <w:r w:rsidRPr="009B6647">
        <w:rPr>
          <w:rFonts w:eastAsia="SimSun"/>
          <w:szCs w:val="22"/>
          <w:u w:val="single"/>
          <w:lang w:eastAsia="zh-CN"/>
        </w:rPr>
        <w:t>ἰδὼν τὴν πόλιν ἔϰλαυσεν ἐπ</w:t>
      </w:r>
      <w:r w:rsidRPr="009B6647">
        <w:rPr>
          <w:rFonts w:ascii="BosporosU" w:eastAsia="SimSun" w:hAnsi="Grec" w:cs="Arial"/>
          <w:szCs w:val="22"/>
          <w:u w:val="single"/>
          <w:lang w:eastAsia="zh-CN"/>
        </w:rPr>
        <w:t>'</w:t>
      </w:r>
      <w:r w:rsidRPr="009B6647">
        <w:rPr>
          <w:rFonts w:eastAsia="SimSun" w:cs="Arial"/>
          <w:szCs w:val="22"/>
          <w:u w:val="single"/>
          <w:lang w:eastAsia="zh-CN"/>
        </w:rPr>
        <w:t xml:space="preserve"> </w:t>
      </w:r>
      <w:r w:rsidRPr="009B6647">
        <w:rPr>
          <w:rFonts w:eastAsia="SimSun"/>
          <w:szCs w:val="22"/>
          <w:u w:val="single"/>
          <w:lang w:eastAsia="zh-CN"/>
        </w:rPr>
        <w:t>αὐτήν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 xml:space="preserve"> λέγων ὅτι </w:t>
      </w:r>
    </w:p>
    <w:p w14:paraId="700E7541"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ascii="BosporosU" w:eastAsia="SimSun" w:hAnsi="Grec"/>
          <w:szCs w:val="22"/>
          <w:lang w:eastAsia="zh-CN"/>
        </w:rPr>
        <w:t>-</w:t>
      </w:r>
      <w:r w:rsidRPr="009B6647">
        <w:rPr>
          <w:rFonts w:eastAsia="SimSun"/>
          <w:szCs w:val="22"/>
          <w:lang w:eastAsia="zh-CN"/>
        </w:rPr>
        <w:t xml:space="preserve"> Εἰ ἔγνωϛ ἐν τῇ ἡμέρᾳ ταύτῃ ϰαὶ σὺ τὰ πρὸϛ εἰρήνην </w:t>
      </w:r>
      <w:r w:rsidRPr="009B6647">
        <w:rPr>
          <w:rFonts w:eastAsia="SimSun" w:cs="Arial"/>
          <w:szCs w:val="22"/>
          <w:lang w:eastAsia="zh-CN"/>
        </w:rPr>
        <w:t xml:space="preserve">– </w:t>
      </w:r>
      <w:r w:rsidRPr="009B6647">
        <w:rPr>
          <w:rFonts w:eastAsia="SimSun"/>
          <w:szCs w:val="22"/>
          <w:lang w:eastAsia="zh-CN"/>
        </w:rPr>
        <w:t>νῦν δὲ ἐϰρύβη ἀπὸ ὀφθαλμῶν σου</w:t>
      </w:r>
    </w:p>
    <w:p w14:paraId="75B53A64"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 ὅτι ἥξουσιν ἡμέραι ἐπὶ σὲ ϰαὶ παρεμβαλοῦσιν οἱ ἐχθροί σου χάραϰά σοι ϰαὶ περιϰυϰλώσουσίν σε ϰαὶ συνέξουσίν σε πάντοθεν</w:t>
      </w:r>
      <w:r w:rsidRPr="009B6647">
        <w:rPr>
          <w:rFonts w:ascii="BosporosU" w:eastAsia="SimSun" w:hAnsi="Grec" w:cs="Arial"/>
          <w:szCs w:val="22"/>
          <w:lang w:eastAsia="zh-CN"/>
        </w:rPr>
        <w:t>,</w:t>
      </w:r>
      <w:r w:rsidRPr="009B6647">
        <w:rPr>
          <w:rFonts w:eastAsia="SimSun" w:cs="Arial"/>
          <w:szCs w:val="22"/>
          <w:lang w:eastAsia="zh-CN"/>
        </w:rPr>
        <w:t xml:space="preserve"> </w:t>
      </w:r>
    </w:p>
    <w:p w14:paraId="448E113A"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 xml:space="preserve"> ϰαὶ ἐδαφιοῦσίν σε ϰαὶ τὰ τέϰνα σου ἐν σοί</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ϰαὶ οὐϰ ἀφήσουσιν λίθον ἐπὶ λίθον ἐν σοί</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ἀνθ</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ὧν οὐϰ ἔγνωϛ τὸν ϰαιρὸν τῆϛ ἐπισϰοπῆϛ σου</w:t>
      </w:r>
      <w:r w:rsidRPr="009B6647">
        <w:rPr>
          <w:rFonts w:ascii="BosporosU" w:eastAsia="SimSun" w:hAnsi="Grec" w:cs="Arial"/>
          <w:szCs w:val="22"/>
          <w:lang w:eastAsia="zh-CN"/>
        </w:rPr>
        <w:t>.</w:t>
      </w:r>
    </w:p>
    <w:p w14:paraId="1937C480" w14:textId="77777777" w:rsidR="001F06CF" w:rsidRPr="009B6647" w:rsidRDefault="001F06CF" w:rsidP="009D06BE">
      <w:pPr>
        <w:spacing w:line="260" w:lineRule="exact"/>
        <w:ind w:right="567"/>
        <w:rPr>
          <w:rFonts w:eastAsia="SimSun"/>
          <w:szCs w:val="22"/>
          <w:lang w:eastAsia="zh-CN"/>
        </w:rPr>
      </w:pPr>
      <w:r w:rsidRPr="009B6647">
        <w:rPr>
          <w:rFonts w:eastAsia="SimSun"/>
          <w:i/>
          <w:szCs w:val="22"/>
          <w:lang w:eastAsia="zh-CN"/>
        </w:rPr>
        <w:t>Et lorsqu’il se fut approché, voyant la ville, il pleura sur elle, disant :</w:t>
      </w:r>
      <w:r w:rsidRPr="009B6647">
        <w:rPr>
          <w:rFonts w:eastAsia="SimSun"/>
          <w:szCs w:val="22"/>
          <w:lang w:eastAsia="zh-CN"/>
        </w:rPr>
        <w:t xml:space="preserve"> ‹ </w:t>
      </w:r>
      <w:r w:rsidRPr="009B6647">
        <w:rPr>
          <w:rFonts w:eastAsia="SimSun"/>
          <w:i/>
          <w:szCs w:val="22"/>
          <w:lang w:eastAsia="zh-CN"/>
        </w:rPr>
        <w:t>Si tu avais reconnu, en ce jour-là</w:t>
      </w:r>
      <w:r w:rsidRPr="009B6647">
        <w:rPr>
          <w:rFonts w:eastAsia="SimSun"/>
          <w:szCs w:val="22"/>
          <w:lang w:eastAsia="zh-CN"/>
        </w:rPr>
        <w:t xml:space="preserve">, toi aussi à quelle condition tu pouvais obtenir la paix (τὰ πρὸϛ εἰρήνην) ! Or cela </w:t>
      </w:r>
      <w:r w:rsidRPr="009B6647">
        <w:rPr>
          <w:rFonts w:eastAsia="SimSun"/>
          <w:i/>
          <w:szCs w:val="22"/>
          <w:lang w:eastAsia="zh-CN"/>
        </w:rPr>
        <w:t>fut caché</w:t>
      </w:r>
      <w:r w:rsidRPr="009B6647">
        <w:rPr>
          <w:rFonts w:eastAsia="SimSun"/>
          <w:szCs w:val="22"/>
          <w:lang w:eastAsia="zh-CN"/>
        </w:rPr>
        <w:t xml:space="preserve"> à tes yeux, que des jours viendront contre toi et tes ennemis mettront entre toi et eux une barricade (un rempart) et ils t’en encercleront et ils feront ton siège de tous les côtés, et ils te renverseront sur tes fondements et feront de tes enfants un pavage, et ils ne laisseront pas, en toi, pierre </w:t>
      </w:r>
      <w:r w:rsidRPr="009B6647">
        <w:rPr>
          <w:rFonts w:eastAsia="SimSun"/>
          <w:i/>
          <w:szCs w:val="22"/>
          <w:lang w:eastAsia="zh-CN"/>
        </w:rPr>
        <w:t>sur pierre</w:t>
      </w:r>
      <w:r w:rsidRPr="009B6647">
        <w:rPr>
          <w:rFonts w:eastAsia="SimSun"/>
          <w:szCs w:val="22"/>
          <w:lang w:eastAsia="zh-CN"/>
        </w:rPr>
        <w:t xml:space="preserve">, en châtiment du fait que tu n’as pas reconnu le moment où Dieu te visitait ». </w:t>
      </w:r>
    </w:p>
    <w:p w14:paraId="0B7A2198"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J’énumère les problèmes que soulève le passage</w:t>
      </w:r>
      <w:r w:rsidRPr="009B6647">
        <w:rPr>
          <w:rStyle w:val="Appelnotedebasdep"/>
          <w:rFonts w:eastAsia="SimSun"/>
          <w:szCs w:val="22"/>
          <w:lang w:eastAsia="zh-CN"/>
        </w:rPr>
        <w:footnoteReference w:id="3"/>
      </w:r>
      <w:r w:rsidRPr="009B6647">
        <w:rPr>
          <w:rFonts w:eastAsia="SimSun"/>
          <w:szCs w:val="22"/>
          <w:lang w:eastAsia="zh-CN"/>
        </w:rPr>
        <w:t xml:space="preserve">. </w:t>
      </w:r>
    </w:p>
    <w:p w14:paraId="67677572"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D’abord, la contextualisation immédiate de la prophétie est une simple cheville, dont l’usage confine à l’absurdité : Jésus « a vu » la ville bien avant de s’en être approché ; du haut du Mont des Oliviers, il l’a certainement « mieux » vue que lorsqu’il avait le nez sur ses remparts (« lorsqu’il s’en fut approché »). </w:t>
      </w:r>
    </w:p>
    <w:p w14:paraId="07117D38"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L’emploi des temps et aspects, ἔγνωϛ </w:t>
      </w:r>
      <w:r w:rsidRPr="009B6647">
        <w:rPr>
          <w:rFonts w:ascii="BosporosU" w:eastAsia="SimSun" w:hAnsi="Grec"/>
          <w:szCs w:val="22"/>
          <w:lang w:eastAsia="zh-CN"/>
        </w:rPr>
        <w:t>/</w:t>
      </w:r>
      <w:r w:rsidRPr="009B6647">
        <w:rPr>
          <w:rFonts w:eastAsia="SimSun"/>
          <w:szCs w:val="22"/>
          <w:lang w:eastAsia="zh-CN"/>
        </w:rPr>
        <w:t xml:space="preserve"> ἐϰρύβη est plus important pour juger d’un corps étranger : si la prophétie était articulée au moment d’énonciation (au moment où elle a été proférée), les verbes devraient être au duratif présent optatif. (εἰ γιγνώσϰοιϛ</w:t>
      </w:r>
      <w:r w:rsidRPr="009B6647">
        <w:rPr>
          <w:rFonts w:ascii="BosporosU" w:eastAsia="SimSun" w:hAnsi="Grec"/>
          <w:szCs w:val="22"/>
          <w:lang w:eastAsia="zh-CN"/>
        </w:rPr>
        <w:t>)</w:t>
      </w:r>
      <w:r w:rsidRPr="009B6647">
        <w:rPr>
          <w:rFonts w:eastAsia="SimSun"/>
          <w:szCs w:val="22"/>
          <w:lang w:eastAsia="zh-CN"/>
        </w:rPr>
        <w:t xml:space="preserve"> ou à l’imparfait (εἰ ἐγιγνώσϰειϛ : « si tu reconnaissais » (maintenant)… ». Si « tu avais reconnu » implique que la prophétie a été formulée après l’événement, du point de vue de quelqu’un qui sait ce qui s’est passé. De même on devrait avoir un présent articulé au point de vue de celui qui prophétise, ϰρύπτεται, « cela t’est caché ». L’emploi des temps suffit à prouver l’interpolation. Celui qui la profère le fait dans une situation postérieure à la chute de Jérusalem, donc postérieure au début des années soixante. Le sujet énonciateur de la fin des </w:t>
      </w:r>
      <w:r w:rsidRPr="009B6647">
        <w:rPr>
          <w:rFonts w:eastAsia="SimSun"/>
          <w:i/>
          <w:szCs w:val="22"/>
          <w:lang w:eastAsia="zh-CN"/>
        </w:rPr>
        <w:t xml:space="preserve">Actes </w:t>
      </w:r>
      <w:r w:rsidRPr="009B6647">
        <w:rPr>
          <w:rFonts w:eastAsia="SimSun"/>
          <w:szCs w:val="22"/>
          <w:lang w:eastAsia="zh-CN"/>
        </w:rPr>
        <w:t>et celui de la prophétie ne sont pas les mêmes ; ils appartiennent à des contextes temporels différents.</w:t>
      </w:r>
    </w:p>
    <w:p w14:paraId="44FD88E9"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Observons tout de même le langage de la prophétie.</w:t>
      </w:r>
    </w:p>
    <w:p w14:paraId="4D7A3BFE"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La formulation en est fabriquée à partir de syntagmes empruntés à la </w:t>
      </w:r>
      <w:r w:rsidRPr="009B6647">
        <w:rPr>
          <w:rFonts w:eastAsia="SimSun"/>
          <w:i/>
          <w:szCs w:val="22"/>
          <w:lang w:eastAsia="zh-CN"/>
        </w:rPr>
        <w:t>Septante</w:t>
      </w:r>
      <w:r w:rsidRPr="009B6647">
        <w:rPr>
          <w:rStyle w:val="Appelnotedebasdep"/>
          <w:rFonts w:eastAsia="SimSun"/>
          <w:szCs w:val="22"/>
          <w:lang w:eastAsia="zh-CN"/>
        </w:rPr>
        <w:footnoteReference w:id="4"/>
      </w:r>
      <w:r w:rsidRPr="009B6647">
        <w:rPr>
          <w:rFonts w:eastAsia="SimSun"/>
          <w:szCs w:val="22"/>
          <w:lang w:eastAsia="zh-CN"/>
        </w:rPr>
        <w:t xml:space="preserve">. </w:t>
      </w:r>
    </w:p>
    <w:p w14:paraId="655C67F2" w14:textId="77777777" w:rsidR="001F06CF" w:rsidRPr="009B6647" w:rsidRDefault="001F06CF" w:rsidP="009D06BE">
      <w:pPr>
        <w:spacing w:line="260" w:lineRule="exact"/>
        <w:ind w:right="567"/>
        <w:rPr>
          <w:szCs w:val="22"/>
        </w:rPr>
      </w:pPr>
      <w:r w:rsidRPr="009B6647">
        <w:rPr>
          <w:szCs w:val="22"/>
        </w:rPr>
        <w:lastRenderedPageBreak/>
        <w:t xml:space="preserve">Ἐν τῇ ἡμέρᾳ ταύτῃ : unique occurrence du NT ; nombreuses occurrences dans </w:t>
      </w:r>
      <w:smartTag w:uri="urn:schemas-microsoft-com:office:smarttags" w:element="PersonName">
        <w:smartTagPr>
          <w:attr w:name="ProductID" w:val="la Septante. L"/>
        </w:smartTagPr>
        <w:r w:rsidRPr="009B6647">
          <w:rPr>
            <w:szCs w:val="22"/>
          </w:rPr>
          <w:t xml:space="preserve">la </w:t>
        </w:r>
        <w:r w:rsidRPr="009B6647">
          <w:rPr>
            <w:i/>
            <w:szCs w:val="22"/>
          </w:rPr>
          <w:t>Septante</w:t>
        </w:r>
        <w:r w:rsidRPr="009B6647">
          <w:rPr>
            <w:szCs w:val="22"/>
          </w:rPr>
          <w:t>. L</w:t>
        </w:r>
      </w:smartTag>
      <w:r w:rsidRPr="009B6647">
        <w:rPr>
          <w:szCs w:val="22"/>
        </w:rPr>
        <w:t xml:space="preserve">’emploi du déictique ταύτῃ soulève le même problème que l’emploi de l’aoriste : il repère l’événement à partir d’une origine objective et non pas à partir de celui qui parle. Si la prophétie avait été de Jésus, celui-ci aurait dit : « Si seulement tu reconnaissais – εἰ γιγνώσκοις – </w:t>
      </w:r>
      <w:r w:rsidRPr="009B6647">
        <w:rPr>
          <w:i/>
          <w:szCs w:val="22"/>
        </w:rPr>
        <w:t>dès maintenant</w:t>
      </w:r>
      <w:r w:rsidRPr="009B6647">
        <w:rPr>
          <w:szCs w:val="22"/>
        </w:rPr>
        <w:t xml:space="preserve"> ou bien </w:t>
      </w:r>
      <w:r w:rsidRPr="009B6647">
        <w:rPr>
          <w:i/>
          <w:szCs w:val="22"/>
        </w:rPr>
        <w:t>en ce jour-ci, aujourd’hui… </w:t>
      </w:r>
      <w:r w:rsidRPr="009B6647">
        <w:rPr>
          <w:szCs w:val="22"/>
        </w:rPr>
        <w:t>»</w:t>
      </w:r>
      <w:r w:rsidRPr="009B6647">
        <w:rPr>
          <w:i/>
          <w:szCs w:val="22"/>
        </w:rPr>
        <w:t xml:space="preserve"> </w:t>
      </w:r>
    </w:p>
    <w:p w14:paraId="250CA59A" w14:textId="77777777" w:rsidR="001F06CF" w:rsidRPr="009B6647" w:rsidRDefault="001F06CF" w:rsidP="009D06BE">
      <w:pPr>
        <w:spacing w:line="260" w:lineRule="exact"/>
        <w:ind w:right="567"/>
        <w:rPr>
          <w:szCs w:val="22"/>
        </w:rPr>
      </w:pPr>
      <w:r w:rsidRPr="009B6647">
        <w:rPr>
          <w:szCs w:val="22"/>
        </w:rPr>
        <w:t xml:space="preserve">Τὰ πρὸϛ εἰρηνήν : une seule autre occurrence, chez Luc lui-même (14 : parabole du « roi » qui fait le compte de ses forces). La formule présuppose une menace de guerre et une tentative de faire la paix : faudrait-il croire que Jésus « fait l’assaut » de Jérusalem ? Le renvoi est plutôt aux événements de 66-70. </w:t>
      </w:r>
    </w:p>
    <w:p w14:paraId="7139D3FE" w14:textId="77777777" w:rsidR="001F06CF" w:rsidRPr="009B6647" w:rsidRDefault="001F06CF" w:rsidP="009D06BE">
      <w:pPr>
        <w:spacing w:line="260" w:lineRule="exact"/>
        <w:ind w:right="567"/>
        <w:rPr>
          <w:szCs w:val="22"/>
        </w:rPr>
      </w:pPr>
      <w:r w:rsidRPr="009B6647">
        <w:rPr>
          <w:szCs w:val="22"/>
        </w:rPr>
        <w:t xml:space="preserve">Ἐϰρύβη ἀπὸ ὀφθαλμῶν : emploi chez Jérémie (autre emploi de ἐϰρύβη chez Jean et dans l’épître aux Hébreux); la forme du verbe, mise pour ἐκρύφη, est tardive ; absente des auteurs grecs classiques, elle est fréquente dans la </w:t>
      </w:r>
      <w:r w:rsidRPr="009B6647">
        <w:rPr>
          <w:i/>
          <w:szCs w:val="22"/>
        </w:rPr>
        <w:t>Septante</w:t>
      </w:r>
      <w:r w:rsidRPr="009B6647">
        <w:rPr>
          <w:szCs w:val="22"/>
        </w:rPr>
        <w:t xml:space="preserve">. </w:t>
      </w:r>
    </w:p>
    <w:p w14:paraId="5286A950" w14:textId="77777777" w:rsidR="001F06CF" w:rsidRPr="009B6647" w:rsidRDefault="001F06CF" w:rsidP="009D06BE">
      <w:pPr>
        <w:spacing w:line="260" w:lineRule="exact"/>
        <w:ind w:right="567"/>
        <w:rPr>
          <w:szCs w:val="22"/>
        </w:rPr>
      </w:pPr>
      <w:r w:rsidRPr="009B6647">
        <w:rPr>
          <w:szCs w:val="22"/>
        </w:rPr>
        <w:t xml:space="preserve">Ἤξουσιν ἡμέραι : ἡμέραι ἔρχονται </w:t>
      </w:r>
      <w:r w:rsidRPr="009B6647">
        <w:rPr>
          <w:rFonts w:ascii="BosporosU" w:hAnsi="Grec"/>
          <w:szCs w:val="22"/>
        </w:rPr>
        <w:t>/</w:t>
      </w:r>
      <w:r w:rsidRPr="009B6647">
        <w:rPr>
          <w:szCs w:val="22"/>
        </w:rPr>
        <w:t>ἥξει : emploi fréquent chez les Prophètes (Isaïe, Jérémie ; Ezéchiel : voir inversion de la prophétie d’Isaïe, 37, 33 ; Jérémie 40, début, Ezéchiel). Le plus problématique, cependant, est l’emploi des temps : soit on devrait avoir ϰρύπτεται νῦν ὅτι ἥξουσιν</w:t>
      </w:r>
      <w:r w:rsidRPr="009B6647">
        <w:rPr>
          <w:rFonts w:ascii="BosporosU" w:hAnsi="Grec"/>
          <w:szCs w:val="22"/>
        </w:rPr>
        <w:t>...</w:t>
      </w:r>
      <w:r w:rsidRPr="009B6647">
        <w:rPr>
          <w:szCs w:val="22"/>
        </w:rPr>
        <w:t>, « il est maintenant caché à tes yeux que des jours viendront… », soit on devrait avoir ἐϰρύβη ὅτι ἥξοιεν</w:t>
      </w:r>
      <w:r w:rsidRPr="009B6647">
        <w:rPr>
          <w:rFonts w:ascii="BosporosU" w:hAnsi="Grec"/>
          <w:szCs w:val="22"/>
        </w:rPr>
        <w:t>...</w:t>
      </w:r>
      <w:r w:rsidRPr="009B6647">
        <w:rPr>
          <w:szCs w:val="22"/>
        </w:rPr>
        <w:t xml:space="preserve"> » (emploi de l’optatif substitut de l’éventuel). </w:t>
      </w:r>
    </w:p>
    <w:p w14:paraId="131A4D96" w14:textId="77777777" w:rsidR="001F06CF" w:rsidRPr="009B6647" w:rsidRDefault="001F06CF" w:rsidP="009D06BE">
      <w:pPr>
        <w:spacing w:line="260" w:lineRule="exact"/>
        <w:ind w:right="567"/>
        <w:rPr>
          <w:szCs w:val="22"/>
        </w:rPr>
      </w:pPr>
      <w:r w:rsidRPr="009B6647">
        <w:rPr>
          <w:rFonts w:eastAsia="SimSun"/>
          <w:szCs w:val="22"/>
          <w:lang w:eastAsia="zh-CN"/>
        </w:rPr>
        <w:t xml:space="preserve">Συνέξουσίν = 52, 15, Isaïe (« les rois auront la bouche close »). </w:t>
      </w:r>
      <w:r w:rsidRPr="009B6647">
        <w:rPr>
          <w:rFonts w:eastAsia="SimSun"/>
          <w:i/>
          <w:szCs w:val="22"/>
          <w:lang w:eastAsia="zh-CN"/>
        </w:rPr>
        <w:t xml:space="preserve">Hapax </w:t>
      </w:r>
      <w:r w:rsidRPr="009B6647">
        <w:rPr>
          <w:rFonts w:eastAsia="SimSun"/>
          <w:szCs w:val="22"/>
          <w:lang w:eastAsia="zh-CN"/>
        </w:rPr>
        <w:t xml:space="preserve">dans la </w:t>
      </w:r>
      <w:r w:rsidRPr="009B6647">
        <w:rPr>
          <w:rFonts w:eastAsia="SimSun"/>
          <w:i/>
          <w:szCs w:val="22"/>
          <w:lang w:eastAsia="zh-CN"/>
        </w:rPr>
        <w:t xml:space="preserve">Septante </w:t>
      </w:r>
      <w:r w:rsidRPr="009B6647">
        <w:rPr>
          <w:rFonts w:eastAsia="SimSun"/>
          <w:szCs w:val="22"/>
          <w:lang w:eastAsia="zh-CN"/>
        </w:rPr>
        <w:t xml:space="preserve">et dans le NT, autrement chez des auteurs christiens. Emploi unique pour décrire l’effet d’un siège en tant qu’il contient de tous les côtés… </w:t>
      </w:r>
    </w:p>
    <w:p w14:paraId="731F4011" w14:textId="77777777" w:rsidR="001F06CF" w:rsidRPr="009B6647" w:rsidRDefault="001F06CF" w:rsidP="009D06BE">
      <w:pPr>
        <w:spacing w:line="260" w:lineRule="exact"/>
        <w:ind w:right="567"/>
        <w:rPr>
          <w:szCs w:val="22"/>
        </w:rPr>
      </w:pPr>
      <w:r w:rsidRPr="009B6647">
        <w:rPr>
          <w:szCs w:val="22"/>
        </w:rPr>
        <w:t>Josué, 7, 9 : περιϰυϰλώσουσιν </w:t>
      </w:r>
      <w:r w:rsidRPr="009B6647">
        <w:rPr>
          <w:rFonts w:ascii="BosporosU" w:hAnsi="Grec"/>
          <w:szCs w:val="22"/>
        </w:rPr>
        <w:t>;</w:t>
      </w:r>
      <w:r w:rsidRPr="009B6647">
        <w:rPr>
          <w:szCs w:val="22"/>
        </w:rPr>
        <w:t xml:space="preserve"> deux fois dans </w:t>
      </w:r>
      <w:r w:rsidRPr="009B6647">
        <w:rPr>
          <w:i/>
          <w:szCs w:val="22"/>
        </w:rPr>
        <w:t>Septante</w:t>
      </w:r>
      <w:r w:rsidRPr="009B6647">
        <w:rPr>
          <w:szCs w:val="22"/>
        </w:rPr>
        <w:t xml:space="preserve">, </w:t>
      </w:r>
      <w:r w:rsidRPr="009B6647">
        <w:rPr>
          <w:i/>
          <w:szCs w:val="22"/>
        </w:rPr>
        <w:t>hapax</w:t>
      </w:r>
      <w:r w:rsidRPr="009B6647">
        <w:rPr>
          <w:szCs w:val="22"/>
        </w:rPr>
        <w:t xml:space="preserve"> dans NT, autrement chez des auteurs christiens.</w:t>
      </w:r>
    </w:p>
    <w:p w14:paraId="10E9BE72" w14:textId="77777777" w:rsidR="001F06CF" w:rsidRPr="009B6647" w:rsidRDefault="001F06CF" w:rsidP="009D06BE">
      <w:pPr>
        <w:spacing w:line="260" w:lineRule="exact"/>
        <w:ind w:right="567"/>
        <w:rPr>
          <w:rFonts w:ascii="BosporosU" w:eastAsia="SimSun" w:hAnsi="Grec"/>
          <w:szCs w:val="22"/>
          <w:lang w:eastAsia="zh-CN"/>
        </w:rPr>
      </w:pPr>
      <w:r w:rsidRPr="009B6647">
        <w:rPr>
          <w:rFonts w:eastAsia="SimSun"/>
          <w:szCs w:val="22"/>
          <w:lang w:eastAsia="zh-CN"/>
        </w:rPr>
        <w:t>Παρεμβαλοῦσιν οἱ ἐχθροί σου χάραϰά σοι : les verbes employés avec χάραϰα (la palissade) sont « fonder », « placer », « encercler de » ; une fois Isaïe emploie βάλλω (l’emploi du verbe simple n’est pas absolument pertinent ; le verbe attendu est τίθημι) ; on trouve chez Ezéchiel (4, 1-2) : Καὶ σύ</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υἱὲ ἀνθρώπου</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λαβὲ σεαυτῷ πλίνθον ϰαὶ θήσειϛ αὐτὴν πρὸ προσώπου σου ϰαὶ διαγράψειϛ ἐπ</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 xml:space="preserve">αὐτὴν πόλιν τὴν Ιερουσαλημ </w:t>
      </w:r>
    </w:p>
    <w:p w14:paraId="723BCF09" w14:textId="77777777" w:rsidR="001F06CF" w:rsidRPr="009B6647" w:rsidRDefault="001F06CF" w:rsidP="009D06BE">
      <w:pPr>
        <w:spacing w:line="260" w:lineRule="exact"/>
        <w:ind w:right="567"/>
        <w:rPr>
          <w:rFonts w:ascii="BosporosU" w:eastAsia="SimSun" w:hAnsi="Grec" w:cs="Arial"/>
          <w:szCs w:val="22"/>
          <w:lang w:eastAsia="zh-CN"/>
        </w:rPr>
      </w:pPr>
      <w:r w:rsidRPr="009B6647">
        <w:rPr>
          <w:rFonts w:eastAsia="SimSun"/>
          <w:szCs w:val="22"/>
          <w:lang w:eastAsia="zh-CN"/>
        </w:rPr>
        <w:t xml:space="preserve"> ϰαὶ δώσειϛ ἐπ</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αὐτὴν περιοχὴν ϰαὶ οἰϰοδομήσειϛ ἐπ</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αὐτὴν προμαχῶναϛ ϰαὶ περιβαλεῖϛ ἐπ</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αὐτὴν χάραϰα ϰαὶ δώσειϛ ἐπ</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αὐτὴν παρεμβολὰϛ ϰαὶ τάξειϛ τὰϛ βελοστάσειϛ ϰύϰλῳ</w:t>
      </w:r>
      <w:r w:rsidRPr="009B6647">
        <w:rPr>
          <w:rFonts w:ascii="BosporosU" w:eastAsia="SimSun" w:hAnsi="Grec" w:cs="Arial"/>
          <w:szCs w:val="22"/>
          <w:lang w:eastAsia="zh-CN"/>
        </w:rPr>
        <w:t>·</w:t>
      </w:r>
      <w:r w:rsidRPr="009B6647">
        <w:rPr>
          <w:rFonts w:eastAsia="SimSun" w:cs="Arial"/>
          <w:szCs w:val="22"/>
          <w:lang w:eastAsia="zh-CN"/>
        </w:rPr>
        <w:t xml:space="preserve"> </w:t>
      </w:r>
    </w:p>
    <w:p w14:paraId="7B82923D"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«Et toi, fils d’homme, prends une plinthe et tu la poseras devant toi et tu y dessineras la ville de Jérusalem, et tu lui ajouteras des travaux de fortification et tu bâtiras contre elle des postes avancés et tu placeras contre elle, tout autour, une palissade et tu y ajouteras un campement (une action de camper) et tu disposeras en cercle des batteries de tir. » </w:t>
      </w:r>
    </w:p>
    <w:p w14:paraId="5B3125AB" w14:textId="77777777" w:rsidR="001F06CF" w:rsidRPr="009B6647" w:rsidRDefault="001F06CF" w:rsidP="009D06BE">
      <w:pPr>
        <w:spacing w:line="260" w:lineRule="exact"/>
        <w:ind w:right="567"/>
        <w:rPr>
          <w:szCs w:val="22"/>
        </w:rPr>
      </w:pPr>
      <w:r w:rsidRPr="009B6647">
        <w:rPr>
          <w:szCs w:val="22"/>
        </w:rPr>
        <w:t>Celui qui a fabriqué la prophétie paraît assez clairement avoir emprunté son vocabulaire à ce passage d’Ezéchiel, qui figure un siège de Jérusalem. Le syntagme παρεμβαλοῦσιν χάραϰα (le verbe παρ</w:t>
      </w:r>
      <w:r w:rsidRPr="009B6647">
        <w:rPr>
          <w:rFonts w:ascii="BosporosU" w:hAnsi="Grec"/>
          <w:szCs w:val="22"/>
        </w:rPr>
        <w:t>-</w:t>
      </w:r>
      <w:r w:rsidRPr="009B6647">
        <w:rPr>
          <w:szCs w:val="22"/>
        </w:rPr>
        <w:t>εμ</w:t>
      </w:r>
      <w:r w:rsidRPr="009B6647">
        <w:rPr>
          <w:rFonts w:ascii="BosporosU" w:hAnsi="Grec"/>
          <w:szCs w:val="22"/>
        </w:rPr>
        <w:t>-</w:t>
      </w:r>
      <w:r w:rsidRPr="009B6647">
        <w:rPr>
          <w:szCs w:val="22"/>
        </w:rPr>
        <w:t>βάλλω, signifie « mettre entre » / « glisser entre ») s’emploie au propre pour des « tentes » que l’on installe au milieu d’autres tentes, mais également pour une levée de terre que des assaillants font élever pour être à la hauteur des murailles d’une ville.  Pendant le siège de Jérusalem, Titus a recouru à des levées de terre (des χώματα dit Flavius Josèphe) entre le rempart intermédiaire et le rempart intérieur qui protégeait le temple (</w:t>
      </w:r>
      <w:r w:rsidRPr="009B6647">
        <w:rPr>
          <w:i/>
          <w:szCs w:val="22"/>
        </w:rPr>
        <w:t>Guerre des Juifs</w:t>
      </w:r>
      <w:r w:rsidRPr="009B6647">
        <w:rPr>
          <w:szCs w:val="22"/>
        </w:rPr>
        <w:t>, 5, 356-7). Au sens propre, παρέμβαλλε χάρακα décrit précisément ce qui s’est passé pendant le siège de Jérusalem.</w:t>
      </w:r>
    </w:p>
    <w:p w14:paraId="077F068A" w14:textId="77777777" w:rsidR="001F06CF" w:rsidRPr="009B6647" w:rsidRDefault="001F06CF" w:rsidP="009D06BE">
      <w:pPr>
        <w:spacing w:line="260" w:lineRule="exact"/>
        <w:ind w:right="567"/>
        <w:rPr>
          <w:szCs w:val="22"/>
        </w:rPr>
      </w:pPr>
      <w:r w:rsidRPr="009B6647">
        <w:rPr>
          <w:szCs w:val="22"/>
        </w:rPr>
        <w:t xml:space="preserve">Λίθον ἐπὶ λίθον : cf. Aggée : demande de </w:t>
      </w:r>
      <w:r w:rsidRPr="009B6647">
        <w:rPr>
          <w:i/>
          <w:szCs w:val="22"/>
        </w:rPr>
        <w:t>reconstruire</w:t>
      </w:r>
      <w:r w:rsidRPr="009B6647">
        <w:rPr>
          <w:szCs w:val="22"/>
        </w:rPr>
        <w:t xml:space="preserve"> le temple (d’où l’emploi de l’accusatif !). Comme complément de ἀφήσουσι, il aurait fallu ἐπί plus datif : οὐϰ ἀφήσουσι λίθον ἐπὶ λίθῳ (en voir pour preuve Luc, 21, 6 : « de ce que vous voyez là, dit Jésus, un jour il n’en sera pas laissé pierre sur pierre : οὐϰ ἀφεθήσεται λίθοϛ ἐπὶ λίθῳ). Usage approximatif des cas après les prépositions dans la langue de la </w:t>
      </w:r>
      <w:r w:rsidRPr="009B6647">
        <w:rPr>
          <w:i/>
          <w:iCs/>
          <w:szCs w:val="22"/>
        </w:rPr>
        <w:t>koinè </w:t>
      </w:r>
      <w:r w:rsidRPr="009B6647">
        <w:rPr>
          <w:szCs w:val="22"/>
        </w:rPr>
        <w:t xml:space="preserve">? Ou bien usage approximatif des cas dans la </w:t>
      </w:r>
      <w:r w:rsidRPr="009B6647">
        <w:rPr>
          <w:i/>
          <w:iCs/>
          <w:szCs w:val="22"/>
        </w:rPr>
        <w:lastRenderedPageBreak/>
        <w:t xml:space="preserve">Septante et </w:t>
      </w:r>
      <w:r w:rsidRPr="009B6647">
        <w:rPr>
          <w:iCs/>
          <w:szCs w:val="22"/>
        </w:rPr>
        <w:t xml:space="preserve">dans les évangiles de Matthieu et Marc </w:t>
      </w:r>
      <w:r w:rsidRPr="009B6647">
        <w:rPr>
          <w:szCs w:val="22"/>
        </w:rPr>
        <w:t xml:space="preserve">? La construction des prépositions chez « Luc » est absolument rigoureuse (voir plus loin et l’exemple donné ci-dessus) ; il est exclu que Silas ait maintenu une expression λίθον ἐπὶ λίθον dans laquelle ἐπί, « sur », a une valeur stative. </w:t>
      </w:r>
    </w:p>
    <w:p w14:paraId="2F2A8173" w14:textId="77777777" w:rsidR="001F06CF" w:rsidRPr="009B6647" w:rsidRDefault="001F06CF" w:rsidP="009D06BE">
      <w:pPr>
        <w:spacing w:line="260" w:lineRule="exact"/>
        <w:ind w:right="567"/>
        <w:rPr>
          <w:szCs w:val="22"/>
        </w:rPr>
      </w:pPr>
      <w:r w:rsidRPr="009B6647">
        <w:rPr>
          <w:rFonts w:eastAsia="SimSun"/>
          <w:szCs w:val="22"/>
          <w:lang w:eastAsia="zh-CN"/>
        </w:rPr>
        <w:t>Καὶ ἐδαφιοῦσίν σε ϰαὶ τὰ τέϰνα σου ἐν σοί </w:t>
      </w:r>
      <w:r w:rsidRPr="009B6647">
        <w:rPr>
          <w:rFonts w:eastAsia="SimSun" w:cs="Arial"/>
          <w:szCs w:val="22"/>
          <w:lang w:eastAsia="zh-CN"/>
        </w:rPr>
        <w:t xml:space="preserve">: </w:t>
      </w:r>
      <w:r w:rsidRPr="009B6647">
        <w:rPr>
          <w:szCs w:val="22"/>
        </w:rPr>
        <w:t xml:space="preserve">ἐδαφίουσιν, emploi rare, particulier à </w:t>
      </w:r>
      <w:r w:rsidRPr="009B6647">
        <w:rPr>
          <w:i/>
          <w:szCs w:val="22"/>
        </w:rPr>
        <w:t>Septante</w:t>
      </w:r>
      <w:r w:rsidRPr="009B6647">
        <w:rPr>
          <w:szCs w:val="22"/>
        </w:rPr>
        <w:t> : « écraser sur le pavé », « tuer en écrasant contre le pavé » ; « transformer une cité en pavé » (cf. Psaume, 136, 9). Or l’emploi dans le passage de Luc est comme une transformation d’</w:t>
      </w:r>
      <w:r w:rsidRPr="009B6647">
        <w:rPr>
          <w:i/>
          <w:szCs w:val="22"/>
        </w:rPr>
        <w:t>Osée</w:t>
      </w:r>
      <w:r w:rsidRPr="009B6647">
        <w:rPr>
          <w:szCs w:val="22"/>
        </w:rPr>
        <w:t xml:space="preserve">, </w:t>
      </w:r>
      <w:r w:rsidRPr="009B6647">
        <w:rPr>
          <w:rFonts w:eastAsia="SimSun"/>
          <w:szCs w:val="22"/>
          <w:lang w:eastAsia="zh-CN"/>
        </w:rPr>
        <w:t xml:space="preserve">10, 14 : ὡϛ </w:t>
      </w:r>
      <w:r w:rsidRPr="009B6647">
        <w:rPr>
          <w:rFonts w:ascii="BosporosU" w:eastAsia="SimSun" w:hAnsi="Grec"/>
          <w:szCs w:val="22"/>
          <w:lang w:eastAsia="zh-CN"/>
        </w:rPr>
        <w:t>[...]</w:t>
      </w:r>
      <w:r w:rsidRPr="009B6647">
        <w:rPr>
          <w:rFonts w:eastAsia="SimSun"/>
          <w:szCs w:val="22"/>
          <w:lang w:eastAsia="zh-CN"/>
        </w:rPr>
        <w:t xml:space="preserve"> μητέρα ἐπὶ τέϰνοιϛ ἠδάφισαν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οὕτωϛ ποιήσω ὑμῖν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οἶϰοϛ τοῦ Ισραηλ</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ἀπὸ προσώπου ϰαϰιῶν ὑμῶν</w:t>
      </w:r>
      <w:r w:rsidRPr="009B6647">
        <w:rPr>
          <w:rFonts w:ascii="BosporosU" w:eastAsia="SimSun" w:hAnsi="Grec" w:cs="Arial"/>
          <w:szCs w:val="22"/>
          <w:lang w:eastAsia="zh-CN"/>
        </w:rPr>
        <w:t>·</w:t>
      </w:r>
      <w:r w:rsidRPr="009B6647">
        <w:rPr>
          <w:rFonts w:eastAsia="SimSun" w:cs="Arial"/>
          <w:szCs w:val="22"/>
          <w:lang w:eastAsia="zh-CN"/>
        </w:rPr>
        <w:t xml:space="preserve"> « Ils ont réduit la mère (la ville) en pavés dont ils ont écrasé les enfants ». (</w:t>
      </w:r>
      <w:r w:rsidRPr="009B6647">
        <w:rPr>
          <w:szCs w:val="22"/>
        </w:rPr>
        <w:t xml:space="preserve">Voir également : </w:t>
      </w:r>
      <w:r w:rsidRPr="009B6647">
        <w:rPr>
          <w:i/>
          <w:szCs w:val="22"/>
        </w:rPr>
        <w:t>Nahum</w:t>
      </w:r>
      <w:r w:rsidRPr="009B6647">
        <w:rPr>
          <w:szCs w:val="22"/>
        </w:rPr>
        <w:t>, 3, 10 : les enfants de la ville sont écrasés par les pavés enlevés à l’entrée de toutes ses rues). Il faudrait comprendre : « Ils te réduiront en pavés dont ils t’écraseront, toi (la ville !) et tes enfants. » L’emploi d’Osée est motivé par une métaphore, celui de la prophétie est absurde.</w:t>
      </w:r>
    </w:p>
    <w:p w14:paraId="0CB4DDCA"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Une conclusion s’impose : l’écrivain de la prophétie concernant la chute de Jérusalem maîtrisant mal le grec standard. Il lui fallait bricoler du texte en « découpant » des formules de la </w:t>
      </w:r>
      <w:r w:rsidRPr="009B6647">
        <w:rPr>
          <w:rFonts w:eastAsia="SimSun"/>
          <w:i/>
          <w:iCs/>
          <w:szCs w:val="22"/>
          <w:lang w:eastAsia="zh-CN"/>
        </w:rPr>
        <w:t>Septante</w:t>
      </w:r>
      <w:r w:rsidRPr="009B6647">
        <w:rPr>
          <w:rFonts w:eastAsia="SimSun"/>
          <w:szCs w:val="22"/>
          <w:lang w:eastAsia="zh-CN"/>
        </w:rPr>
        <w:t xml:space="preserve">. Le traducteur en grec de la </w:t>
      </w:r>
      <w:r w:rsidRPr="009B6647">
        <w:rPr>
          <w:rFonts w:eastAsia="SimSun"/>
          <w:i/>
          <w:iCs/>
          <w:szCs w:val="22"/>
          <w:lang w:eastAsia="zh-CN"/>
        </w:rPr>
        <w:t>koinè</w:t>
      </w:r>
      <w:r w:rsidRPr="009B6647">
        <w:rPr>
          <w:rFonts w:eastAsia="SimSun"/>
          <w:szCs w:val="22"/>
          <w:lang w:eastAsia="zh-CN"/>
        </w:rPr>
        <w:t xml:space="preserve"> des notes en araméen est un auteur conscient de ses moyens et de ses fins.</w:t>
      </w:r>
    </w:p>
    <w:p w14:paraId="11AD4D07" w14:textId="77777777" w:rsidR="001F06CF" w:rsidRPr="009B6647" w:rsidRDefault="001F06CF" w:rsidP="009D06BE">
      <w:pPr>
        <w:spacing w:line="260" w:lineRule="exact"/>
        <w:ind w:right="567"/>
        <w:rPr>
          <w:i/>
          <w:szCs w:val="22"/>
        </w:rPr>
      </w:pPr>
    </w:p>
    <w:p w14:paraId="4070B353" w14:textId="77777777" w:rsidR="001F06CF" w:rsidRPr="009B6647" w:rsidRDefault="001F06CF" w:rsidP="009D06BE">
      <w:pPr>
        <w:spacing w:line="260" w:lineRule="exact"/>
        <w:ind w:right="567"/>
        <w:rPr>
          <w:szCs w:val="22"/>
        </w:rPr>
      </w:pPr>
      <w:r w:rsidRPr="009B6647">
        <w:rPr>
          <w:i/>
          <w:szCs w:val="22"/>
        </w:rPr>
        <w:t>b- Septantismes, aramaïsmes, hébraïsmes</w:t>
      </w:r>
    </w:p>
    <w:p w14:paraId="3E9C5051" w14:textId="77777777" w:rsidR="001F06CF" w:rsidRPr="009B6647" w:rsidRDefault="001F06CF" w:rsidP="009D06BE">
      <w:pPr>
        <w:spacing w:line="260" w:lineRule="exact"/>
        <w:ind w:right="567"/>
        <w:rPr>
          <w:szCs w:val="22"/>
        </w:rPr>
      </w:pPr>
      <w:r w:rsidRPr="009B6647">
        <w:rPr>
          <w:szCs w:val="22"/>
        </w:rPr>
        <w:t>Dans cet examen, je m’en tiendrai aux relevés de Fitzmyer (qui nie les hébraïsmes), considère, en revanche, que Luc, Syrien d’Antioche, connaissait l’araméen. Dans mon hypothèse, la connaissance de l’araméen par Silas est requise : le récit des « actes » de Jésus, que l’on attribue à Marc, remonte à un canevas écrit en araméen ; les « prophètes » (ceux qui étaient chargés, dans les communautés, de raconter la vie de Jésus) s’appuyaient sur ce canevas pour leur récit oral. Il devait donc en exister plusieurs exemplaires, que chacun des récitants s’efforçait de mettre en ordre.</w:t>
      </w:r>
    </w:p>
    <w:p w14:paraId="0DC2131D" w14:textId="77777777" w:rsidR="001F06CF" w:rsidRPr="009B6647" w:rsidRDefault="001F06CF" w:rsidP="009D06BE">
      <w:pPr>
        <w:spacing w:line="260" w:lineRule="exact"/>
        <w:ind w:right="567"/>
        <w:rPr>
          <w:rFonts w:cs="Arial"/>
          <w:szCs w:val="22"/>
        </w:rPr>
      </w:pPr>
      <w:r w:rsidRPr="009B6647">
        <w:rPr>
          <w:szCs w:val="22"/>
        </w:rPr>
        <w:t xml:space="preserve">Les aramaïsmes ne soulèvent pas de problème particulier : ils sont les effets de la traduction d’un original araméen en grec. Je ne pense pas, toutefois, que Silas ait maintenu un aramaïsme qui dérègle la syntaxe ou le sémantisme grecs. Ainsi 6, 7, </w:t>
      </w:r>
      <w:r w:rsidRPr="009B6647">
        <w:rPr>
          <w:rFonts w:cs="Arial"/>
          <w:szCs w:val="22"/>
        </w:rPr>
        <w:t>ἵνα εὕρωσιν ϰατηγορεῖν αὐτοῦ est peut-être un aramaïsme ; c’est tout aussi bien un hellénisme : la construction d’un verbe avec un groupe complément à l’infinitif exprimant le but y est on ne peut plus normale. En revanche, l’emploi de ὀφειλέται (13, 4) au sens de « fautif » - si tel est bien le sens dans le contexte – ne peut être un emploi de Silas, pas plus que, pour dire, « tout de suite », il ne pouvait employer une formule prétendument araméenne, ἀπὸ μιᾶϛ</w:t>
      </w:r>
      <w:r w:rsidRPr="009B6647">
        <w:rPr>
          <w:szCs w:val="22"/>
        </w:rPr>
        <w:t xml:space="preserve">, </w:t>
      </w:r>
      <w:r w:rsidRPr="009B6647">
        <w:rPr>
          <w:rFonts w:cs="Arial"/>
          <w:szCs w:val="22"/>
        </w:rPr>
        <w:t>sans un contexte légitimant l’emploi absolu d’une détermination au féminin. La formule ἐν αὐτῇ τῇ ὥραι paraît être l’aramaïsme le plus clair, si l’on considère que l’emploi de αὐτῇ est proleptique (« en lui, le moment » = « à ce moment-là »). Elle est susceptible d’une interprétation plus simple : « Au même moment » (ou bien : « à la même époque ») = « A ce moment-là ».</w:t>
      </w:r>
    </w:p>
    <w:p w14:paraId="6963F149" w14:textId="77777777" w:rsidR="001F06CF" w:rsidRPr="009B6647" w:rsidRDefault="001F06CF" w:rsidP="009D06BE">
      <w:pPr>
        <w:spacing w:line="260" w:lineRule="exact"/>
        <w:ind w:right="567"/>
        <w:rPr>
          <w:rFonts w:cs="Arial"/>
          <w:szCs w:val="22"/>
        </w:rPr>
      </w:pPr>
      <w:r w:rsidRPr="009B6647">
        <w:rPr>
          <w:rFonts w:cs="Arial"/>
          <w:szCs w:val="22"/>
        </w:rPr>
        <w:t xml:space="preserve">Fitzmyer évacue les hébraïsmes de l’ensemble du troisième évangile par emprunt de tournures à </w:t>
      </w:r>
      <w:smartTag w:uri="urn:schemas-microsoft-com:office:smarttags" w:element="PersonName">
        <w:smartTagPr>
          <w:attr w:name="ProductID" w:val="la Septante. Cela"/>
        </w:smartTagPr>
        <w:r w:rsidRPr="009B6647">
          <w:rPr>
            <w:rFonts w:cs="Arial"/>
            <w:szCs w:val="22"/>
          </w:rPr>
          <w:t xml:space="preserve">la </w:t>
        </w:r>
        <w:r w:rsidRPr="009B6647">
          <w:rPr>
            <w:rFonts w:cs="Arial"/>
            <w:i/>
            <w:szCs w:val="22"/>
          </w:rPr>
          <w:t>Septante</w:t>
        </w:r>
        <w:r w:rsidRPr="009B6647">
          <w:rPr>
            <w:rFonts w:cs="Arial"/>
            <w:szCs w:val="22"/>
          </w:rPr>
          <w:t>. Cela</w:t>
        </w:r>
      </w:smartTag>
      <w:r w:rsidRPr="009B6647">
        <w:rPr>
          <w:rFonts w:cs="Arial"/>
          <w:szCs w:val="22"/>
        </w:rPr>
        <w:t xml:space="preserve"> ne fait que repousser le problème plus haut : même s’il les a découverts dans la </w:t>
      </w:r>
      <w:r w:rsidRPr="009B6647">
        <w:rPr>
          <w:rFonts w:cs="Arial"/>
          <w:i/>
          <w:szCs w:val="22"/>
        </w:rPr>
        <w:t>Septante</w:t>
      </w:r>
      <w:r w:rsidRPr="009B6647">
        <w:rPr>
          <w:rFonts w:cs="Arial"/>
          <w:szCs w:val="22"/>
        </w:rPr>
        <w:t>, est-il possible que Silas ait conservé en grec des tournures de type hébraïque ?</w:t>
      </w:r>
    </w:p>
    <w:p w14:paraId="3A2C6EBD" w14:textId="77777777" w:rsidR="001F06CF" w:rsidRPr="009B6647" w:rsidRDefault="001F06CF" w:rsidP="009D06BE">
      <w:pPr>
        <w:spacing w:line="260" w:lineRule="exact"/>
        <w:ind w:right="567"/>
        <w:rPr>
          <w:rFonts w:cs="Arial"/>
          <w:szCs w:val="22"/>
        </w:rPr>
      </w:pPr>
      <w:r w:rsidRPr="009B6647">
        <w:rPr>
          <w:rFonts w:cs="Arial"/>
          <w:szCs w:val="22"/>
        </w:rPr>
        <w:t>Examinons ces tournures et leur emplacement dans le texte. Je m’appuie sur la définition des catégories par Fitzmyer et son relevé des occurrences.</w:t>
      </w:r>
    </w:p>
    <w:p w14:paraId="55A10DBE" w14:textId="77777777" w:rsidR="001F06CF" w:rsidRPr="009B6647" w:rsidRDefault="001F06CF" w:rsidP="009D06BE">
      <w:pPr>
        <w:spacing w:line="260" w:lineRule="exact"/>
        <w:ind w:right="567"/>
        <w:rPr>
          <w:i/>
          <w:szCs w:val="22"/>
        </w:rPr>
      </w:pPr>
    </w:p>
    <w:p w14:paraId="1E991DFF" w14:textId="77777777" w:rsidR="001F06CF" w:rsidRPr="009B6647" w:rsidRDefault="001F06CF" w:rsidP="009D06BE">
      <w:pPr>
        <w:spacing w:line="260" w:lineRule="exact"/>
        <w:ind w:right="567" w:firstLine="708"/>
        <w:rPr>
          <w:rFonts w:ascii="BosporosU" w:hAnsi="Grec"/>
          <w:szCs w:val="22"/>
        </w:rPr>
      </w:pPr>
      <w:r w:rsidRPr="009B6647">
        <w:rPr>
          <w:i/>
          <w:szCs w:val="22"/>
        </w:rPr>
        <w:t xml:space="preserve">a- La formule </w:t>
      </w:r>
      <w:r w:rsidRPr="009B6647">
        <w:rPr>
          <w:szCs w:val="22"/>
        </w:rPr>
        <w:t>ἐγένετο ἐν τῷ</w:t>
      </w:r>
      <w:r w:rsidRPr="009B6647">
        <w:rPr>
          <w:rFonts w:ascii="BosporosU" w:hAnsi="Grec"/>
          <w:szCs w:val="22"/>
        </w:rPr>
        <w:t>...</w:t>
      </w:r>
      <w:r w:rsidRPr="009B6647">
        <w:rPr>
          <w:szCs w:val="22"/>
        </w:rPr>
        <w:t xml:space="preserve"> </w:t>
      </w:r>
      <w:r w:rsidRPr="009B6647">
        <w:rPr>
          <w:rFonts w:ascii="BosporosU" w:hAnsi="Grec"/>
          <w:szCs w:val="22"/>
        </w:rPr>
        <w:t>/</w:t>
      </w:r>
      <w:r w:rsidRPr="009B6647">
        <w:rPr>
          <w:szCs w:val="22"/>
        </w:rPr>
        <w:t xml:space="preserve"> ἐγένετο ὡϛ</w:t>
      </w:r>
      <w:r w:rsidRPr="009B6647">
        <w:rPr>
          <w:rFonts w:ascii="BosporosU" w:hAnsi="Grec"/>
          <w:szCs w:val="22"/>
        </w:rPr>
        <w:t>...</w:t>
      </w:r>
      <w:r w:rsidRPr="009B6647">
        <w:rPr>
          <w:szCs w:val="22"/>
        </w:rPr>
        <w:t xml:space="preserve"> </w:t>
      </w:r>
    </w:p>
    <w:p w14:paraId="73208FA8"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Bibliographie</w:t>
      </w:r>
    </w:p>
    <w:p w14:paraId="43341FEF"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H. Pernot, </w:t>
      </w:r>
      <w:r w:rsidRPr="009B6647">
        <w:rPr>
          <w:rFonts w:eastAsia="SimSun"/>
          <w:i/>
          <w:szCs w:val="22"/>
          <w:lang w:eastAsia="zh-CN"/>
        </w:rPr>
        <w:t>Etudes sur la langue des Evangiles</w:t>
      </w:r>
      <w:r w:rsidRPr="009B6647">
        <w:rPr>
          <w:rFonts w:eastAsia="SimSun"/>
          <w:szCs w:val="22"/>
          <w:lang w:eastAsia="zh-CN"/>
        </w:rPr>
        <w:t>, Paris, 1927 : 189-199</w:t>
      </w:r>
    </w:p>
    <w:p w14:paraId="41B9F010" w14:textId="77777777" w:rsidR="001F06CF" w:rsidRPr="00DD7D0B" w:rsidRDefault="001F06CF" w:rsidP="009D06BE">
      <w:pPr>
        <w:spacing w:line="260" w:lineRule="exact"/>
        <w:ind w:right="567"/>
        <w:rPr>
          <w:rFonts w:eastAsia="SimSun"/>
          <w:szCs w:val="22"/>
          <w:lang w:val="de-DE" w:eastAsia="zh-CN"/>
        </w:rPr>
      </w:pPr>
      <w:r w:rsidRPr="00DD7D0B">
        <w:rPr>
          <w:rFonts w:eastAsia="SimSun"/>
          <w:szCs w:val="22"/>
          <w:lang w:val="de-DE" w:eastAsia="zh-CN"/>
        </w:rPr>
        <w:t xml:space="preserve">Kl. Beyer, </w:t>
      </w:r>
      <w:r w:rsidRPr="00DD7D0B">
        <w:rPr>
          <w:rFonts w:eastAsia="SimSun"/>
          <w:i/>
          <w:szCs w:val="22"/>
          <w:lang w:val="de-DE" w:eastAsia="zh-CN"/>
        </w:rPr>
        <w:t>Semitische Syntax im Neuen Testament</w:t>
      </w:r>
      <w:r w:rsidRPr="00DD7D0B">
        <w:rPr>
          <w:rFonts w:eastAsia="SimSun"/>
          <w:szCs w:val="22"/>
          <w:lang w:val="de-DE" w:eastAsia="zh-CN"/>
        </w:rPr>
        <w:t>, I, Göttingen, 1962: 29-62</w:t>
      </w:r>
    </w:p>
    <w:p w14:paraId="153B604B"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Delebecque E. (1976) </w:t>
      </w:r>
      <w:r w:rsidRPr="009B6647">
        <w:rPr>
          <w:rFonts w:eastAsia="SimSun"/>
          <w:i/>
          <w:szCs w:val="22"/>
          <w:lang w:eastAsia="zh-CN"/>
        </w:rPr>
        <w:t xml:space="preserve">Etudes grecques sur l’évangile de Luc, </w:t>
      </w:r>
      <w:r w:rsidRPr="009B6647">
        <w:rPr>
          <w:rFonts w:eastAsia="SimSun"/>
          <w:szCs w:val="22"/>
          <w:lang w:eastAsia="zh-CN"/>
        </w:rPr>
        <w:t>Paris, 123-165</w:t>
      </w:r>
    </w:p>
    <w:p w14:paraId="21E9E5DB"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 Fitzmyer </w:t>
      </w:r>
    </w:p>
    <w:p w14:paraId="2523B669"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Lorsque la syntaxe de la phrase est sémitique, elle est exclue de la bouche ou de la plume d’un locuteur hellénophone. Tel est le cas de la construction de la phrase dans l’usage de la locution verbale ϰαὶ ἐγένετο ἐν τῷ</w:t>
      </w:r>
      <w:r w:rsidRPr="009B6647">
        <w:rPr>
          <w:rFonts w:ascii="BosporosU" w:eastAsia="SimSun" w:hAnsi="Grec"/>
          <w:szCs w:val="22"/>
          <w:lang w:eastAsia="zh-CN"/>
        </w:rPr>
        <w:t>...</w:t>
      </w:r>
      <w:r w:rsidRPr="009B6647">
        <w:rPr>
          <w:rFonts w:eastAsia="SimSun"/>
          <w:szCs w:val="22"/>
          <w:lang w:eastAsia="zh-CN"/>
        </w:rPr>
        <w:t xml:space="preserve"> </w:t>
      </w:r>
      <w:r w:rsidRPr="009B6647">
        <w:rPr>
          <w:rFonts w:ascii="BosporosU" w:eastAsia="SimSun" w:hAnsi="Grec"/>
          <w:szCs w:val="22"/>
          <w:lang w:eastAsia="zh-CN"/>
        </w:rPr>
        <w:t>/</w:t>
      </w:r>
      <w:r w:rsidRPr="009B6647">
        <w:rPr>
          <w:rFonts w:eastAsia="SimSun"/>
          <w:szCs w:val="22"/>
          <w:lang w:eastAsia="zh-CN"/>
        </w:rPr>
        <w:t xml:space="preserve"> </w:t>
      </w:r>
      <w:r w:rsidRPr="009B6647">
        <w:rPr>
          <w:rFonts w:ascii="BosporosU" w:eastAsia="SimSun" w:hAnsi="Grec"/>
          <w:szCs w:val="22"/>
          <w:lang w:eastAsia="zh-CN"/>
        </w:rPr>
        <w:t>(</w:t>
      </w:r>
      <w:r w:rsidRPr="009B6647">
        <w:rPr>
          <w:rFonts w:eastAsia="SimSun"/>
          <w:szCs w:val="22"/>
          <w:lang w:eastAsia="zh-CN"/>
        </w:rPr>
        <w:t>ἐγένετο ὡϛ</w:t>
      </w:r>
      <w:r w:rsidRPr="009B6647">
        <w:rPr>
          <w:rFonts w:ascii="BosporosU" w:eastAsia="SimSun" w:hAnsi="Grec"/>
          <w:szCs w:val="22"/>
          <w:lang w:eastAsia="zh-CN"/>
        </w:rPr>
        <w:t>...)</w:t>
      </w:r>
      <w:r w:rsidRPr="009B6647">
        <w:rPr>
          <w:rFonts w:eastAsia="SimSun"/>
          <w:szCs w:val="22"/>
          <w:lang w:eastAsia="zh-CN"/>
        </w:rPr>
        <w:t xml:space="preserve">, lorsque tout terme de liaison fait défaut devant le verbe conjugué qui suit (cf. par exemple 1, 23 : </w:t>
      </w:r>
      <w:r w:rsidRPr="009B6647">
        <w:rPr>
          <w:rFonts w:eastAsia="SimSun"/>
          <w:szCs w:val="22"/>
          <w:u w:val="single"/>
          <w:lang w:eastAsia="zh-CN"/>
        </w:rPr>
        <w:t>ἐγένετο</w:t>
      </w:r>
      <w:r w:rsidRPr="009B6647">
        <w:rPr>
          <w:rFonts w:eastAsia="SimSun"/>
          <w:szCs w:val="22"/>
          <w:lang w:eastAsia="zh-CN"/>
        </w:rPr>
        <w:t xml:space="preserve"> ὡϛ ἐπλήσθησαν αἱ ἡμέραι τῆϛ λειτουργίαϛ </w:t>
      </w:r>
      <w:r w:rsidRPr="009B6647">
        <w:rPr>
          <w:rFonts w:eastAsia="SimSun"/>
          <w:szCs w:val="22"/>
          <w:lang w:eastAsia="zh-CN"/>
        </w:rPr>
        <w:lastRenderedPageBreak/>
        <w:t xml:space="preserve">αὐτοῦ </w:t>
      </w:r>
      <w:r w:rsidRPr="009B6647">
        <w:rPr>
          <w:rFonts w:eastAsia="SimSun"/>
          <w:szCs w:val="22"/>
          <w:u w:val="single"/>
          <w:lang w:eastAsia="zh-CN"/>
        </w:rPr>
        <w:t>ἀπῆλθεν</w:t>
      </w:r>
      <w:r w:rsidRPr="009B6647">
        <w:rPr>
          <w:rFonts w:eastAsia="SimSun"/>
          <w:szCs w:val="22"/>
          <w:lang w:eastAsia="zh-CN"/>
        </w:rPr>
        <w:t xml:space="preserve"> εἰϛ τὸν οἶϰον αὐτοῦ : la forme conjuguée ἀπῆλθεν est purement et simplement juxtaposée au groupe ἐγένετο ὡϛ ἐπλήσθησαν…). Une telle construction contredit à la compétence syntaxique d’un locuteur dont la langue maternelle est le grec ou une langue indo-européenne. Aucun locuteur francophone n’écrira : « Il se fit, lorsqu’il eut achevé sa liturgie, il s’éloigna chez lui. » Nécessairement, il écrira : « Il se fit, lorsqu’il eut achevé sa liturgie, qu’il s’éloigna chez lui. » De même, un hellénophone entre deux verbes subordonnés nécessairement emploi un connecteur, en l’occurrence καί (« à ce moment précisément, il … »).</w:t>
      </w:r>
    </w:p>
    <w:p w14:paraId="6619A84B" w14:textId="77777777" w:rsidR="001F06CF" w:rsidRPr="009B6647" w:rsidRDefault="001F06CF" w:rsidP="009D06BE">
      <w:pPr>
        <w:ind w:right="567"/>
        <w:rPr>
          <w:rFonts w:eastAsia="SimSun"/>
          <w:szCs w:val="22"/>
          <w:lang w:eastAsia="zh-CN"/>
        </w:rPr>
      </w:pPr>
      <w:r w:rsidRPr="009B6647">
        <w:rPr>
          <w:rFonts w:eastAsia="SimSun"/>
          <w:szCs w:val="22"/>
          <w:lang w:eastAsia="zh-CN"/>
        </w:rPr>
        <w:t xml:space="preserve">Dans la Septante, à la suite de la locution verbale, on trouve soit un verbe conjugué sans terme de « subordination » ou de « coordination » (construction la plus fréquente), soit un verbe conjugué introduit par ϰαί, trace probable de la particule de liaison </w:t>
      </w:r>
      <w:r w:rsidRPr="009B6647">
        <w:rPr>
          <w:rFonts w:eastAsia="SimSun"/>
          <w:i/>
          <w:szCs w:val="22"/>
          <w:lang w:eastAsia="zh-CN"/>
        </w:rPr>
        <w:t>waw</w:t>
      </w:r>
      <w:r w:rsidRPr="009B6647">
        <w:rPr>
          <w:rFonts w:eastAsia="SimSun"/>
          <w:szCs w:val="22"/>
          <w:lang w:eastAsia="zh-CN"/>
        </w:rPr>
        <w:t xml:space="preserve">. Dans Luc, la forme marquée araméenne est la succession de deux verbes conjugués sans connecteur. Pour un locuteur hellénophone, une telle construction est exclue ; l’opposition entre les deux constructions permet donc de discriminer dans le texte la main de </w:t>
      </w:r>
      <w:r w:rsidRPr="009B6647">
        <w:rPr>
          <w:rFonts w:eastAsia="SimSun"/>
          <w:i/>
          <w:szCs w:val="22"/>
          <w:lang w:eastAsia="zh-CN"/>
        </w:rPr>
        <w:t>deux auteurs</w:t>
      </w:r>
      <w:r w:rsidRPr="009B6647">
        <w:rPr>
          <w:rFonts w:eastAsia="SimSun"/>
          <w:szCs w:val="22"/>
          <w:lang w:eastAsia="zh-CN"/>
        </w:rPr>
        <w:t xml:space="preserve"> différents. La présentation d’un tableau à deux entrées, où les formes « grecques » et « araméennes » sont répertoriées sur deux colonnes et classées par ordre d’apparition dans le texte, permettra, en outre, de rendre visible une distribution non aléatoire, et donc chargée de sens. </w:t>
      </w:r>
    </w:p>
    <w:p w14:paraId="015A3066" w14:textId="77777777" w:rsidR="001F06CF" w:rsidRPr="009B6647" w:rsidRDefault="001F06CF" w:rsidP="009D06BE">
      <w:pPr>
        <w:ind w:right="567"/>
        <w:rPr>
          <w:rFonts w:eastAsia="SimSun"/>
          <w:i/>
          <w:szCs w:val="22"/>
          <w:lang w:eastAsia="zh-CN"/>
        </w:rPr>
      </w:pPr>
    </w:p>
    <w:p w14:paraId="7BFF62C9" w14:textId="77777777" w:rsidR="001F06CF" w:rsidRPr="009B6647" w:rsidRDefault="001F06CF" w:rsidP="009D06BE">
      <w:pPr>
        <w:ind w:right="567"/>
        <w:rPr>
          <w:rFonts w:eastAsia="SimSun"/>
          <w:i/>
          <w:szCs w:val="22"/>
          <w:lang w:eastAsia="zh-CN"/>
        </w:rPr>
      </w:pPr>
      <w:r w:rsidRPr="009B6647">
        <w:rPr>
          <w:rFonts w:eastAsia="SimSun"/>
          <w:i/>
          <w:szCs w:val="22"/>
          <w:lang w:eastAsia="zh-CN"/>
        </w:rPr>
        <w:t xml:space="preserve">Syntaxe d’une locution verbale : </w:t>
      </w:r>
      <w:r w:rsidRPr="009B6647">
        <w:rPr>
          <w:szCs w:val="22"/>
          <w:lang w:eastAsia="zh-CN"/>
        </w:rPr>
        <w:t xml:space="preserve">Ἐγένετο δὲ ἐν τῷ… (καί)... </w:t>
      </w:r>
    </w:p>
    <w:p w14:paraId="0F7DBFE5" w14:textId="77777777" w:rsidR="001F06CF" w:rsidRPr="009B6647" w:rsidRDefault="001F06CF" w:rsidP="009D06BE">
      <w:pPr>
        <w:spacing w:line="260" w:lineRule="exact"/>
        <w:ind w:right="567"/>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0"/>
      </w:tblGrid>
      <w:tr w:rsidR="001F06CF" w:rsidRPr="009B6647" w14:paraId="2E34F6EC" w14:textId="77777777" w:rsidTr="002E1337">
        <w:tc>
          <w:tcPr>
            <w:tcW w:w="4068" w:type="dxa"/>
            <w:shd w:val="clear" w:color="auto" w:fill="auto"/>
          </w:tcPr>
          <w:p w14:paraId="66377168" w14:textId="77777777" w:rsidR="001F06CF" w:rsidRPr="009B6647" w:rsidRDefault="001F06CF" w:rsidP="002E1337">
            <w:pPr>
              <w:spacing w:line="260" w:lineRule="exact"/>
              <w:ind w:right="567"/>
              <w:rPr>
                <w:rFonts w:cs="Arial"/>
                <w:szCs w:val="22"/>
              </w:rPr>
            </w:pPr>
            <w:r w:rsidRPr="009B6647">
              <w:rPr>
                <w:rFonts w:cs="Arial"/>
                <w:szCs w:val="22"/>
              </w:rPr>
              <w:t xml:space="preserve">Syntaxe grecque </w:t>
            </w:r>
          </w:p>
        </w:tc>
        <w:tc>
          <w:tcPr>
            <w:tcW w:w="3960" w:type="dxa"/>
            <w:shd w:val="clear" w:color="auto" w:fill="auto"/>
          </w:tcPr>
          <w:p w14:paraId="78068BFA" w14:textId="77777777" w:rsidR="001F06CF" w:rsidRPr="009B6647" w:rsidRDefault="001F06CF" w:rsidP="002E1337">
            <w:pPr>
              <w:spacing w:line="260" w:lineRule="exact"/>
              <w:ind w:right="567"/>
              <w:rPr>
                <w:rFonts w:cs="Arial"/>
                <w:szCs w:val="22"/>
              </w:rPr>
            </w:pPr>
            <w:r w:rsidRPr="009B6647">
              <w:rPr>
                <w:rFonts w:cs="Arial"/>
                <w:szCs w:val="22"/>
              </w:rPr>
              <w:t xml:space="preserve">Syntaxe araméenne </w:t>
            </w:r>
          </w:p>
        </w:tc>
      </w:tr>
    </w:tbl>
    <w:p w14:paraId="40F19460" w14:textId="77777777" w:rsidR="001F06CF" w:rsidRPr="009B6647" w:rsidRDefault="001F06CF" w:rsidP="009D06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0"/>
      </w:tblGrid>
      <w:tr w:rsidR="001F06CF" w:rsidRPr="009B6647" w14:paraId="3E8A0BF0" w14:textId="77777777" w:rsidTr="002E1337">
        <w:tc>
          <w:tcPr>
            <w:tcW w:w="4068" w:type="dxa"/>
            <w:shd w:val="clear" w:color="auto" w:fill="auto"/>
          </w:tcPr>
          <w:p w14:paraId="0ED5FC26" w14:textId="77777777" w:rsidR="001F06CF" w:rsidRPr="009B6647" w:rsidRDefault="001F06CF" w:rsidP="002E1337">
            <w:pPr>
              <w:spacing w:line="260" w:lineRule="exact"/>
              <w:ind w:right="567"/>
              <w:rPr>
                <w:rFonts w:cs="Arial"/>
                <w:szCs w:val="22"/>
              </w:rPr>
            </w:pPr>
          </w:p>
          <w:p w14:paraId="4236E60B" w14:textId="77777777" w:rsidR="001F06CF" w:rsidRPr="009B6647" w:rsidRDefault="001F06CF" w:rsidP="002E1337">
            <w:pPr>
              <w:spacing w:line="260" w:lineRule="exact"/>
              <w:ind w:right="567"/>
              <w:rPr>
                <w:rFonts w:cs="Arial"/>
                <w:szCs w:val="22"/>
              </w:rPr>
            </w:pPr>
          </w:p>
          <w:p w14:paraId="4F23FC3A" w14:textId="77777777" w:rsidR="001F06CF" w:rsidRPr="009B6647" w:rsidRDefault="001F06CF" w:rsidP="002E1337">
            <w:pPr>
              <w:spacing w:line="260" w:lineRule="exact"/>
              <w:ind w:right="567"/>
              <w:rPr>
                <w:rFonts w:cs="Arial"/>
                <w:szCs w:val="22"/>
              </w:rPr>
            </w:pPr>
          </w:p>
          <w:p w14:paraId="32901ACF" w14:textId="77777777" w:rsidR="001F06CF" w:rsidRPr="009B6647" w:rsidRDefault="001F06CF" w:rsidP="002E1337">
            <w:pPr>
              <w:spacing w:line="260" w:lineRule="exact"/>
              <w:ind w:right="567"/>
              <w:rPr>
                <w:rFonts w:cs="Arial"/>
                <w:szCs w:val="22"/>
              </w:rPr>
            </w:pPr>
          </w:p>
          <w:p w14:paraId="5D613397" w14:textId="77777777" w:rsidR="001F06CF" w:rsidRPr="009B6647" w:rsidRDefault="001F06CF" w:rsidP="002E1337">
            <w:pPr>
              <w:spacing w:line="260" w:lineRule="exact"/>
              <w:ind w:right="567"/>
              <w:rPr>
                <w:rFonts w:cs="Arial"/>
                <w:szCs w:val="22"/>
              </w:rPr>
            </w:pPr>
          </w:p>
          <w:p w14:paraId="75051120" w14:textId="77777777" w:rsidR="001F06CF" w:rsidRPr="009B6647" w:rsidRDefault="001F06CF" w:rsidP="002E1337">
            <w:pPr>
              <w:spacing w:line="260" w:lineRule="exact"/>
              <w:ind w:right="567"/>
              <w:rPr>
                <w:rFonts w:cs="Arial"/>
                <w:szCs w:val="22"/>
              </w:rPr>
            </w:pPr>
          </w:p>
          <w:p w14:paraId="5E6F00B1" w14:textId="77777777" w:rsidR="001F06CF" w:rsidRPr="009B6647" w:rsidRDefault="001F06CF" w:rsidP="002E1337">
            <w:pPr>
              <w:spacing w:line="260" w:lineRule="exact"/>
              <w:ind w:right="567"/>
              <w:rPr>
                <w:rFonts w:cs="Arial"/>
                <w:szCs w:val="22"/>
              </w:rPr>
            </w:pPr>
          </w:p>
          <w:p w14:paraId="637A811B" w14:textId="77777777" w:rsidR="001F06CF" w:rsidRPr="009B6647" w:rsidRDefault="001F06CF" w:rsidP="002E1337">
            <w:pPr>
              <w:spacing w:line="260" w:lineRule="exact"/>
              <w:ind w:right="567"/>
              <w:rPr>
                <w:rFonts w:cs="Arial"/>
                <w:szCs w:val="22"/>
              </w:rPr>
            </w:pPr>
          </w:p>
          <w:p w14:paraId="6DB7DDD8" w14:textId="77777777" w:rsidR="001F06CF" w:rsidRPr="009B6647" w:rsidRDefault="001F06CF" w:rsidP="002E1337">
            <w:pPr>
              <w:spacing w:line="260" w:lineRule="exact"/>
              <w:ind w:right="567"/>
              <w:rPr>
                <w:rFonts w:cs="Arial"/>
                <w:szCs w:val="22"/>
              </w:rPr>
            </w:pPr>
          </w:p>
          <w:p w14:paraId="41C69D08" w14:textId="77777777" w:rsidR="001F06CF" w:rsidRPr="009B6647" w:rsidRDefault="001F06CF" w:rsidP="002E1337">
            <w:pPr>
              <w:spacing w:line="260" w:lineRule="exact"/>
              <w:ind w:right="567"/>
              <w:rPr>
                <w:rFonts w:cs="Arial"/>
                <w:szCs w:val="22"/>
              </w:rPr>
            </w:pPr>
          </w:p>
          <w:p w14:paraId="7B831598" w14:textId="77777777" w:rsidR="001F06CF" w:rsidRPr="009B6647" w:rsidRDefault="001F06CF" w:rsidP="002E1337">
            <w:pPr>
              <w:spacing w:line="260" w:lineRule="exact"/>
              <w:ind w:right="567"/>
              <w:rPr>
                <w:rFonts w:cs="Arial"/>
                <w:szCs w:val="22"/>
              </w:rPr>
            </w:pPr>
          </w:p>
          <w:p w14:paraId="6EE05251" w14:textId="77777777" w:rsidR="001F06CF" w:rsidRPr="009B6647" w:rsidRDefault="001F06CF" w:rsidP="002E1337">
            <w:pPr>
              <w:spacing w:line="260" w:lineRule="exact"/>
              <w:ind w:right="567"/>
              <w:rPr>
                <w:rFonts w:cs="Arial"/>
                <w:szCs w:val="22"/>
              </w:rPr>
            </w:pPr>
          </w:p>
          <w:p w14:paraId="2EC2CF0F" w14:textId="77777777" w:rsidR="001F06CF" w:rsidRPr="009B6647" w:rsidRDefault="001F06CF" w:rsidP="002E1337">
            <w:pPr>
              <w:spacing w:line="260" w:lineRule="exact"/>
              <w:ind w:right="567"/>
              <w:rPr>
                <w:rFonts w:cs="Arial"/>
                <w:szCs w:val="22"/>
              </w:rPr>
            </w:pPr>
          </w:p>
          <w:p w14:paraId="028E4001" w14:textId="77777777" w:rsidR="001F06CF" w:rsidRPr="009B6647" w:rsidRDefault="001F06CF" w:rsidP="002E1337">
            <w:pPr>
              <w:spacing w:line="260" w:lineRule="exact"/>
              <w:ind w:right="567"/>
              <w:rPr>
                <w:rFonts w:cs="Arial"/>
                <w:szCs w:val="22"/>
              </w:rPr>
            </w:pPr>
          </w:p>
          <w:p w14:paraId="263A19C4" w14:textId="77777777" w:rsidR="001F06CF" w:rsidRPr="009B6647" w:rsidRDefault="001F06CF" w:rsidP="002E1337">
            <w:pPr>
              <w:spacing w:line="260" w:lineRule="exact"/>
              <w:ind w:right="567"/>
              <w:rPr>
                <w:rFonts w:cs="Arial"/>
                <w:szCs w:val="22"/>
              </w:rPr>
            </w:pPr>
          </w:p>
          <w:p w14:paraId="1DFB3EE9" w14:textId="77777777" w:rsidR="001F06CF" w:rsidRPr="009B6647" w:rsidRDefault="001F06CF" w:rsidP="002E1337">
            <w:pPr>
              <w:spacing w:line="260" w:lineRule="exact"/>
              <w:ind w:right="567"/>
              <w:rPr>
                <w:rFonts w:cs="Arial"/>
                <w:szCs w:val="22"/>
              </w:rPr>
            </w:pPr>
          </w:p>
          <w:p w14:paraId="4AA93ECB" w14:textId="77777777" w:rsidR="001F06CF" w:rsidRPr="009B6647" w:rsidRDefault="001F06CF" w:rsidP="002E1337">
            <w:pPr>
              <w:spacing w:line="260" w:lineRule="exact"/>
              <w:ind w:right="567"/>
              <w:rPr>
                <w:rFonts w:cs="Arial"/>
                <w:szCs w:val="22"/>
              </w:rPr>
            </w:pPr>
          </w:p>
          <w:p w14:paraId="59DADCE4" w14:textId="77777777" w:rsidR="001F06CF" w:rsidRPr="009B6647" w:rsidRDefault="001F06CF" w:rsidP="002E1337">
            <w:pPr>
              <w:spacing w:line="260" w:lineRule="exact"/>
              <w:ind w:right="567"/>
              <w:rPr>
                <w:rFonts w:cs="Arial"/>
                <w:szCs w:val="22"/>
              </w:rPr>
            </w:pPr>
          </w:p>
          <w:p w14:paraId="3C590D4A" w14:textId="77777777" w:rsidR="001F06CF" w:rsidRPr="009B6647" w:rsidRDefault="001F06CF" w:rsidP="002E1337">
            <w:pPr>
              <w:spacing w:line="260" w:lineRule="exact"/>
              <w:ind w:right="567"/>
              <w:rPr>
                <w:rFonts w:cs="Arial"/>
                <w:szCs w:val="22"/>
              </w:rPr>
            </w:pPr>
          </w:p>
          <w:p w14:paraId="3F5FB064" w14:textId="77777777" w:rsidR="001F06CF" w:rsidRPr="009B6647" w:rsidRDefault="001F06CF" w:rsidP="002E1337">
            <w:pPr>
              <w:spacing w:line="260" w:lineRule="exact"/>
              <w:ind w:right="567"/>
              <w:rPr>
                <w:rFonts w:cs="Arial"/>
                <w:szCs w:val="22"/>
              </w:rPr>
            </w:pPr>
          </w:p>
          <w:p w14:paraId="54FEC45E" w14:textId="77777777" w:rsidR="001F06CF" w:rsidRPr="009B6647" w:rsidRDefault="001F06CF" w:rsidP="002E1337">
            <w:pPr>
              <w:spacing w:line="260" w:lineRule="exact"/>
              <w:ind w:right="567"/>
              <w:rPr>
                <w:rFonts w:cs="Arial"/>
                <w:szCs w:val="22"/>
              </w:rPr>
            </w:pPr>
          </w:p>
          <w:p w14:paraId="4CC03465" w14:textId="77777777" w:rsidR="001F06CF" w:rsidRPr="009B6647" w:rsidRDefault="001F06CF" w:rsidP="002E1337">
            <w:pPr>
              <w:spacing w:line="260" w:lineRule="exact"/>
              <w:ind w:right="567"/>
              <w:rPr>
                <w:rFonts w:cs="Arial"/>
                <w:szCs w:val="22"/>
              </w:rPr>
            </w:pPr>
          </w:p>
          <w:p w14:paraId="04A6F643" w14:textId="77777777" w:rsidR="001F06CF" w:rsidRPr="009B6647" w:rsidRDefault="001F06CF" w:rsidP="002E1337">
            <w:pPr>
              <w:spacing w:line="260" w:lineRule="exact"/>
              <w:ind w:right="567"/>
              <w:rPr>
                <w:rFonts w:cs="Arial"/>
                <w:szCs w:val="22"/>
              </w:rPr>
            </w:pPr>
          </w:p>
          <w:p w14:paraId="14422D94" w14:textId="77777777" w:rsidR="001F06CF" w:rsidRPr="009B6647" w:rsidRDefault="001F06CF" w:rsidP="002E1337">
            <w:pPr>
              <w:spacing w:line="260" w:lineRule="exact"/>
              <w:ind w:right="567"/>
              <w:rPr>
                <w:rFonts w:cs="Arial"/>
                <w:szCs w:val="22"/>
              </w:rPr>
            </w:pPr>
          </w:p>
          <w:p w14:paraId="49DB33F2" w14:textId="77777777" w:rsidR="001F06CF" w:rsidRPr="009B6647" w:rsidRDefault="001F06CF" w:rsidP="002E1337">
            <w:pPr>
              <w:spacing w:line="260" w:lineRule="exact"/>
              <w:ind w:right="567"/>
              <w:rPr>
                <w:rFonts w:cs="Arial"/>
                <w:szCs w:val="22"/>
              </w:rPr>
            </w:pPr>
          </w:p>
          <w:p w14:paraId="7964B90E" w14:textId="77777777" w:rsidR="001F06CF" w:rsidRPr="009B6647" w:rsidRDefault="001F06CF" w:rsidP="002E1337">
            <w:pPr>
              <w:spacing w:line="260" w:lineRule="exact"/>
              <w:ind w:right="567"/>
              <w:rPr>
                <w:rFonts w:cs="Arial"/>
                <w:szCs w:val="22"/>
              </w:rPr>
            </w:pPr>
          </w:p>
          <w:p w14:paraId="281C4EBD" w14:textId="77777777" w:rsidR="001F06CF" w:rsidRPr="009B6647" w:rsidRDefault="001F06CF" w:rsidP="002E1337">
            <w:pPr>
              <w:spacing w:line="260" w:lineRule="exact"/>
              <w:ind w:right="567"/>
              <w:rPr>
                <w:rFonts w:cs="Arial"/>
                <w:szCs w:val="22"/>
              </w:rPr>
            </w:pPr>
          </w:p>
          <w:p w14:paraId="61057DDA" w14:textId="77777777" w:rsidR="001F06CF" w:rsidRPr="009B6647" w:rsidRDefault="001F06CF" w:rsidP="002E1337">
            <w:pPr>
              <w:spacing w:line="260" w:lineRule="exact"/>
              <w:ind w:right="567"/>
              <w:rPr>
                <w:rFonts w:cs="Arial"/>
                <w:szCs w:val="22"/>
              </w:rPr>
            </w:pPr>
          </w:p>
          <w:p w14:paraId="2ABA0231" w14:textId="77777777" w:rsidR="001F06CF" w:rsidRPr="009B6647" w:rsidRDefault="001F06CF" w:rsidP="002E1337">
            <w:pPr>
              <w:spacing w:line="260" w:lineRule="exact"/>
              <w:ind w:right="567"/>
              <w:rPr>
                <w:rFonts w:cs="Arial"/>
                <w:szCs w:val="22"/>
              </w:rPr>
            </w:pPr>
          </w:p>
          <w:p w14:paraId="3CF2DE27" w14:textId="77777777" w:rsidR="001F06CF" w:rsidRPr="009B6647" w:rsidRDefault="001F06CF" w:rsidP="002E1337">
            <w:pPr>
              <w:spacing w:line="260" w:lineRule="exact"/>
              <w:ind w:right="567"/>
              <w:rPr>
                <w:rFonts w:cs="Arial"/>
                <w:szCs w:val="22"/>
              </w:rPr>
            </w:pPr>
          </w:p>
          <w:p w14:paraId="4C415B87" w14:textId="77777777" w:rsidR="001F06CF" w:rsidRPr="009B6647" w:rsidRDefault="001F06CF" w:rsidP="002E1337">
            <w:pPr>
              <w:spacing w:line="260" w:lineRule="exact"/>
              <w:ind w:right="567"/>
              <w:rPr>
                <w:rFonts w:cs="Arial"/>
                <w:szCs w:val="22"/>
              </w:rPr>
            </w:pPr>
          </w:p>
          <w:p w14:paraId="02613053" w14:textId="77777777" w:rsidR="001F06CF" w:rsidRPr="009B6647" w:rsidRDefault="001F06CF" w:rsidP="002E1337">
            <w:pPr>
              <w:spacing w:line="260" w:lineRule="exact"/>
              <w:ind w:right="567"/>
              <w:rPr>
                <w:rFonts w:cs="Arial"/>
                <w:szCs w:val="22"/>
              </w:rPr>
            </w:pPr>
          </w:p>
          <w:p w14:paraId="6587914E" w14:textId="77777777" w:rsidR="001F06CF" w:rsidRPr="009B6647" w:rsidRDefault="001F06CF" w:rsidP="002E1337">
            <w:pPr>
              <w:spacing w:line="260" w:lineRule="exact"/>
              <w:ind w:right="567"/>
              <w:rPr>
                <w:rFonts w:cs="Arial"/>
                <w:szCs w:val="22"/>
              </w:rPr>
            </w:pPr>
          </w:p>
          <w:p w14:paraId="1CDE3D2D" w14:textId="77777777" w:rsidR="001F06CF" w:rsidRPr="009B6647" w:rsidRDefault="001F06CF" w:rsidP="002E1337">
            <w:pPr>
              <w:spacing w:line="260" w:lineRule="exact"/>
              <w:ind w:right="567"/>
              <w:rPr>
                <w:rFonts w:cs="Arial"/>
                <w:szCs w:val="22"/>
              </w:rPr>
            </w:pPr>
          </w:p>
          <w:p w14:paraId="14DD97AE" w14:textId="77777777" w:rsidR="001F06CF" w:rsidRPr="009B6647" w:rsidRDefault="001F06CF" w:rsidP="002E1337">
            <w:pPr>
              <w:spacing w:line="260" w:lineRule="exact"/>
              <w:ind w:right="567"/>
              <w:rPr>
                <w:rFonts w:cs="Arial"/>
                <w:szCs w:val="22"/>
              </w:rPr>
            </w:pPr>
          </w:p>
          <w:p w14:paraId="1410A7C2" w14:textId="77777777" w:rsidR="001F06CF" w:rsidRPr="009B6647" w:rsidRDefault="001F06CF" w:rsidP="002E1337">
            <w:pPr>
              <w:spacing w:line="260" w:lineRule="exact"/>
              <w:ind w:right="567"/>
              <w:rPr>
                <w:rFonts w:cs="Arial"/>
                <w:szCs w:val="22"/>
              </w:rPr>
            </w:pPr>
          </w:p>
          <w:p w14:paraId="5E008422" w14:textId="77777777" w:rsidR="001F06CF" w:rsidRPr="009B6647" w:rsidRDefault="001F06CF" w:rsidP="002E1337">
            <w:pPr>
              <w:spacing w:line="260" w:lineRule="exact"/>
              <w:ind w:right="567"/>
              <w:rPr>
                <w:rFonts w:cs="Arial"/>
                <w:szCs w:val="22"/>
              </w:rPr>
            </w:pPr>
          </w:p>
          <w:p w14:paraId="54D9F134" w14:textId="77777777" w:rsidR="001F06CF" w:rsidRPr="009B6647" w:rsidRDefault="001F06CF" w:rsidP="002E1337">
            <w:pPr>
              <w:spacing w:line="260" w:lineRule="exact"/>
              <w:ind w:right="567"/>
              <w:rPr>
                <w:rFonts w:cs="Arial"/>
                <w:szCs w:val="22"/>
              </w:rPr>
            </w:pPr>
          </w:p>
          <w:p w14:paraId="48074476" w14:textId="77777777" w:rsidR="001F06CF" w:rsidRPr="009B6647" w:rsidRDefault="001F06CF" w:rsidP="002E1337">
            <w:pPr>
              <w:spacing w:line="260" w:lineRule="exact"/>
              <w:ind w:right="567"/>
              <w:rPr>
                <w:rFonts w:cs="Arial"/>
                <w:szCs w:val="22"/>
              </w:rPr>
            </w:pPr>
          </w:p>
          <w:p w14:paraId="59DA4446" w14:textId="77777777" w:rsidR="001F06CF" w:rsidRPr="009B6647" w:rsidRDefault="001F06CF" w:rsidP="002E1337">
            <w:pPr>
              <w:spacing w:line="260" w:lineRule="exact"/>
              <w:ind w:right="567"/>
              <w:rPr>
                <w:rFonts w:cs="Arial"/>
                <w:szCs w:val="22"/>
              </w:rPr>
            </w:pPr>
          </w:p>
          <w:p w14:paraId="257A105E" w14:textId="77777777" w:rsidR="001F06CF" w:rsidRPr="009B6647" w:rsidRDefault="001F06CF" w:rsidP="002E1337">
            <w:pPr>
              <w:spacing w:line="260" w:lineRule="exact"/>
              <w:ind w:right="567"/>
              <w:rPr>
                <w:rFonts w:cs="Arial"/>
                <w:szCs w:val="22"/>
              </w:rPr>
            </w:pPr>
          </w:p>
          <w:p w14:paraId="56D29EF1" w14:textId="77777777" w:rsidR="001F06CF" w:rsidRPr="009B6647" w:rsidRDefault="001F06CF" w:rsidP="002E1337">
            <w:pPr>
              <w:spacing w:line="260" w:lineRule="exact"/>
              <w:ind w:right="567"/>
              <w:rPr>
                <w:rFonts w:cs="Arial"/>
                <w:szCs w:val="22"/>
              </w:rPr>
            </w:pPr>
            <w:r w:rsidRPr="009B6647">
              <w:rPr>
                <w:rFonts w:cs="Arial"/>
                <w:szCs w:val="22"/>
              </w:rPr>
              <w:t>5, 1</w:t>
            </w:r>
          </w:p>
          <w:p w14:paraId="6928779D"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 xml:space="preserve">Ἐγένετο δὲ ἐν τῷ τὸν ὄχλον ἐπιϰεῖσθαι αὐτῷ ἀϰούειν τὸν λόγον τοῦ θεοῦ </w:t>
            </w:r>
            <w:r w:rsidRPr="009B6647">
              <w:rPr>
                <w:rFonts w:cs="Grec"/>
                <w:szCs w:val="22"/>
                <w:u w:val="single"/>
                <w:lang w:eastAsia="zh-CN"/>
              </w:rPr>
              <w:t>ϰαὶ αὐτὸϛ ἦν</w:t>
            </w:r>
            <w:r w:rsidRPr="009B6647">
              <w:rPr>
                <w:rFonts w:cs="Grec"/>
                <w:szCs w:val="22"/>
                <w:lang w:eastAsia="zh-CN"/>
              </w:rPr>
              <w:t xml:space="preserve"> ἑστὼϛ …</w:t>
            </w:r>
          </w:p>
          <w:p w14:paraId="5081A9BC" w14:textId="77777777" w:rsidR="001F06CF" w:rsidRPr="009B6647" w:rsidRDefault="001F06CF" w:rsidP="002E1337">
            <w:pPr>
              <w:autoSpaceDE w:val="0"/>
              <w:autoSpaceDN w:val="0"/>
              <w:adjustRightInd w:val="0"/>
              <w:ind w:right="567"/>
              <w:jc w:val="left"/>
              <w:rPr>
                <w:rFonts w:cs="Grec"/>
                <w:szCs w:val="22"/>
                <w:lang w:eastAsia="zh-CN"/>
              </w:rPr>
            </w:pPr>
          </w:p>
          <w:p w14:paraId="19597A20" w14:textId="77777777" w:rsidR="001F06CF" w:rsidRPr="009B6647" w:rsidRDefault="001F06CF" w:rsidP="002E1337">
            <w:pPr>
              <w:autoSpaceDE w:val="0"/>
              <w:autoSpaceDN w:val="0"/>
              <w:adjustRightInd w:val="0"/>
              <w:ind w:right="567"/>
              <w:jc w:val="left"/>
              <w:rPr>
                <w:rFonts w:cs="Grec"/>
                <w:szCs w:val="22"/>
                <w:lang w:eastAsia="zh-CN"/>
              </w:rPr>
            </w:pPr>
          </w:p>
          <w:p w14:paraId="18AED586" w14:textId="77777777" w:rsidR="001F06CF" w:rsidRPr="009B6647" w:rsidRDefault="001F06CF" w:rsidP="002E1337">
            <w:pPr>
              <w:autoSpaceDE w:val="0"/>
              <w:autoSpaceDN w:val="0"/>
              <w:adjustRightInd w:val="0"/>
              <w:ind w:right="567"/>
              <w:jc w:val="left"/>
              <w:rPr>
                <w:rFonts w:cs="Grec"/>
                <w:szCs w:val="22"/>
                <w:lang w:eastAsia="zh-CN"/>
              </w:rPr>
            </w:pPr>
          </w:p>
          <w:p w14:paraId="06423C7E"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5, 17</w:t>
            </w:r>
          </w:p>
          <w:p w14:paraId="361753D7"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Καὶ ἐγένετο ἐν μιᾶι τῶν ἡμερῶν</w:t>
            </w:r>
            <w:r w:rsidRPr="009B6647">
              <w:rPr>
                <w:szCs w:val="22"/>
                <w:lang w:eastAsia="zh-CN"/>
              </w:rPr>
              <w:t>,</w:t>
            </w:r>
            <w:r w:rsidRPr="009B6647">
              <w:rPr>
                <w:rFonts w:cs="Grec"/>
                <w:szCs w:val="22"/>
                <w:lang w:eastAsia="zh-CN"/>
              </w:rPr>
              <w:t xml:space="preserve"> ϰαὶ αὐτὸϛ ἦν διδάσϰων</w:t>
            </w:r>
            <w:r w:rsidRPr="009B6647">
              <w:rPr>
                <w:rFonts w:ascii="Arial" w:hAnsi="Arial" w:cs="Arial"/>
                <w:szCs w:val="22"/>
                <w:lang w:eastAsia="zh-CN"/>
              </w:rPr>
              <w:t xml:space="preserve">, </w:t>
            </w:r>
            <w:r w:rsidRPr="009B6647">
              <w:rPr>
                <w:rFonts w:cs="Grec"/>
                <w:szCs w:val="22"/>
                <w:u w:val="single"/>
                <w:lang w:eastAsia="zh-CN"/>
              </w:rPr>
              <w:t>ϰαὶ ἦσαν</w:t>
            </w:r>
            <w:r w:rsidRPr="009B6647">
              <w:rPr>
                <w:rFonts w:cs="Grec"/>
                <w:szCs w:val="22"/>
                <w:lang w:eastAsia="zh-CN"/>
              </w:rPr>
              <w:t xml:space="preserve"> ϰαθήμενοι Φαρισαῖοι</w:t>
            </w:r>
          </w:p>
          <w:p w14:paraId="37F81D12"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6, 1</w:t>
            </w:r>
          </w:p>
          <w:p w14:paraId="44801DB2"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Ἐγένετο δὲ ἐν σαββάτῳ διαπορεύεσθαι αὐτὸν διὰ σπορίμων</w:t>
            </w:r>
            <w:r w:rsidRPr="009B6647">
              <w:rPr>
                <w:rFonts w:ascii="Arial" w:hAnsi="Arial" w:cs="Arial"/>
                <w:szCs w:val="22"/>
                <w:lang w:eastAsia="zh-CN"/>
              </w:rPr>
              <w:t xml:space="preserve">, </w:t>
            </w:r>
            <w:r w:rsidRPr="009B6647">
              <w:rPr>
                <w:rFonts w:cs="Grec"/>
                <w:szCs w:val="22"/>
                <w:u w:val="single"/>
                <w:lang w:eastAsia="zh-CN"/>
              </w:rPr>
              <w:t>ϰαὶ ἔτιλλον</w:t>
            </w:r>
            <w:r w:rsidRPr="009B6647">
              <w:rPr>
                <w:rFonts w:cs="Grec"/>
                <w:szCs w:val="22"/>
                <w:lang w:eastAsia="zh-CN"/>
              </w:rPr>
              <w:t xml:space="preserve"> οἱ μαθηταὶ</w:t>
            </w:r>
          </w:p>
          <w:p w14:paraId="02000D8F"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6, 6</w:t>
            </w:r>
          </w:p>
          <w:p w14:paraId="5714DCE6"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Ἐγένετο δὲ ἐν ἑτέρῳ σαββάτῳ εἰσελθεῖν αὐτὸν εἰϛ τὴν συναγωγὴν ϰαὶ διδάσϰειν,</w:t>
            </w:r>
            <w:r w:rsidRPr="009B6647">
              <w:rPr>
                <w:rFonts w:ascii="Arial" w:hAnsi="Arial" w:cs="Arial"/>
                <w:szCs w:val="22"/>
                <w:lang w:eastAsia="zh-CN"/>
              </w:rPr>
              <w:t xml:space="preserve"> </w:t>
            </w:r>
            <w:r w:rsidRPr="009B6647">
              <w:rPr>
                <w:rFonts w:cs="Grec"/>
                <w:szCs w:val="22"/>
                <w:u w:val="single"/>
                <w:lang w:eastAsia="zh-CN"/>
              </w:rPr>
              <w:t>ϰαὶ ἦν</w:t>
            </w:r>
            <w:r w:rsidRPr="009B6647">
              <w:rPr>
                <w:rFonts w:cs="Grec"/>
                <w:szCs w:val="22"/>
                <w:lang w:eastAsia="zh-CN"/>
              </w:rPr>
              <w:t xml:space="preserve"> ἄνθρωποϛ ἐϰεῖ </w:t>
            </w:r>
          </w:p>
          <w:p w14:paraId="566B3501"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6, 12</w:t>
            </w:r>
          </w:p>
          <w:p w14:paraId="69DD42D9" w14:textId="77777777" w:rsidR="001F06CF" w:rsidRPr="009B6647" w:rsidRDefault="001F06CF" w:rsidP="002E1337">
            <w:pPr>
              <w:autoSpaceDE w:val="0"/>
              <w:autoSpaceDN w:val="0"/>
              <w:adjustRightInd w:val="0"/>
              <w:ind w:right="567"/>
              <w:jc w:val="left"/>
              <w:rPr>
                <w:szCs w:val="22"/>
                <w:lang w:eastAsia="zh-CN"/>
              </w:rPr>
            </w:pPr>
            <w:r w:rsidRPr="009B6647">
              <w:rPr>
                <w:rFonts w:cs="Grec"/>
                <w:szCs w:val="22"/>
                <w:lang w:eastAsia="zh-CN"/>
              </w:rPr>
              <w:t xml:space="preserve">Ἐγένετο δὲ ἐν ταῖϛ ἡμέραιϛ ταύταιϛ ἐξελθεῖν αὐτὸν </w:t>
            </w:r>
            <w:r w:rsidRPr="009B6647">
              <w:rPr>
                <w:szCs w:val="22"/>
                <w:lang w:eastAsia="zh-CN"/>
              </w:rPr>
              <w:t xml:space="preserve">[…], καί ἔστη ἐπὶ τόπου πεδινοῦ... </w:t>
            </w:r>
          </w:p>
          <w:p w14:paraId="685A76B7" w14:textId="77777777" w:rsidR="001F06CF" w:rsidRPr="009B6647" w:rsidRDefault="001F06CF" w:rsidP="002E1337">
            <w:pPr>
              <w:autoSpaceDE w:val="0"/>
              <w:autoSpaceDN w:val="0"/>
              <w:adjustRightInd w:val="0"/>
              <w:ind w:right="567"/>
              <w:jc w:val="left"/>
              <w:rPr>
                <w:rFonts w:cs="Grec"/>
                <w:szCs w:val="22"/>
                <w:lang w:eastAsia="zh-CN"/>
              </w:rPr>
            </w:pPr>
          </w:p>
          <w:p w14:paraId="71893C4B" w14:textId="77777777" w:rsidR="001F06CF" w:rsidRPr="009B6647" w:rsidRDefault="001F06CF" w:rsidP="002E1337">
            <w:pPr>
              <w:autoSpaceDE w:val="0"/>
              <w:autoSpaceDN w:val="0"/>
              <w:adjustRightInd w:val="0"/>
              <w:ind w:right="567"/>
              <w:jc w:val="left"/>
              <w:rPr>
                <w:rFonts w:cs="Grec"/>
                <w:szCs w:val="22"/>
                <w:lang w:eastAsia="zh-CN"/>
              </w:rPr>
            </w:pPr>
          </w:p>
          <w:p w14:paraId="38DB0614" w14:textId="77777777" w:rsidR="001F06CF" w:rsidRPr="009B6647" w:rsidRDefault="001F06CF" w:rsidP="002E1337">
            <w:pPr>
              <w:autoSpaceDE w:val="0"/>
              <w:autoSpaceDN w:val="0"/>
              <w:adjustRightInd w:val="0"/>
              <w:ind w:right="567"/>
              <w:jc w:val="left"/>
              <w:rPr>
                <w:rFonts w:cs="Grec"/>
                <w:szCs w:val="22"/>
                <w:lang w:eastAsia="zh-CN"/>
              </w:rPr>
            </w:pPr>
          </w:p>
          <w:p w14:paraId="4584F86B" w14:textId="77777777" w:rsidR="001F06CF" w:rsidRPr="009B6647" w:rsidRDefault="001F06CF" w:rsidP="002E1337">
            <w:pPr>
              <w:autoSpaceDE w:val="0"/>
              <w:autoSpaceDN w:val="0"/>
              <w:adjustRightInd w:val="0"/>
              <w:ind w:right="567"/>
              <w:jc w:val="left"/>
              <w:rPr>
                <w:rFonts w:cs="Grec"/>
                <w:szCs w:val="22"/>
                <w:lang w:eastAsia="zh-CN"/>
              </w:rPr>
            </w:pPr>
          </w:p>
          <w:p w14:paraId="193B01D5"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8, 1</w:t>
            </w:r>
          </w:p>
          <w:p w14:paraId="07C1FD82"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 xml:space="preserve">Καὶ ἐγένετο ἐν τῷ ϰαθεξῆϛ </w:t>
            </w:r>
            <w:r w:rsidRPr="009B6647">
              <w:rPr>
                <w:rFonts w:cs="Grec"/>
                <w:szCs w:val="22"/>
                <w:u w:val="single"/>
                <w:lang w:eastAsia="zh-CN"/>
              </w:rPr>
              <w:t>ϰαὶ αὐτὸϛ διώδευεν</w:t>
            </w:r>
            <w:r w:rsidRPr="009B6647">
              <w:rPr>
                <w:rFonts w:cs="Grec"/>
                <w:szCs w:val="22"/>
                <w:lang w:eastAsia="zh-CN"/>
              </w:rPr>
              <w:t xml:space="preserve"> ϰατὰ πόλιν ϰαὶ ϰώμην ϰηρύσσων ϰαὶ εὐαγγελιζόμενοϛ τὴν βασι</w:t>
            </w:r>
            <w:r w:rsidRPr="009B6647">
              <w:rPr>
                <w:rFonts w:cs="Arial"/>
                <w:szCs w:val="22"/>
                <w:lang w:eastAsia="zh-CN"/>
              </w:rPr>
              <w:t>λείαν</w:t>
            </w:r>
          </w:p>
          <w:p w14:paraId="38270F63" w14:textId="77777777" w:rsidR="001F06CF" w:rsidRPr="009B6647" w:rsidRDefault="001F06CF" w:rsidP="002E1337">
            <w:pPr>
              <w:autoSpaceDE w:val="0"/>
              <w:autoSpaceDN w:val="0"/>
              <w:adjustRightInd w:val="0"/>
              <w:ind w:right="567"/>
              <w:jc w:val="left"/>
              <w:rPr>
                <w:rFonts w:cs="Arial"/>
                <w:szCs w:val="22"/>
                <w:lang w:eastAsia="zh-CN"/>
              </w:rPr>
            </w:pPr>
            <w:r w:rsidRPr="009B6647">
              <w:rPr>
                <w:rFonts w:cs="Arial"/>
                <w:szCs w:val="22"/>
                <w:lang w:eastAsia="zh-CN"/>
              </w:rPr>
              <w:t>8, 22</w:t>
            </w:r>
          </w:p>
          <w:p w14:paraId="4D86146B"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 xml:space="preserve">Ἐγένετο δὲ ἐν μιᾶι τῶν ἡμερῶν </w:t>
            </w:r>
            <w:r w:rsidRPr="009B6647">
              <w:rPr>
                <w:rFonts w:cs="Grec"/>
                <w:szCs w:val="22"/>
                <w:u w:val="single"/>
                <w:lang w:eastAsia="zh-CN"/>
              </w:rPr>
              <w:t xml:space="preserve">ϰαὶ αὐτὸϛ ἐνέβη </w:t>
            </w:r>
            <w:r w:rsidRPr="009B6647">
              <w:rPr>
                <w:rFonts w:cs="Grec"/>
                <w:szCs w:val="22"/>
                <w:lang w:eastAsia="zh-CN"/>
              </w:rPr>
              <w:t>εἰϛ πλοῖον ϰαὶ οἱ μαθηταὶ αὐτοῦ</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ϰαὶ εἶπεν πρὸϛ αὐτούϛ</w:t>
            </w:r>
            <w:r w:rsidRPr="009B6647">
              <w:rPr>
                <w:rFonts w:ascii="BosporosU" w:hAnsi="Grec" w:cs="Arial"/>
                <w:szCs w:val="22"/>
                <w:lang w:eastAsia="zh-CN"/>
              </w:rPr>
              <w:t>,</w:t>
            </w:r>
            <w:r w:rsidRPr="009B6647">
              <w:rPr>
                <w:rFonts w:cs="Arial"/>
                <w:szCs w:val="22"/>
                <w:lang w:eastAsia="zh-CN"/>
              </w:rPr>
              <w:t xml:space="preserve"> </w:t>
            </w:r>
          </w:p>
          <w:p w14:paraId="2BCA2357" w14:textId="77777777" w:rsidR="001F06CF" w:rsidRPr="009B6647" w:rsidRDefault="001F06CF" w:rsidP="002E1337">
            <w:pPr>
              <w:autoSpaceDE w:val="0"/>
              <w:autoSpaceDN w:val="0"/>
              <w:adjustRightInd w:val="0"/>
              <w:ind w:right="567"/>
              <w:jc w:val="left"/>
              <w:rPr>
                <w:rFonts w:cs="Grec"/>
                <w:szCs w:val="22"/>
                <w:lang w:eastAsia="zh-CN"/>
              </w:rPr>
            </w:pPr>
          </w:p>
          <w:p w14:paraId="04BA8B9D" w14:textId="77777777" w:rsidR="001F06CF" w:rsidRPr="009B6647" w:rsidRDefault="001F06CF" w:rsidP="002E1337">
            <w:pPr>
              <w:autoSpaceDE w:val="0"/>
              <w:autoSpaceDN w:val="0"/>
              <w:adjustRightInd w:val="0"/>
              <w:ind w:right="567"/>
              <w:jc w:val="left"/>
              <w:rPr>
                <w:rFonts w:cs="Grec"/>
                <w:szCs w:val="22"/>
                <w:lang w:eastAsia="zh-CN"/>
              </w:rPr>
            </w:pPr>
          </w:p>
          <w:p w14:paraId="038AB2B2" w14:textId="77777777" w:rsidR="001F06CF" w:rsidRPr="009B6647" w:rsidRDefault="001F06CF" w:rsidP="002E1337">
            <w:pPr>
              <w:autoSpaceDE w:val="0"/>
              <w:autoSpaceDN w:val="0"/>
              <w:adjustRightInd w:val="0"/>
              <w:ind w:right="567"/>
              <w:jc w:val="left"/>
              <w:rPr>
                <w:rFonts w:cs="Grec"/>
                <w:szCs w:val="22"/>
                <w:lang w:eastAsia="zh-CN"/>
              </w:rPr>
            </w:pPr>
          </w:p>
          <w:p w14:paraId="7AF61407" w14:textId="77777777" w:rsidR="001F06CF" w:rsidRPr="009B6647" w:rsidRDefault="001F06CF" w:rsidP="002E1337">
            <w:pPr>
              <w:autoSpaceDE w:val="0"/>
              <w:autoSpaceDN w:val="0"/>
              <w:adjustRightInd w:val="0"/>
              <w:ind w:right="567"/>
              <w:jc w:val="left"/>
              <w:rPr>
                <w:rFonts w:cs="Grec"/>
                <w:szCs w:val="22"/>
                <w:lang w:eastAsia="zh-CN"/>
              </w:rPr>
            </w:pPr>
          </w:p>
          <w:p w14:paraId="4D6B47AE" w14:textId="77777777" w:rsidR="001F06CF" w:rsidRPr="009B6647" w:rsidRDefault="001F06CF" w:rsidP="002E1337">
            <w:pPr>
              <w:autoSpaceDE w:val="0"/>
              <w:autoSpaceDN w:val="0"/>
              <w:adjustRightInd w:val="0"/>
              <w:ind w:right="567"/>
              <w:jc w:val="left"/>
              <w:rPr>
                <w:rFonts w:cs="Grec"/>
                <w:szCs w:val="22"/>
                <w:lang w:eastAsia="zh-CN"/>
              </w:rPr>
            </w:pPr>
          </w:p>
          <w:p w14:paraId="27A9B0DC" w14:textId="77777777" w:rsidR="001F06CF" w:rsidRPr="009B6647" w:rsidRDefault="001F06CF" w:rsidP="002E1337">
            <w:pPr>
              <w:autoSpaceDE w:val="0"/>
              <w:autoSpaceDN w:val="0"/>
              <w:adjustRightInd w:val="0"/>
              <w:ind w:right="567"/>
              <w:jc w:val="left"/>
              <w:rPr>
                <w:rFonts w:cs="Grec"/>
                <w:szCs w:val="22"/>
                <w:lang w:eastAsia="zh-CN"/>
              </w:rPr>
            </w:pPr>
          </w:p>
          <w:p w14:paraId="33F2A8D0" w14:textId="77777777" w:rsidR="001F06CF" w:rsidRPr="009B6647" w:rsidRDefault="001F06CF" w:rsidP="002E1337">
            <w:pPr>
              <w:autoSpaceDE w:val="0"/>
              <w:autoSpaceDN w:val="0"/>
              <w:adjustRightInd w:val="0"/>
              <w:ind w:right="567"/>
              <w:jc w:val="left"/>
              <w:rPr>
                <w:rFonts w:cs="Grec"/>
                <w:szCs w:val="22"/>
                <w:lang w:eastAsia="zh-CN"/>
              </w:rPr>
            </w:pPr>
          </w:p>
          <w:p w14:paraId="7F42F293" w14:textId="77777777" w:rsidR="001F06CF" w:rsidRPr="009B6647" w:rsidRDefault="001F06CF" w:rsidP="002E1337">
            <w:pPr>
              <w:autoSpaceDE w:val="0"/>
              <w:autoSpaceDN w:val="0"/>
              <w:adjustRightInd w:val="0"/>
              <w:ind w:right="567"/>
              <w:jc w:val="left"/>
              <w:rPr>
                <w:rFonts w:cs="Grec"/>
                <w:szCs w:val="22"/>
                <w:lang w:eastAsia="zh-CN"/>
              </w:rPr>
            </w:pPr>
          </w:p>
          <w:p w14:paraId="4660E863" w14:textId="77777777" w:rsidR="001F06CF" w:rsidRPr="009B6647" w:rsidRDefault="001F06CF" w:rsidP="002E1337">
            <w:pPr>
              <w:autoSpaceDE w:val="0"/>
              <w:autoSpaceDN w:val="0"/>
              <w:adjustRightInd w:val="0"/>
              <w:ind w:right="567"/>
              <w:jc w:val="left"/>
              <w:rPr>
                <w:rFonts w:cs="Grec"/>
                <w:szCs w:val="22"/>
                <w:lang w:eastAsia="zh-CN"/>
              </w:rPr>
            </w:pPr>
          </w:p>
          <w:p w14:paraId="0EC008E4" w14:textId="77777777" w:rsidR="001F06CF" w:rsidRPr="009B6647" w:rsidRDefault="001F06CF" w:rsidP="002E1337">
            <w:pPr>
              <w:autoSpaceDE w:val="0"/>
              <w:autoSpaceDN w:val="0"/>
              <w:adjustRightInd w:val="0"/>
              <w:ind w:right="567"/>
              <w:jc w:val="left"/>
              <w:rPr>
                <w:rFonts w:cs="Grec"/>
                <w:szCs w:val="22"/>
                <w:lang w:eastAsia="zh-CN"/>
              </w:rPr>
            </w:pPr>
          </w:p>
          <w:p w14:paraId="7821CE05" w14:textId="77777777" w:rsidR="001F06CF" w:rsidRPr="009B6647" w:rsidRDefault="001F06CF" w:rsidP="002E1337">
            <w:pPr>
              <w:autoSpaceDE w:val="0"/>
              <w:autoSpaceDN w:val="0"/>
              <w:adjustRightInd w:val="0"/>
              <w:ind w:right="567"/>
              <w:jc w:val="left"/>
              <w:rPr>
                <w:rFonts w:cs="Grec"/>
                <w:szCs w:val="22"/>
                <w:lang w:eastAsia="zh-CN"/>
              </w:rPr>
            </w:pPr>
          </w:p>
          <w:p w14:paraId="43E982B0" w14:textId="77777777" w:rsidR="001F06CF" w:rsidRPr="009B6647" w:rsidRDefault="001F06CF" w:rsidP="002E1337">
            <w:pPr>
              <w:autoSpaceDE w:val="0"/>
              <w:autoSpaceDN w:val="0"/>
              <w:adjustRightInd w:val="0"/>
              <w:ind w:right="567"/>
              <w:jc w:val="left"/>
              <w:rPr>
                <w:rFonts w:cs="Grec"/>
                <w:szCs w:val="22"/>
                <w:lang w:eastAsia="zh-CN"/>
              </w:rPr>
            </w:pPr>
          </w:p>
          <w:p w14:paraId="704770ED" w14:textId="77777777" w:rsidR="001F06CF" w:rsidRPr="009B6647" w:rsidRDefault="001F06CF" w:rsidP="002E1337">
            <w:pPr>
              <w:autoSpaceDE w:val="0"/>
              <w:autoSpaceDN w:val="0"/>
              <w:adjustRightInd w:val="0"/>
              <w:ind w:right="567"/>
              <w:jc w:val="left"/>
              <w:rPr>
                <w:rFonts w:cs="Grec"/>
                <w:szCs w:val="22"/>
                <w:lang w:eastAsia="zh-CN"/>
              </w:rPr>
            </w:pPr>
          </w:p>
          <w:p w14:paraId="7FC42FE0" w14:textId="77777777" w:rsidR="001F06CF" w:rsidRPr="009B6647" w:rsidRDefault="001F06CF" w:rsidP="002E1337">
            <w:pPr>
              <w:autoSpaceDE w:val="0"/>
              <w:autoSpaceDN w:val="0"/>
              <w:adjustRightInd w:val="0"/>
              <w:ind w:right="567"/>
              <w:jc w:val="left"/>
              <w:rPr>
                <w:rFonts w:cs="Grec"/>
                <w:szCs w:val="22"/>
                <w:lang w:eastAsia="zh-CN"/>
              </w:rPr>
            </w:pPr>
          </w:p>
          <w:p w14:paraId="246DA747" w14:textId="77777777" w:rsidR="001F06CF" w:rsidRPr="009B6647" w:rsidRDefault="001F06CF" w:rsidP="002E1337">
            <w:pPr>
              <w:autoSpaceDE w:val="0"/>
              <w:autoSpaceDN w:val="0"/>
              <w:adjustRightInd w:val="0"/>
              <w:ind w:right="567"/>
              <w:jc w:val="left"/>
              <w:rPr>
                <w:rFonts w:cs="Grec"/>
                <w:szCs w:val="22"/>
                <w:lang w:eastAsia="zh-CN"/>
              </w:rPr>
            </w:pPr>
          </w:p>
          <w:p w14:paraId="1DB70EDC" w14:textId="77777777" w:rsidR="001F06CF" w:rsidRPr="009B6647" w:rsidRDefault="001F06CF" w:rsidP="002E1337">
            <w:pPr>
              <w:autoSpaceDE w:val="0"/>
              <w:autoSpaceDN w:val="0"/>
              <w:adjustRightInd w:val="0"/>
              <w:ind w:right="567"/>
              <w:jc w:val="left"/>
              <w:rPr>
                <w:rFonts w:cs="Grec"/>
                <w:szCs w:val="22"/>
                <w:lang w:eastAsia="zh-CN"/>
              </w:rPr>
            </w:pPr>
          </w:p>
          <w:p w14:paraId="12C1CD04" w14:textId="77777777" w:rsidR="001F06CF" w:rsidRPr="009B6647" w:rsidRDefault="001F06CF" w:rsidP="002E1337">
            <w:pPr>
              <w:autoSpaceDE w:val="0"/>
              <w:autoSpaceDN w:val="0"/>
              <w:adjustRightInd w:val="0"/>
              <w:ind w:right="567"/>
              <w:jc w:val="left"/>
              <w:rPr>
                <w:rFonts w:cs="Grec"/>
                <w:szCs w:val="22"/>
                <w:lang w:eastAsia="zh-CN"/>
              </w:rPr>
            </w:pPr>
          </w:p>
          <w:p w14:paraId="2FE2C3AF" w14:textId="77777777" w:rsidR="001F06CF" w:rsidRPr="009B6647" w:rsidRDefault="001F06CF" w:rsidP="002E1337">
            <w:pPr>
              <w:autoSpaceDE w:val="0"/>
              <w:autoSpaceDN w:val="0"/>
              <w:adjustRightInd w:val="0"/>
              <w:ind w:right="567"/>
              <w:jc w:val="left"/>
              <w:rPr>
                <w:rFonts w:cs="Grec"/>
                <w:szCs w:val="22"/>
                <w:lang w:eastAsia="zh-CN"/>
              </w:rPr>
            </w:pPr>
          </w:p>
          <w:p w14:paraId="2979D104" w14:textId="77777777" w:rsidR="001F06CF" w:rsidRPr="009B6647" w:rsidRDefault="001F06CF" w:rsidP="002E1337">
            <w:pPr>
              <w:autoSpaceDE w:val="0"/>
              <w:autoSpaceDN w:val="0"/>
              <w:adjustRightInd w:val="0"/>
              <w:ind w:right="567"/>
              <w:jc w:val="left"/>
              <w:rPr>
                <w:rFonts w:cs="Grec"/>
                <w:szCs w:val="22"/>
                <w:lang w:eastAsia="zh-CN"/>
              </w:rPr>
            </w:pPr>
          </w:p>
          <w:p w14:paraId="41544205" w14:textId="77777777" w:rsidR="001F06CF" w:rsidRPr="009B6647" w:rsidRDefault="001F06CF" w:rsidP="002E1337">
            <w:pPr>
              <w:autoSpaceDE w:val="0"/>
              <w:autoSpaceDN w:val="0"/>
              <w:adjustRightInd w:val="0"/>
              <w:ind w:right="567"/>
              <w:jc w:val="left"/>
              <w:rPr>
                <w:rFonts w:cs="Grec"/>
                <w:szCs w:val="22"/>
                <w:lang w:eastAsia="zh-CN"/>
              </w:rPr>
            </w:pPr>
          </w:p>
          <w:p w14:paraId="5875A32A" w14:textId="77777777" w:rsidR="001F06CF" w:rsidRPr="009B6647" w:rsidRDefault="001F06CF" w:rsidP="002E1337">
            <w:pPr>
              <w:autoSpaceDE w:val="0"/>
              <w:autoSpaceDN w:val="0"/>
              <w:adjustRightInd w:val="0"/>
              <w:ind w:right="567"/>
              <w:jc w:val="left"/>
              <w:rPr>
                <w:rFonts w:cs="Grec"/>
                <w:szCs w:val="22"/>
                <w:lang w:eastAsia="zh-CN"/>
              </w:rPr>
            </w:pPr>
          </w:p>
          <w:p w14:paraId="34016AEF" w14:textId="77777777" w:rsidR="001F06CF" w:rsidRPr="009B6647" w:rsidRDefault="001F06CF" w:rsidP="002E1337">
            <w:pPr>
              <w:autoSpaceDE w:val="0"/>
              <w:autoSpaceDN w:val="0"/>
              <w:adjustRightInd w:val="0"/>
              <w:ind w:right="567"/>
              <w:jc w:val="left"/>
              <w:rPr>
                <w:rFonts w:cs="Grec"/>
                <w:szCs w:val="22"/>
                <w:lang w:eastAsia="zh-CN"/>
              </w:rPr>
            </w:pPr>
          </w:p>
          <w:p w14:paraId="35702326" w14:textId="77777777" w:rsidR="001F06CF" w:rsidRPr="009B6647" w:rsidRDefault="001F06CF" w:rsidP="002E1337">
            <w:pPr>
              <w:autoSpaceDE w:val="0"/>
              <w:autoSpaceDN w:val="0"/>
              <w:adjustRightInd w:val="0"/>
              <w:ind w:right="567"/>
              <w:jc w:val="left"/>
              <w:rPr>
                <w:rFonts w:cs="Grec"/>
                <w:szCs w:val="22"/>
                <w:lang w:eastAsia="zh-CN"/>
              </w:rPr>
            </w:pPr>
          </w:p>
          <w:p w14:paraId="2A0137DB" w14:textId="77777777" w:rsidR="001F06CF" w:rsidRPr="009B6647" w:rsidRDefault="001F06CF" w:rsidP="002E1337">
            <w:pPr>
              <w:autoSpaceDE w:val="0"/>
              <w:autoSpaceDN w:val="0"/>
              <w:adjustRightInd w:val="0"/>
              <w:ind w:right="567"/>
              <w:jc w:val="left"/>
              <w:rPr>
                <w:rFonts w:cs="Grec"/>
                <w:szCs w:val="22"/>
                <w:lang w:eastAsia="zh-CN"/>
              </w:rPr>
            </w:pPr>
          </w:p>
          <w:p w14:paraId="0BC8983D"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9, 51</w:t>
            </w:r>
          </w:p>
          <w:p w14:paraId="2985212C"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 xml:space="preserve">Ἐγένετο δὲ ἐν τῷ συμπληροῦσθαι τὰϛ ἡμέραϛ τῆϛ ἀναλήμψεωϛ αὐτοῦ </w:t>
            </w:r>
            <w:r w:rsidRPr="009B6647">
              <w:rPr>
                <w:rFonts w:cs="Grec"/>
                <w:szCs w:val="22"/>
                <w:u w:val="single"/>
                <w:lang w:eastAsia="zh-CN"/>
              </w:rPr>
              <w:t>ϰαὶ αὐτὸϛ τὸ πρόσωπον ἐστήρισεν</w:t>
            </w:r>
            <w:r w:rsidRPr="009B6647">
              <w:rPr>
                <w:rFonts w:cs="Grec"/>
                <w:szCs w:val="22"/>
                <w:lang w:eastAsia="zh-CN"/>
              </w:rPr>
              <w:t xml:space="preserve"> </w:t>
            </w:r>
          </w:p>
          <w:p w14:paraId="7356539F" w14:textId="77777777" w:rsidR="001F06CF" w:rsidRPr="009B6647" w:rsidRDefault="001F06CF" w:rsidP="002E1337">
            <w:pPr>
              <w:autoSpaceDE w:val="0"/>
              <w:autoSpaceDN w:val="0"/>
              <w:adjustRightInd w:val="0"/>
              <w:ind w:right="567"/>
              <w:jc w:val="left"/>
              <w:rPr>
                <w:rFonts w:ascii="BosporosU" w:hAnsi="Grec"/>
                <w:szCs w:val="22"/>
                <w:lang w:eastAsia="zh-CN"/>
              </w:rPr>
            </w:pPr>
          </w:p>
          <w:p w14:paraId="51D2F545" w14:textId="77777777" w:rsidR="001F06CF" w:rsidRPr="009B6647" w:rsidRDefault="001F06CF" w:rsidP="002E1337">
            <w:pPr>
              <w:autoSpaceDE w:val="0"/>
              <w:autoSpaceDN w:val="0"/>
              <w:adjustRightInd w:val="0"/>
              <w:ind w:right="567"/>
              <w:jc w:val="left"/>
              <w:rPr>
                <w:rFonts w:ascii="BosporosU" w:hAnsi="Grec"/>
                <w:szCs w:val="22"/>
                <w:lang w:eastAsia="zh-CN"/>
              </w:rPr>
            </w:pPr>
          </w:p>
          <w:p w14:paraId="2518314F" w14:textId="77777777" w:rsidR="001F06CF" w:rsidRPr="009B6647" w:rsidRDefault="001F06CF" w:rsidP="002E1337">
            <w:pPr>
              <w:autoSpaceDE w:val="0"/>
              <w:autoSpaceDN w:val="0"/>
              <w:adjustRightInd w:val="0"/>
              <w:ind w:right="567"/>
              <w:jc w:val="left"/>
              <w:rPr>
                <w:rFonts w:ascii="BosporosU" w:hAnsi="Grec"/>
                <w:szCs w:val="22"/>
                <w:lang w:eastAsia="zh-CN"/>
              </w:rPr>
            </w:pPr>
          </w:p>
          <w:p w14:paraId="2C2863FD" w14:textId="77777777" w:rsidR="001F06CF" w:rsidRPr="009B6647" w:rsidRDefault="001F06CF" w:rsidP="002E1337">
            <w:pPr>
              <w:autoSpaceDE w:val="0"/>
              <w:autoSpaceDN w:val="0"/>
              <w:adjustRightInd w:val="0"/>
              <w:ind w:right="567"/>
              <w:jc w:val="left"/>
              <w:rPr>
                <w:rFonts w:ascii="BosporosU" w:hAnsi="Grec"/>
                <w:szCs w:val="22"/>
                <w:lang w:eastAsia="zh-CN"/>
              </w:rPr>
            </w:pPr>
          </w:p>
          <w:p w14:paraId="2490B4E8" w14:textId="77777777" w:rsidR="001F06CF" w:rsidRPr="009B6647" w:rsidRDefault="001F06CF" w:rsidP="002E1337">
            <w:pPr>
              <w:autoSpaceDE w:val="0"/>
              <w:autoSpaceDN w:val="0"/>
              <w:adjustRightInd w:val="0"/>
              <w:ind w:right="567"/>
              <w:jc w:val="left"/>
              <w:rPr>
                <w:rFonts w:ascii="BosporosU" w:hAnsi="Grec"/>
                <w:szCs w:val="22"/>
                <w:lang w:eastAsia="zh-CN"/>
              </w:rPr>
            </w:pPr>
            <w:r w:rsidRPr="009B6647">
              <w:rPr>
                <w:rFonts w:ascii="BosporosU" w:hAnsi="Grec"/>
                <w:szCs w:val="22"/>
                <w:lang w:eastAsia="zh-CN"/>
              </w:rPr>
              <w:t>11,</w:t>
            </w:r>
            <w:r w:rsidRPr="009B6647">
              <w:rPr>
                <w:szCs w:val="22"/>
                <w:lang w:eastAsia="zh-CN"/>
              </w:rPr>
              <w:t xml:space="preserve"> </w:t>
            </w:r>
            <w:r w:rsidRPr="009B6647">
              <w:rPr>
                <w:rFonts w:ascii="BosporosU" w:hAnsi="Grec"/>
                <w:szCs w:val="22"/>
                <w:lang w:eastAsia="zh-CN"/>
              </w:rPr>
              <w:t>1</w:t>
            </w:r>
          </w:p>
          <w:p w14:paraId="5E78F382" w14:textId="77777777" w:rsidR="001F06CF" w:rsidRPr="009B6647" w:rsidRDefault="001F06CF" w:rsidP="002E1337">
            <w:pPr>
              <w:autoSpaceDE w:val="0"/>
              <w:autoSpaceDN w:val="0"/>
              <w:adjustRightInd w:val="0"/>
              <w:ind w:right="567"/>
              <w:jc w:val="left"/>
              <w:rPr>
                <w:szCs w:val="22"/>
                <w:lang w:eastAsia="zh-CN"/>
              </w:rPr>
            </w:pPr>
            <w:r w:rsidRPr="009B6647">
              <w:rPr>
                <w:rFonts w:cs="Grec"/>
                <w:szCs w:val="22"/>
                <w:lang w:eastAsia="zh-CN"/>
              </w:rPr>
              <w:t>Καὶ ἐγένετο ἐν τῷ εἶναι αὐτὸν ἐν τόπῳ τινὶ προσευχόμενον</w:t>
            </w:r>
            <w:r w:rsidRPr="009B6647">
              <w:rPr>
                <w:szCs w:val="22"/>
                <w:lang w:eastAsia="zh-CN"/>
              </w:rPr>
              <w:t xml:space="preserve">, </w:t>
            </w:r>
            <w:r w:rsidRPr="009B6647">
              <w:rPr>
                <w:szCs w:val="22"/>
                <w:u w:val="single"/>
                <w:lang w:eastAsia="zh-CN"/>
              </w:rPr>
              <w:t>καὶ</w:t>
            </w:r>
            <w:r w:rsidRPr="009B6647">
              <w:rPr>
                <w:rFonts w:cs="Grec"/>
                <w:szCs w:val="22"/>
                <w:lang w:eastAsia="zh-CN"/>
              </w:rPr>
              <w:t xml:space="preserve"> ὡϛ ἐπαύσατο</w:t>
            </w:r>
            <w:r w:rsidRPr="009B6647">
              <w:rPr>
                <w:rFonts w:ascii="Arial" w:hAnsi="Arial" w:cs="Arial"/>
                <w:szCs w:val="22"/>
                <w:u w:val="single"/>
                <w:lang w:eastAsia="zh-CN"/>
              </w:rPr>
              <w:t>,</w:t>
            </w:r>
            <w:r w:rsidRPr="009B6647">
              <w:rPr>
                <w:rFonts w:ascii="Arial" w:hAnsi="Arial" w:cs="Arial"/>
                <w:szCs w:val="22"/>
                <w:lang w:eastAsia="zh-CN"/>
              </w:rPr>
              <w:t xml:space="preserve"> </w:t>
            </w:r>
            <w:r w:rsidRPr="009B6647">
              <w:rPr>
                <w:rFonts w:cs="Grec"/>
                <w:szCs w:val="22"/>
                <w:lang w:eastAsia="zh-CN"/>
              </w:rPr>
              <w:t>εἶπέν τιϛ τῶν μαθητῶν αὐτοῦ πρὸϛ αὐτόν</w:t>
            </w:r>
            <w:r w:rsidRPr="009B6647">
              <w:rPr>
                <w:rFonts w:ascii="Arial" w:hAnsi="Arial" w:cs="Arial"/>
                <w:szCs w:val="22"/>
                <w:lang w:eastAsia="zh-CN"/>
              </w:rPr>
              <w:t xml:space="preserve">, </w:t>
            </w:r>
            <w:r w:rsidRPr="009B6647">
              <w:rPr>
                <w:rFonts w:cs="Grec"/>
                <w:szCs w:val="22"/>
                <w:lang w:eastAsia="zh-CN"/>
              </w:rPr>
              <w:t>Κύριε</w:t>
            </w:r>
            <w:r w:rsidRPr="009B6647">
              <w:rPr>
                <w:rFonts w:ascii="Arial" w:hAnsi="Arial" w:cs="Arial"/>
                <w:szCs w:val="22"/>
                <w:lang w:eastAsia="zh-CN"/>
              </w:rPr>
              <w:t xml:space="preserve">, </w:t>
            </w:r>
            <w:r w:rsidRPr="009B6647">
              <w:rPr>
                <w:rFonts w:cs="Grec"/>
                <w:szCs w:val="22"/>
                <w:lang w:eastAsia="zh-CN"/>
              </w:rPr>
              <w:t xml:space="preserve">δίδαξον ἡμᾶϛ προσεύχεσθαι (καί </w:t>
            </w:r>
            <w:r w:rsidRPr="009B6647">
              <w:rPr>
                <w:szCs w:val="22"/>
                <w:lang w:eastAsia="zh-CN"/>
              </w:rPr>
              <w:t xml:space="preserve">attesté dans le texte du </w:t>
            </w:r>
            <w:r w:rsidRPr="009B6647">
              <w:rPr>
                <w:i/>
                <w:szCs w:val="22"/>
                <w:lang w:eastAsia="zh-CN"/>
              </w:rPr>
              <w:t>Codex Bezae</w:t>
            </w:r>
            <w:r w:rsidRPr="009B6647">
              <w:rPr>
                <w:szCs w:val="22"/>
                <w:lang w:eastAsia="zh-CN"/>
              </w:rPr>
              <w:t>).</w:t>
            </w:r>
          </w:p>
          <w:p w14:paraId="6122AA27" w14:textId="77777777" w:rsidR="001F06CF" w:rsidRPr="009B6647" w:rsidRDefault="001F06CF" w:rsidP="002E1337">
            <w:pPr>
              <w:autoSpaceDE w:val="0"/>
              <w:autoSpaceDN w:val="0"/>
              <w:adjustRightInd w:val="0"/>
              <w:ind w:right="567"/>
              <w:jc w:val="left"/>
              <w:rPr>
                <w:szCs w:val="22"/>
                <w:lang w:eastAsia="zh-CN"/>
              </w:rPr>
            </w:pPr>
          </w:p>
          <w:p w14:paraId="09E6718A" w14:textId="77777777" w:rsidR="001F06CF" w:rsidRPr="009B6647" w:rsidRDefault="001F06CF" w:rsidP="002E1337">
            <w:pPr>
              <w:autoSpaceDE w:val="0"/>
              <w:autoSpaceDN w:val="0"/>
              <w:adjustRightInd w:val="0"/>
              <w:ind w:right="567"/>
              <w:jc w:val="left"/>
              <w:rPr>
                <w:rFonts w:ascii="BosporosU" w:hAnsi="Grec"/>
                <w:szCs w:val="22"/>
                <w:lang w:eastAsia="zh-CN"/>
              </w:rPr>
            </w:pPr>
          </w:p>
          <w:p w14:paraId="689E66AA" w14:textId="77777777" w:rsidR="001F06CF" w:rsidRPr="009B6647" w:rsidRDefault="001F06CF" w:rsidP="002E1337">
            <w:pPr>
              <w:autoSpaceDE w:val="0"/>
              <w:autoSpaceDN w:val="0"/>
              <w:adjustRightInd w:val="0"/>
              <w:ind w:right="567"/>
              <w:jc w:val="left"/>
              <w:rPr>
                <w:rFonts w:cs="Grec"/>
                <w:szCs w:val="22"/>
                <w:lang w:eastAsia="zh-CN"/>
              </w:rPr>
            </w:pPr>
          </w:p>
          <w:p w14:paraId="1FD5760E" w14:textId="77777777" w:rsidR="001F06CF" w:rsidRPr="009B6647" w:rsidRDefault="001F06CF" w:rsidP="002E1337">
            <w:pPr>
              <w:autoSpaceDE w:val="0"/>
              <w:autoSpaceDN w:val="0"/>
              <w:adjustRightInd w:val="0"/>
              <w:ind w:right="567"/>
              <w:jc w:val="left"/>
              <w:rPr>
                <w:rFonts w:cs="Grec"/>
                <w:szCs w:val="22"/>
                <w:lang w:eastAsia="zh-CN"/>
              </w:rPr>
            </w:pPr>
          </w:p>
          <w:p w14:paraId="5B1EB8F2" w14:textId="77777777" w:rsidR="001F06CF" w:rsidRPr="009B6647" w:rsidRDefault="001F06CF" w:rsidP="002E1337">
            <w:pPr>
              <w:autoSpaceDE w:val="0"/>
              <w:autoSpaceDN w:val="0"/>
              <w:adjustRightInd w:val="0"/>
              <w:ind w:right="567"/>
              <w:jc w:val="left"/>
              <w:rPr>
                <w:rFonts w:cs="Grec"/>
                <w:szCs w:val="22"/>
                <w:lang w:eastAsia="zh-CN"/>
              </w:rPr>
            </w:pPr>
          </w:p>
          <w:p w14:paraId="44AA0F27"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14, 1 (l’hydropique)</w:t>
            </w:r>
          </w:p>
          <w:p w14:paraId="4B1432F1" w14:textId="77777777" w:rsidR="001F06CF" w:rsidRPr="009B6647" w:rsidRDefault="001F06CF" w:rsidP="002E1337">
            <w:pPr>
              <w:autoSpaceDE w:val="0"/>
              <w:autoSpaceDN w:val="0"/>
              <w:adjustRightInd w:val="0"/>
              <w:ind w:right="567"/>
              <w:jc w:val="left"/>
              <w:rPr>
                <w:rFonts w:ascii="Arial" w:hAnsi="Arial" w:cs="Arial"/>
                <w:szCs w:val="22"/>
                <w:lang w:eastAsia="zh-CN"/>
              </w:rPr>
            </w:pPr>
            <w:r w:rsidRPr="009B6647">
              <w:rPr>
                <w:rFonts w:cs="Grec"/>
                <w:szCs w:val="22"/>
                <w:lang w:eastAsia="zh-CN"/>
              </w:rPr>
              <w:t xml:space="preserve">Καὶ ἐγένετο ἐν τῷ ἐλθεῖν αὐτὸν εἰϛ οἶϰόν τινοϛ τῶν ἀρχόντων </w:t>
            </w:r>
            <w:r w:rsidRPr="009B6647">
              <w:rPr>
                <w:rFonts w:ascii="BosporosU" w:hAnsi="Grec" w:cs="Arial"/>
                <w:szCs w:val="22"/>
                <w:lang w:eastAsia="zh-CN"/>
              </w:rPr>
              <w:t>[</w:t>
            </w:r>
            <w:r w:rsidRPr="009B6647">
              <w:rPr>
                <w:rFonts w:cs="Grec"/>
                <w:szCs w:val="22"/>
                <w:lang w:eastAsia="zh-CN"/>
              </w:rPr>
              <w:t>τῶν</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 xml:space="preserve">Φαρισαίων σαββάτῳ φαγεῖν ἄρτον </w:t>
            </w:r>
            <w:r w:rsidRPr="009B6647">
              <w:rPr>
                <w:rFonts w:cs="Grec"/>
                <w:szCs w:val="22"/>
                <w:u w:val="single"/>
                <w:lang w:eastAsia="zh-CN"/>
              </w:rPr>
              <w:t>ϰαὶ αὐτοὶ ἦσαν</w:t>
            </w:r>
            <w:r w:rsidRPr="009B6647">
              <w:rPr>
                <w:rFonts w:cs="Grec"/>
                <w:szCs w:val="22"/>
                <w:lang w:eastAsia="zh-CN"/>
              </w:rPr>
              <w:t xml:space="preserve"> παρατηρούμενοι αὐτόν</w:t>
            </w:r>
            <w:r w:rsidRPr="009B6647">
              <w:rPr>
                <w:rFonts w:ascii="Arial" w:hAnsi="Arial" w:cs="Arial"/>
                <w:szCs w:val="22"/>
                <w:lang w:eastAsia="zh-CN"/>
              </w:rPr>
              <w:t>.</w:t>
            </w:r>
          </w:p>
          <w:p w14:paraId="60F33758" w14:textId="77777777" w:rsidR="001F06CF" w:rsidRPr="009B6647" w:rsidRDefault="001F06CF" w:rsidP="002E1337">
            <w:pPr>
              <w:autoSpaceDE w:val="0"/>
              <w:autoSpaceDN w:val="0"/>
              <w:adjustRightInd w:val="0"/>
              <w:ind w:right="567"/>
              <w:jc w:val="left"/>
              <w:rPr>
                <w:rFonts w:cs="Grec"/>
                <w:szCs w:val="22"/>
                <w:lang w:eastAsia="zh-CN"/>
              </w:rPr>
            </w:pPr>
          </w:p>
          <w:p w14:paraId="6D9F051B"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17, 11 (les dix lépreux)</w:t>
            </w:r>
          </w:p>
          <w:p w14:paraId="0893CA5C"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 xml:space="preserve">Καὶ ἐγένετο ἐν τῷ πορεύεσθαι εἰϛ Ἰερουσαλὴμ </w:t>
            </w:r>
            <w:r w:rsidRPr="009B6647">
              <w:rPr>
                <w:rFonts w:cs="Grec"/>
                <w:szCs w:val="22"/>
                <w:u w:val="single"/>
                <w:lang w:eastAsia="zh-CN"/>
              </w:rPr>
              <w:t>ϰαὶ αὐτὸϛ διήρχετο</w:t>
            </w:r>
            <w:r w:rsidRPr="009B6647">
              <w:rPr>
                <w:rFonts w:cs="Grec"/>
                <w:szCs w:val="22"/>
                <w:lang w:eastAsia="zh-CN"/>
              </w:rPr>
              <w:t xml:space="preserve"> διὰ μέσον Σαμαρείαϛ ϰαὶ Γαλιλαίαϛ</w:t>
            </w:r>
            <w:r w:rsidRPr="009B6647">
              <w:rPr>
                <w:rFonts w:ascii="BosporosU" w:hAnsi="Grec" w:cs="Arial"/>
                <w:szCs w:val="22"/>
                <w:lang w:eastAsia="zh-CN"/>
              </w:rPr>
              <w:t>.</w:t>
            </w:r>
            <w:r w:rsidRPr="009B6647">
              <w:rPr>
                <w:rFonts w:cs="Arial"/>
                <w:szCs w:val="22"/>
                <w:lang w:eastAsia="zh-CN"/>
              </w:rPr>
              <w:t xml:space="preserve"> </w:t>
            </w:r>
          </w:p>
          <w:p w14:paraId="28C6CE1E" w14:textId="77777777" w:rsidR="001F06CF" w:rsidRPr="009B6647" w:rsidRDefault="001F06CF" w:rsidP="002E1337">
            <w:pPr>
              <w:autoSpaceDE w:val="0"/>
              <w:autoSpaceDN w:val="0"/>
              <w:adjustRightInd w:val="0"/>
              <w:ind w:right="567"/>
              <w:jc w:val="left"/>
              <w:rPr>
                <w:rFonts w:ascii="BosporosU" w:hAnsi="Grec"/>
                <w:szCs w:val="22"/>
                <w:lang w:eastAsia="zh-CN"/>
              </w:rPr>
            </w:pPr>
          </w:p>
          <w:p w14:paraId="6DDE0C31" w14:textId="77777777" w:rsidR="001F06CF" w:rsidRPr="009B6647" w:rsidRDefault="001F06CF" w:rsidP="002E1337">
            <w:pPr>
              <w:autoSpaceDE w:val="0"/>
              <w:autoSpaceDN w:val="0"/>
              <w:adjustRightInd w:val="0"/>
              <w:ind w:right="567"/>
              <w:jc w:val="left"/>
              <w:rPr>
                <w:rFonts w:ascii="BosporosU" w:hAnsi="Grec"/>
                <w:szCs w:val="22"/>
                <w:lang w:eastAsia="zh-CN"/>
              </w:rPr>
            </w:pPr>
          </w:p>
          <w:p w14:paraId="7A86B5F3" w14:textId="77777777" w:rsidR="001F06CF" w:rsidRPr="009B6647" w:rsidRDefault="001F06CF" w:rsidP="002E1337">
            <w:pPr>
              <w:autoSpaceDE w:val="0"/>
              <w:autoSpaceDN w:val="0"/>
              <w:adjustRightInd w:val="0"/>
              <w:ind w:right="567"/>
              <w:jc w:val="left"/>
              <w:rPr>
                <w:rFonts w:ascii="BosporosU" w:hAnsi="Grec"/>
                <w:szCs w:val="22"/>
                <w:lang w:eastAsia="zh-CN"/>
              </w:rPr>
            </w:pPr>
          </w:p>
          <w:p w14:paraId="1CFF18C0" w14:textId="77777777" w:rsidR="001F06CF" w:rsidRPr="009B6647" w:rsidRDefault="001F06CF" w:rsidP="002E1337">
            <w:pPr>
              <w:autoSpaceDE w:val="0"/>
              <w:autoSpaceDN w:val="0"/>
              <w:adjustRightInd w:val="0"/>
              <w:ind w:right="567"/>
              <w:jc w:val="left"/>
              <w:rPr>
                <w:rFonts w:ascii="BosporosU" w:hAnsi="Grec"/>
                <w:szCs w:val="22"/>
                <w:lang w:eastAsia="zh-CN"/>
              </w:rPr>
            </w:pPr>
          </w:p>
          <w:p w14:paraId="01653FC4" w14:textId="77777777" w:rsidR="001F06CF" w:rsidRPr="009B6647" w:rsidRDefault="001F06CF" w:rsidP="002E1337">
            <w:pPr>
              <w:autoSpaceDE w:val="0"/>
              <w:autoSpaceDN w:val="0"/>
              <w:adjustRightInd w:val="0"/>
              <w:ind w:right="567"/>
              <w:jc w:val="left"/>
              <w:rPr>
                <w:szCs w:val="22"/>
                <w:lang w:eastAsia="zh-CN"/>
              </w:rPr>
            </w:pPr>
            <w:r w:rsidRPr="009B6647">
              <w:rPr>
                <w:szCs w:val="22"/>
                <w:lang w:eastAsia="zh-CN"/>
              </w:rPr>
              <w:t>19, 15 (le prétendant à la royauté)</w:t>
            </w:r>
          </w:p>
          <w:p w14:paraId="244BF6A8"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 xml:space="preserve">Καὶ ἐγένετο ἐν τῷ ἐπανελθεῖν αὐτὸν λαβόντα τὴν βασιλείαν </w:t>
            </w:r>
            <w:r w:rsidRPr="009B6647">
              <w:rPr>
                <w:rFonts w:cs="Grec"/>
                <w:szCs w:val="22"/>
                <w:u w:val="single"/>
                <w:lang w:eastAsia="zh-CN"/>
              </w:rPr>
              <w:t>ϰαὶ εἶπεν</w:t>
            </w:r>
            <w:r w:rsidRPr="009B6647">
              <w:rPr>
                <w:rFonts w:cs="Grec"/>
                <w:szCs w:val="22"/>
                <w:lang w:eastAsia="zh-CN"/>
              </w:rPr>
              <w:t xml:space="preserve"> </w:t>
            </w:r>
          </w:p>
          <w:p w14:paraId="11424435" w14:textId="77777777" w:rsidR="001F06CF" w:rsidRPr="009B6647" w:rsidRDefault="001F06CF" w:rsidP="002E1337">
            <w:pPr>
              <w:autoSpaceDE w:val="0"/>
              <w:autoSpaceDN w:val="0"/>
              <w:adjustRightInd w:val="0"/>
              <w:ind w:right="567"/>
              <w:jc w:val="left"/>
              <w:rPr>
                <w:szCs w:val="22"/>
                <w:lang w:eastAsia="zh-CN"/>
              </w:rPr>
            </w:pPr>
          </w:p>
          <w:p w14:paraId="363F5492" w14:textId="77777777" w:rsidR="001F06CF" w:rsidRPr="009B6647" w:rsidRDefault="001F06CF" w:rsidP="002E1337">
            <w:pPr>
              <w:autoSpaceDE w:val="0"/>
              <w:autoSpaceDN w:val="0"/>
              <w:adjustRightInd w:val="0"/>
              <w:ind w:right="567"/>
              <w:jc w:val="left"/>
              <w:rPr>
                <w:rFonts w:ascii="BosporosU" w:hAnsi="Grec"/>
                <w:szCs w:val="22"/>
                <w:lang w:eastAsia="zh-CN"/>
              </w:rPr>
            </w:pPr>
          </w:p>
          <w:p w14:paraId="369C46C9" w14:textId="77777777" w:rsidR="001F06CF" w:rsidRPr="009B6647" w:rsidRDefault="001F06CF" w:rsidP="002E1337">
            <w:pPr>
              <w:autoSpaceDE w:val="0"/>
              <w:autoSpaceDN w:val="0"/>
              <w:adjustRightInd w:val="0"/>
              <w:ind w:right="567"/>
              <w:jc w:val="left"/>
              <w:rPr>
                <w:rFonts w:cs="Grec"/>
                <w:szCs w:val="22"/>
                <w:lang w:eastAsia="zh-CN"/>
              </w:rPr>
            </w:pPr>
          </w:p>
          <w:p w14:paraId="245451CE" w14:textId="77777777" w:rsidR="001F06CF" w:rsidRPr="009B6647" w:rsidRDefault="001F06CF" w:rsidP="002E1337">
            <w:pPr>
              <w:spacing w:line="260" w:lineRule="exact"/>
              <w:ind w:right="567"/>
              <w:rPr>
                <w:rFonts w:cs="Arial"/>
                <w:szCs w:val="22"/>
              </w:rPr>
            </w:pPr>
          </w:p>
          <w:p w14:paraId="51D31BEF" w14:textId="77777777" w:rsidR="001F06CF" w:rsidRPr="009B6647" w:rsidRDefault="001F06CF" w:rsidP="002E1337">
            <w:pPr>
              <w:spacing w:line="260" w:lineRule="exact"/>
              <w:ind w:right="567"/>
              <w:rPr>
                <w:rFonts w:cs="Arial"/>
                <w:szCs w:val="22"/>
              </w:rPr>
            </w:pPr>
          </w:p>
          <w:p w14:paraId="2AE38055" w14:textId="77777777" w:rsidR="001F06CF" w:rsidRPr="009B6647" w:rsidRDefault="001F06CF" w:rsidP="002E1337">
            <w:pPr>
              <w:spacing w:line="260" w:lineRule="exact"/>
              <w:ind w:right="567"/>
              <w:rPr>
                <w:rFonts w:cs="Arial"/>
                <w:szCs w:val="22"/>
              </w:rPr>
            </w:pPr>
          </w:p>
          <w:p w14:paraId="74BF14EB" w14:textId="77777777" w:rsidR="001F06CF" w:rsidRPr="009B6647" w:rsidRDefault="001F06CF" w:rsidP="002E1337">
            <w:pPr>
              <w:spacing w:line="260" w:lineRule="exact"/>
              <w:ind w:right="567"/>
              <w:rPr>
                <w:rFonts w:cs="Arial"/>
                <w:szCs w:val="22"/>
              </w:rPr>
            </w:pPr>
          </w:p>
          <w:p w14:paraId="6192659E" w14:textId="77777777" w:rsidR="001F06CF" w:rsidRPr="009B6647" w:rsidRDefault="001F06CF" w:rsidP="002E1337">
            <w:pPr>
              <w:spacing w:line="260" w:lineRule="exact"/>
              <w:ind w:right="567"/>
              <w:rPr>
                <w:rFonts w:cs="Arial"/>
                <w:szCs w:val="22"/>
              </w:rPr>
            </w:pPr>
          </w:p>
          <w:p w14:paraId="48514E1E" w14:textId="77777777" w:rsidR="001F06CF" w:rsidRPr="009B6647" w:rsidRDefault="001F06CF" w:rsidP="002E1337">
            <w:pPr>
              <w:spacing w:line="260" w:lineRule="exact"/>
              <w:ind w:right="567"/>
              <w:rPr>
                <w:rFonts w:cs="Arial"/>
                <w:szCs w:val="22"/>
              </w:rPr>
            </w:pPr>
          </w:p>
          <w:p w14:paraId="722EA811" w14:textId="77777777" w:rsidR="001F06CF" w:rsidRPr="009B6647" w:rsidRDefault="001F06CF" w:rsidP="002E1337">
            <w:pPr>
              <w:spacing w:line="260" w:lineRule="exact"/>
              <w:ind w:right="567"/>
              <w:rPr>
                <w:rFonts w:cs="Arial"/>
                <w:szCs w:val="22"/>
              </w:rPr>
            </w:pPr>
          </w:p>
          <w:p w14:paraId="02F285D9" w14:textId="77777777" w:rsidR="001F06CF" w:rsidRPr="009B6647" w:rsidRDefault="001F06CF" w:rsidP="002E1337">
            <w:pPr>
              <w:spacing w:line="260" w:lineRule="exact"/>
              <w:ind w:right="567"/>
              <w:rPr>
                <w:rFonts w:cs="Arial"/>
                <w:szCs w:val="22"/>
              </w:rPr>
            </w:pPr>
          </w:p>
          <w:p w14:paraId="2D057813" w14:textId="77777777" w:rsidR="001F06CF" w:rsidRPr="009B6647" w:rsidRDefault="001F06CF" w:rsidP="002E1337">
            <w:pPr>
              <w:spacing w:line="260" w:lineRule="exact"/>
              <w:ind w:right="567"/>
              <w:rPr>
                <w:rFonts w:cs="Arial"/>
                <w:szCs w:val="22"/>
              </w:rPr>
            </w:pPr>
          </w:p>
          <w:p w14:paraId="45DC4B1E" w14:textId="77777777" w:rsidR="001F06CF" w:rsidRPr="009B6647" w:rsidRDefault="001F06CF" w:rsidP="002E1337">
            <w:pPr>
              <w:spacing w:line="260" w:lineRule="exact"/>
              <w:ind w:right="567"/>
              <w:rPr>
                <w:rFonts w:cs="Arial"/>
                <w:szCs w:val="22"/>
              </w:rPr>
            </w:pPr>
          </w:p>
          <w:p w14:paraId="2F3AA30E" w14:textId="77777777" w:rsidR="001F06CF" w:rsidRPr="009B6647" w:rsidRDefault="001F06CF" w:rsidP="002E1337">
            <w:pPr>
              <w:spacing w:line="260" w:lineRule="exact"/>
              <w:ind w:right="567"/>
              <w:rPr>
                <w:rFonts w:cs="Arial"/>
                <w:szCs w:val="22"/>
              </w:rPr>
            </w:pPr>
          </w:p>
          <w:p w14:paraId="778E0BCD" w14:textId="77777777" w:rsidR="001F06CF" w:rsidRPr="009B6647" w:rsidRDefault="001F06CF" w:rsidP="002E1337">
            <w:pPr>
              <w:spacing w:line="260" w:lineRule="exact"/>
              <w:ind w:right="567"/>
              <w:rPr>
                <w:rFonts w:cs="Arial"/>
                <w:szCs w:val="22"/>
              </w:rPr>
            </w:pPr>
            <w:r w:rsidRPr="009B6647">
              <w:rPr>
                <w:rFonts w:cs="Arial"/>
                <w:szCs w:val="22"/>
              </w:rPr>
              <w:t>24, 4* (tombeau vide; cf. Matthieu)</w:t>
            </w:r>
          </w:p>
          <w:p w14:paraId="1F67AEC3" w14:textId="77777777" w:rsidR="001F06CF" w:rsidRPr="009B6647" w:rsidRDefault="001F06CF" w:rsidP="002E1337">
            <w:pPr>
              <w:autoSpaceDE w:val="0"/>
              <w:autoSpaceDN w:val="0"/>
              <w:adjustRightInd w:val="0"/>
              <w:ind w:right="567"/>
              <w:jc w:val="left"/>
              <w:rPr>
                <w:rFonts w:ascii="Arial" w:hAnsi="Arial" w:cs="Arial"/>
                <w:szCs w:val="22"/>
                <w:lang w:eastAsia="zh-CN"/>
              </w:rPr>
            </w:pPr>
            <w:r w:rsidRPr="009B6647">
              <w:rPr>
                <w:rFonts w:cs="Grec"/>
                <w:szCs w:val="22"/>
                <w:lang w:eastAsia="zh-CN"/>
              </w:rPr>
              <w:t>ϰαὶ ἐγένετο ἐν τῷ ἀπορεῖσθαι αὐτὰϛ περὶ τούτου ϰαὶ ἰδοὺ ἄνδρεϛ δύο ἐπέστησαν αὐταῖϛ ἐν ἐσθῆτι ἀστραπτούσῃ</w:t>
            </w:r>
            <w:r w:rsidRPr="009B6647">
              <w:rPr>
                <w:rFonts w:ascii="Arial" w:hAnsi="Arial" w:cs="Arial"/>
                <w:szCs w:val="22"/>
                <w:lang w:eastAsia="zh-CN"/>
              </w:rPr>
              <w:t xml:space="preserve">. </w:t>
            </w:r>
          </w:p>
          <w:p w14:paraId="67A828E8" w14:textId="77777777" w:rsidR="001F06CF" w:rsidRPr="009B6647" w:rsidRDefault="001F06CF" w:rsidP="002E1337">
            <w:pPr>
              <w:autoSpaceDE w:val="0"/>
              <w:autoSpaceDN w:val="0"/>
              <w:adjustRightInd w:val="0"/>
              <w:ind w:right="567"/>
              <w:jc w:val="left"/>
              <w:rPr>
                <w:szCs w:val="22"/>
                <w:lang w:eastAsia="zh-CN"/>
              </w:rPr>
            </w:pPr>
          </w:p>
          <w:p w14:paraId="393643B8" w14:textId="77777777" w:rsidR="001F06CF" w:rsidRPr="009B6647" w:rsidRDefault="001F06CF" w:rsidP="002E1337">
            <w:pPr>
              <w:autoSpaceDE w:val="0"/>
              <w:autoSpaceDN w:val="0"/>
              <w:adjustRightInd w:val="0"/>
              <w:ind w:right="567"/>
              <w:jc w:val="left"/>
              <w:rPr>
                <w:szCs w:val="22"/>
                <w:lang w:eastAsia="zh-CN"/>
              </w:rPr>
            </w:pPr>
          </w:p>
          <w:p w14:paraId="71D0B1D9" w14:textId="77777777" w:rsidR="001F06CF" w:rsidRPr="009B6647" w:rsidRDefault="001F06CF" w:rsidP="002E1337">
            <w:pPr>
              <w:autoSpaceDE w:val="0"/>
              <w:autoSpaceDN w:val="0"/>
              <w:adjustRightInd w:val="0"/>
              <w:ind w:right="567"/>
              <w:jc w:val="left"/>
              <w:rPr>
                <w:szCs w:val="22"/>
                <w:lang w:eastAsia="zh-CN"/>
              </w:rPr>
            </w:pPr>
          </w:p>
          <w:p w14:paraId="6E43C106" w14:textId="77777777" w:rsidR="001F06CF" w:rsidRPr="009B6647" w:rsidRDefault="001F06CF" w:rsidP="002E1337">
            <w:pPr>
              <w:autoSpaceDE w:val="0"/>
              <w:autoSpaceDN w:val="0"/>
              <w:adjustRightInd w:val="0"/>
              <w:ind w:right="567"/>
              <w:jc w:val="left"/>
              <w:rPr>
                <w:szCs w:val="22"/>
                <w:lang w:eastAsia="zh-CN"/>
              </w:rPr>
            </w:pPr>
          </w:p>
          <w:p w14:paraId="3850F24D" w14:textId="77777777" w:rsidR="001F06CF" w:rsidRPr="009B6647" w:rsidRDefault="001F06CF" w:rsidP="002E1337">
            <w:pPr>
              <w:autoSpaceDE w:val="0"/>
              <w:autoSpaceDN w:val="0"/>
              <w:adjustRightInd w:val="0"/>
              <w:ind w:right="567"/>
              <w:jc w:val="left"/>
              <w:rPr>
                <w:szCs w:val="22"/>
                <w:lang w:eastAsia="zh-CN"/>
              </w:rPr>
            </w:pPr>
            <w:r w:rsidRPr="009B6647">
              <w:rPr>
                <w:szCs w:val="22"/>
                <w:lang w:eastAsia="zh-CN"/>
              </w:rPr>
              <w:t>24, 15 (les disciples d’Emmaüs)</w:t>
            </w:r>
          </w:p>
          <w:p w14:paraId="146C35D6"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 xml:space="preserve">ϰαὶ ἐγένετο ἐν τῷ ὁμιλεῖν αὐτοὺϛ ϰαὶ συζητεῖν </w:t>
            </w:r>
            <w:r w:rsidRPr="009B6647">
              <w:rPr>
                <w:rFonts w:cs="Grec"/>
                <w:szCs w:val="22"/>
                <w:u w:val="single"/>
                <w:lang w:eastAsia="zh-CN"/>
              </w:rPr>
              <w:t>ϰαὶ αὐτὸϛ Ἰησοῦϛ ἐγγίσαϛ συνεπορεύετο</w:t>
            </w:r>
            <w:r w:rsidRPr="009B6647">
              <w:rPr>
                <w:rFonts w:cs="Grec"/>
                <w:szCs w:val="22"/>
                <w:lang w:eastAsia="zh-CN"/>
              </w:rPr>
              <w:t xml:space="preserve"> αὐτοῖϛ</w:t>
            </w:r>
            <w:r w:rsidRPr="009B6647">
              <w:rPr>
                <w:rFonts w:ascii="BosporosU" w:hAnsi="Grec" w:cs="Arial"/>
                <w:szCs w:val="22"/>
                <w:lang w:eastAsia="zh-CN"/>
              </w:rPr>
              <w:t>,</w:t>
            </w:r>
            <w:r w:rsidRPr="009B6647">
              <w:rPr>
                <w:rFonts w:cs="Arial"/>
                <w:szCs w:val="22"/>
                <w:lang w:eastAsia="zh-CN"/>
              </w:rPr>
              <w:t xml:space="preserve"> </w:t>
            </w:r>
          </w:p>
          <w:p w14:paraId="165A1F9F" w14:textId="77777777" w:rsidR="001F06CF" w:rsidRPr="009B6647" w:rsidRDefault="001F06CF" w:rsidP="002E1337">
            <w:pPr>
              <w:spacing w:line="260" w:lineRule="exact"/>
              <w:ind w:right="567"/>
              <w:rPr>
                <w:rFonts w:cs="Arial"/>
                <w:szCs w:val="22"/>
                <w:lang w:eastAsia="zh-CN"/>
              </w:rPr>
            </w:pPr>
            <w:r w:rsidRPr="009B6647">
              <w:rPr>
                <w:rFonts w:cs="Arial"/>
                <w:szCs w:val="22"/>
                <w:lang w:eastAsia="zh-CN"/>
              </w:rPr>
              <w:t xml:space="preserve"> </w:t>
            </w:r>
          </w:p>
          <w:p w14:paraId="1A7BD82D" w14:textId="77777777" w:rsidR="001F06CF" w:rsidRPr="009B6647" w:rsidRDefault="001F06CF" w:rsidP="002E1337">
            <w:pPr>
              <w:spacing w:line="260" w:lineRule="exact"/>
              <w:ind w:right="567"/>
              <w:rPr>
                <w:rFonts w:cs="Arial"/>
                <w:szCs w:val="22"/>
              </w:rPr>
            </w:pPr>
            <w:r w:rsidRPr="009B6647">
              <w:rPr>
                <w:rFonts w:cs="Arial"/>
                <w:szCs w:val="22"/>
              </w:rPr>
              <w:t>24, 30*</w:t>
            </w:r>
          </w:p>
          <w:p w14:paraId="1C20FFC8"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ϰαὶ ἐγένετο ἐν τῷ ϰαταϰλιθῆναι αὐτὸν μετ</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αὐτῶν, [ϰαὶ = sinaïtique] λαβὼν τὸν ἄρτον εὐλόγησεν ϰαὶ ϰλάσαϛ ἐπεδίδου αὐτοῖϛ</w:t>
            </w:r>
            <w:r w:rsidRPr="009B6647">
              <w:rPr>
                <w:rFonts w:ascii="BosporosU" w:hAnsi="Grec" w:cs="Arial"/>
                <w:szCs w:val="22"/>
                <w:lang w:eastAsia="zh-CN"/>
              </w:rPr>
              <w:t>·</w:t>
            </w:r>
          </w:p>
          <w:p w14:paraId="39014F6F" w14:textId="77777777" w:rsidR="001F06CF" w:rsidRPr="009B6647" w:rsidRDefault="001F06CF" w:rsidP="002E1337">
            <w:pPr>
              <w:autoSpaceDE w:val="0"/>
              <w:autoSpaceDN w:val="0"/>
              <w:adjustRightInd w:val="0"/>
              <w:ind w:right="567"/>
              <w:jc w:val="left"/>
              <w:rPr>
                <w:rFonts w:ascii="BosporosU" w:hAnsi="Grec"/>
                <w:szCs w:val="22"/>
                <w:lang w:eastAsia="zh-CN"/>
              </w:rPr>
            </w:pPr>
          </w:p>
          <w:p w14:paraId="02511C83" w14:textId="77777777" w:rsidR="001F06CF" w:rsidRPr="009B6647" w:rsidRDefault="001F06CF" w:rsidP="002E1337">
            <w:pPr>
              <w:spacing w:line="260" w:lineRule="exact"/>
              <w:ind w:right="567"/>
              <w:rPr>
                <w:rFonts w:cs="Arial"/>
                <w:szCs w:val="22"/>
              </w:rPr>
            </w:pPr>
          </w:p>
        </w:tc>
        <w:tc>
          <w:tcPr>
            <w:tcW w:w="3960" w:type="dxa"/>
            <w:shd w:val="clear" w:color="auto" w:fill="auto"/>
          </w:tcPr>
          <w:p w14:paraId="7CBF7021" w14:textId="77777777" w:rsidR="001F06CF" w:rsidRPr="009B6647" w:rsidRDefault="001F06CF" w:rsidP="002E1337">
            <w:pPr>
              <w:spacing w:line="260" w:lineRule="exact"/>
              <w:ind w:right="567"/>
              <w:rPr>
                <w:rFonts w:cs="Arial"/>
                <w:szCs w:val="22"/>
              </w:rPr>
            </w:pPr>
            <w:r w:rsidRPr="009B6647">
              <w:rPr>
                <w:rFonts w:cs="Arial"/>
                <w:szCs w:val="22"/>
              </w:rPr>
              <w:lastRenderedPageBreak/>
              <w:t>1, 8</w:t>
            </w:r>
          </w:p>
          <w:p w14:paraId="573D9814" w14:textId="77777777" w:rsidR="001F06CF" w:rsidRPr="009B6647" w:rsidRDefault="001F06CF" w:rsidP="002E1337">
            <w:pPr>
              <w:ind w:right="567"/>
              <w:rPr>
                <w:rFonts w:ascii="BosporosU" w:hAnsi="Grec" w:cs="Arial"/>
                <w:szCs w:val="22"/>
                <w:lang w:eastAsia="zh-CN"/>
              </w:rPr>
            </w:pPr>
            <w:r w:rsidRPr="009B6647">
              <w:rPr>
                <w:szCs w:val="22"/>
                <w:lang w:eastAsia="zh-CN"/>
              </w:rPr>
              <w:t>Ἐγένετο δὲ ἐν τῷ ἱερατεύειν αὐτὸν ἐν τῇ τάξει τῆϛ ἐφημερίαϛ αὐτοῦ ἔναντι τοῦ θεοῦ</w:t>
            </w:r>
            <w:r w:rsidRPr="009B6647">
              <w:rPr>
                <w:rFonts w:ascii="BosporosU" w:hAnsi="Grec" w:cs="Arial"/>
                <w:szCs w:val="22"/>
                <w:lang w:eastAsia="zh-CN"/>
              </w:rPr>
              <w:t>,</w:t>
            </w:r>
            <w:r w:rsidRPr="009B6647">
              <w:rPr>
                <w:rFonts w:cs="Arial"/>
                <w:szCs w:val="22"/>
                <w:lang w:eastAsia="zh-CN"/>
              </w:rPr>
              <w:t xml:space="preserve"> </w:t>
            </w:r>
            <w:r w:rsidRPr="009B6647">
              <w:rPr>
                <w:szCs w:val="22"/>
                <w:lang w:eastAsia="zh-CN"/>
              </w:rPr>
              <w:t xml:space="preserve">ϰατὰ τὸ ἔθοϛ τῆϛ ἱερατείαϛ </w:t>
            </w:r>
            <w:r w:rsidRPr="009B6647">
              <w:rPr>
                <w:szCs w:val="22"/>
                <w:u w:val="single"/>
                <w:lang w:eastAsia="zh-CN"/>
              </w:rPr>
              <w:t>ἔλαχε</w:t>
            </w:r>
            <w:r w:rsidRPr="009B6647">
              <w:rPr>
                <w:szCs w:val="22"/>
                <w:lang w:eastAsia="zh-CN"/>
              </w:rPr>
              <w:t xml:space="preserve"> τοῦ θυμιᾶσαι εἰσελθὼν εἰϛ τὸν ναὸν τοῦ ϰυρίου</w:t>
            </w:r>
            <w:r w:rsidRPr="009B6647">
              <w:rPr>
                <w:rFonts w:ascii="BosporosU" w:hAnsi="Grec" w:cs="Arial"/>
                <w:szCs w:val="22"/>
                <w:lang w:eastAsia="zh-CN"/>
              </w:rPr>
              <w:t>,</w:t>
            </w:r>
          </w:p>
          <w:p w14:paraId="71000C02" w14:textId="77777777" w:rsidR="001F06CF" w:rsidRPr="009B6647" w:rsidRDefault="001F06CF" w:rsidP="002E1337">
            <w:pPr>
              <w:ind w:right="567"/>
              <w:rPr>
                <w:rFonts w:cs="Arial"/>
                <w:szCs w:val="22"/>
                <w:lang w:eastAsia="zh-CN"/>
              </w:rPr>
            </w:pPr>
            <w:r w:rsidRPr="009B6647">
              <w:rPr>
                <w:rFonts w:cs="Arial"/>
                <w:szCs w:val="22"/>
                <w:lang w:eastAsia="zh-CN"/>
              </w:rPr>
              <w:t>1, 23</w:t>
            </w:r>
          </w:p>
          <w:p w14:paraId="29D99347" w14:textId="77777777" w:rsidR="001F06CF" w:rsidRPr="009B6647" w:rsidRDefault="001F06CF" w:rsidP="002E1337">
            <w:pPr>
              <w:ind w:right="567"/>
              <w:rPr>
                <w:rFonts w:ascii="BosporosU" w:hAnsi="Grec" w:cs="Arial"/>
                <w:szCs w:val="22"/>
                <w:lang w:eastAsia="zh-CN"/>
              </w:rPr>
            </w:pPr>
            <w:r w:rsidRPr="009B6647">
              <w:rPr>
                <w:szCs w:val="22"/>
                <w:lang w:eastAsia="zh-CN"/>
              </w:rPr>
              <w:t xml:space="preserve">ϰαὶ ἐγένετο ὡϛ ἐπλήσθησαν αἱ ἡμέραι τῆϛ λειτουργίαϛ αὐτοῦ </w:t>
            </w:r>
            <w:r w:rsidRPr="009B6647">
              <w:rPr>
                <w:szCs w:val="22"/>
                <w:u w:val="single"/>
                <w:lang w:eastAsia="zh-CN"/>
              </w:rPr>
              <w:t>ἀπῆλθεν</w:t>
            </w:r>
            <w:r w:rsidRPr="009B6647">
              <w:rPr>
                <w:szCs w:val="22"/>
                <w:lang w:eastAsia="zh-CN"/>
              </w:rPr>
              <w:t xml:space="preserve"> εἰϛ τὸν οἶϰον </w:t>
            </w:r>
          </w:p>
          <w:p w14:paraId="1AF3C9A9" w14:textId="77777777" w:rsidR="001F06CF" w:rsidRPr="009B6647" w:rsidRDefault="001F06CF" w:rsidP="002E1337">
            <w:pPr>
              <w:ind w:right="567"/>
              <w:rPr>
                <w:rFonts w:cs="Arial"/>
                <w:szCs w:val="22"/>
                <w:lang w:eastAsia="zh-CN"/>
              </w:rPr>
            </w:pPr>
            <w:r w:rsidRPr="009B6647">
              <w:rPr>
                <w:rFonts w:cs="Arial"/>
                <w:szCs w:val="22"/>
                <w:lang w:eastAsia="zh-CN"/>
              </w:rPr>
              <w:t>1, 41</w:t>
            </w:r>
          </w:p>
          <w:p w14:paraId="158C1B15" w14:textId="77777777" w:rsidR="001F06CF" w:rsidRPr="009B6647" w:rsidRDefault="001F06CF" w:rsidP="002E1337">
            <w:pPr>
              <w:ind w:right="567"/>
              <w:rPr>
                <w:rFonts w:ascii="BosporosU" w:hAnsi="Grec" w:cs="Arial"/>
                <w:szCs w:val="22"/>
                <w:lang w:eastAsia="zh-CN"/>
              </w:rPr>
            </w:pPr>
            <w:r w:rsidRPr="009B6647">
              <w:rPr>
                <w:szCs w:val="22"/>
                <w:lang w:eastAsia="zh-CN"/>
              </w:rPr>
              <w:t>ϰαὶ ἐγένετο ὡϛ ἤϰουσεν τὸν ἀσπασμὸν τῆϛ Μαρίαϛ ἡ Ἐλισάβετ</w:t>
            </w:r>
            <w:r w:rsidRPr="009B6647">
              <w:rPr>
                <w:rFonts w:ascii="BosporosU" w:hAnsi="Grec" w:cs="Arial"/>
                <w:szCs w:val="22"/>
                <w:lang w:eastAsia="zh-CN"/>
              </w:rPr>
              <w:t xml:space="preserve"> </w:t>
            </w:r>
            <w:r w:rsidRPr="009B6647">
              <w:rPr>
                <w:rFonts w:cs="Arial"/>
                <w:szCs w:val="22"/>
                <w:lang w:eastAsia="zh-CN"/>
              </w:rPr>
              <w:t xml:space="preserve"> </w:t>
            </w:r>
            <w:r w:rsidRPr="009B6647">
              <w:rPr>
                <w:szCs w:val="22"/>
                <w:u w:val="single"/>
                <w:lang w:eastAsia="zh-CN"/>
              </w:rPr>
              <w:t>ἐσϰίρτησεν</w:t>
            </w:r>
            <w:r w:rsidRPr="009B6647">
              <w:rPr>
                <w:szCs w:val="22"/>
                <w:lang w:eastAsia="zh-CN"/>
              </w:rPr>
              <w:t xml:space="preserve"> τὸ βρέφοϛ ἐν τῇ ϰοιλίᾳ αὐτῆϛ</w:t>
            </w:r>
            <w:r w:rsidRPr="009B6647">
              <w:rPr>
                <w:rFonts w:ascii="BosporosU" w:hAnsi="Grec" w:cs="Arial"/>
                <w:szCs w:val="22"/>
                <w:lang w:eastAsia="zh-CN"/>
              </w:rPr>
              <w:t>,</w:t>
            </w:r>
          </w:p>
          <w:p w14:paraId="3AF7C16E" w14:textId="77777777" w:rsidR="001F06CF" w:rsidRPr="009B6647" w:rsidRDefault="001F06CF" w:rsidP="002E1337">
            <w:pPr>
              <w:ind w:right="567"/>
              <w:rPr>
                <w:rFonts w:cs="Arial"/>
                <w:szCs w:val="22"/>
                <w:lang w:eastAsia="zh-CN"/>
              </w:rPr>
            </w:pPr>
            <w:r w:rsidRPr="009B6647">
              <w:rPr>
                <w:rFonts w:cs="Arial"/>
                <w:szCs w:val="22"/>
                <w:lang w:eastAsia="zh-CN"/>
              </w:rPr>
              <w:t>1, 59</w:t>
            </w:r>
          </w:p>
          <w:p w14:paraId="4DC479C5" w14:textId="77777777" w:rsidR="001F06CF" w:rsidRPr="009B6647" w:rsidRDefault="001F06CF" w:rsidP="002E1337">
            <w:pPr>
              <w:ind w:right="567"/>
              <w:rPr>
                <w:rFonts w:ascii="BosporosU" w:hAnsi="Grec"/>
                <w:szCs w:val="22"/>
                <w:lang w:eastAsia="zh-CN"/>
              </w:rPr>
            </w:pPr>
            <w:r w:rsidRPr="009B6647">
              <w:rPr>
                <w:szCs w:val="22"/>
                <w:lang w:eastAsia="zh-CN"/>
              </w:rPr>
              <w:t xml:space="preserve">Καὶ ἐγένετο ἐν τῇ ἡμέρᾳ τῇ ὀγδόῃ </w:t>
            </w:r>
            <w:r w:rsidRPr="009B6647">
              <w:rPr>
                <w:szCs w:val="22"/>
                <w:u w:val="single"/>
                <w:lang w:eastAsia="zh-CN"/>
              </w:rPr>
              <w:t>ἦλθον</w:t>
            </w:r>
            <w:r w:rsidRPr="009B6647">
              <w:rPr>
                <w:szCs w:val="22"/>
                <w:lang w:eastAsia="zh-CN"/>
              </w:rPr>
              <w:t xml:space="preserve"> περιτεμεῖν τὸ παιδίον </w:t>
            </w:r>
          </w:p>
          <w:p w14:paraId="0580481F" w14:textId="77777777" w:rsidR="001F06CF" w:rsidRPr="009B6647" w:rsidRDefault="001F06CF" w:rsidP="002E1337">
            <w:pPr>
              <w:ind w:right="567"/>
              <w:rPr>
                <w:szCs w:val="22"/>
                <w:lang w:eastAsia="zh-CN"/>
              </w:rPr>
            </w:pPr>
            <w:r w:rsidRPr="009B6647">
              <w:rPr>
                <w:szCs w:val="22"/>
                <w:lang w:eastAsia="zh-CN"/>
              </w:rPr>
              <w:t>2, 1</w:t>
            </w:r>
          </w:p>
          <w:p w14:paraId="255B80AA" w14:textId="77777777" w:rsidR="001F06CF" w:rsidRPr="009B6647" w:rsidRDefault="001F06CF" w:rsidP="002E1337">
            <w:pPr>
              <w:ind w:right="567"/>
              <w:rPr>
                <w:rFonts w:ascii="BosporosU" w:hAnsi="Grec" w:cs="Arial"/>
                <w:szCs w:val="22"/>
                <w:lang w:eastAsia="zh-CN"/>
              </w:rPr>
            </w:pPr>
            <w:r w:rsidRPr="009B6647">
              <w:rPr>
                <w:szCs w:val="22"/>
                <w:lang w:eastAsia="zh-CN"/>
              </w:rPr>
              <w:t xml:space="preserve">Ἐγένετο δὲ ἐν ταῖϛ ἡμέραιϛ ἐϰείναιϛ </w:t>
            </w:r>
            <w:r w:rsidRPr="009B6647">
              <w:rPr>
                <w:szCs w:val="22"/>
                <w:u w:val="single"/>
                <w:lang w:eastAsia="zh-CN"/>
              </w:rPr>
              <w:t>ἐξῆλθεν</w:t>
            </w:r>
            <w:r w:rsidRPr="009B6647">
              <w:rPr>
                <w:szCs w:val="22"/>
                <w:lang w:eastAsia="zh-CN"/>
              </w:rPr>
              <w:t xml:space="preserve"> δόγμα παρὰ Καίσαροϛ Αὐγούστου</w:t>
            </w:r>
            <w:r w:rsidRPr="009B6647">
              <w:rPr>
                <w:rFonts w:cs="Arial"/>
                <w:szCs w:val="22"/>
                <w:lang w:eastAsia="zh-CN"/>
              </w:rPr>
              <w:t xml:space="preserve"> </w:t>
            </w:r>
          </w:p>
          <w:p w14:paraId="4263C476" w14:textId="77777777" w:rsidR="001F06CF" w:rsidRPr="009B6647" w:rsidRDefault="001F06CF" w:rsidP="002E1337">
            <w:pPr>
              <w:ind w:right="567"/>
              <w:rPr>
                <w:szCs w:val="22"/>
                <w:lang w:eastAsia="zh-CN"/>
              </w:rPr>
            </w:pPr>
            <w:r w:rsidRPr="009B6647">
              <w:rPr>
                <w:rFonts w:cs="Arial"/>
                <w:szCs w:val="22"/>
                <w:lang w:eastAsia="zh-CN"/>
              </w:rPr>
              <w:t>2, 6</w:t>
            </w:r>
          </w:p>
          <w:p w14:paraId="0874C062" w14:textId="77777777" w:rsidR="001F06CF" w:rsidRPr="009B6647" w:rsidRDefault="001F06CF" w:rsidP="002E1337">
            <w:pPr>
              <w:ind w:right="567"/>
              <w:jc w:val="left"/>
              <w:rPr>
                <w:rFonts w:ascii="BosporosU" w:hAnsi="Grec" w:cs="Arial"/>
                <w:szCs w:val="22"/>
                <w:lang w:eastAsia="zh-CN"/>
              </w:rPr>
            </w:pPr>
            <w:r w:rsidRPr="009B6647">
              <w:rPr>
                <w:szCs w:val="22"/>
                <w:lang w:eastAsia="zh-CN"/>
              </w:rPr>
              <w:t xml:space="preserve">ἐγένετο δὲ ἐν τῷ εἶναι αὐτοὺϛ ἐϰεῖ </w:t>
            </w:r>
            <w:r w:rsidRPr="009B6647">
              <w:rPr>
                <w:szCs w:val="22"/>
                <w:u w:val="single"/>
                <w:lang w:eastAsia="zh-CN"/>
              </w:rPr>
              <w:t>ἐπλήσθησαν</w:t>
            </w:r>
            <w:r w:rsidRPr="009B6647">
              <w:rPr>
                <w:szCs w:val="22"/>
                <w:lang w:eastAsia="zh-CN"/>
              </w:rPr>
              <w:t xml:space="preserve"> αἱ ἡμέραι τοῦ τεϰεῖν αὐτήν</w:t>
            </w:r>
          </w:p>
          <w:p w14:paraId="02051718" w14:textId="77777777" w:rsidR="001F06CF" w:rsidRPr="009B6647" w:rsidRDefault="001F06CF" w:rsidP="002E1337">
            <w:pPr>
              <w:ind w:right="567"/>
              <w:rPr>
                <w:szCs w:val="22"/>
                <w:lang w:eastAsia="zh-CN"/>
              </w:rPr>
            </w:pPr>
            <w:r w:rsidRPr="009B6647">
              <w:rPr>
                <w:szCs w:val="22"/>
                <w:lang w:eastAsia="zh-CN"/>
              </w:rPr>
              <w:t>2, 15</w:t>
            </w:r>
          </w:p>
          <w:p w14:paraId="18539CA2"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Καὶ ἐγένετο ὡϛ ἀπῆλθον ἀπ</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αὐτῶν εἰϛ τὸν οὐρανὸν οἱ ἄγγελοι</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 xml:space="preserve">οἱ ποιμένεϛ </w:t>
            </w:r>
            <w:r w:rsidRPr="009B6647">
              <w:rPr>
                <w:rFonts w:cs="Grec"/>
                <w:szCs w:val="22"/>
                <w:u w:val="single"/>
                <w:lang w:eastAsia="zh-CN"/>
              </w:rPr>
              <w:t>ἐλάλουν</w:t>
            </w:r>
            <w:r w:rsidRPr="009B6647">
              <w:rPr>
                <w:rFonts w:cs="Grec"/>
                <w:szCs w:val="22"/>
                <w:lang w:eastAsia="zh-CN"/>
              </w:rPr>
              <w:t xml:space="preserve"> πρὸϛ ἀλλήλουϛ</w:t>
            </w:r>
          </w:p>
          <w:p w14:paraId="5AACAD12" w14:textId="77777777" w:rsidR="001F06CF" w:rsidRPr="009B6647" w:rsidRDefault="001F06CF" w:rsidP="002E1337">
            <w:pPr>
              <w:autoSpaceDE w:val="0"/>
              <w:autoSpaceDN w:val="0"/>
              <w:adjustRightInd w:val="0"/>
              <w:ind w:right="567"/>
              <w:jc w:val="left"/>
              <w:rPr>
                <w:rFonts w:cs="Arial"/>
                <w:szCs w:val="22"/>
                <w:lang w:eastAsia="zh-CN"/>
              </w:rPr>
            </w:pPr>
            <w:r w:rsidRPr="009B6647">
              <w:rPr>
                <w:rFonts w:cs="Arial"/>
                <w:szCs w:val="22"/>
                <w:lang w:eastAsia="zh-CN"/>
              </w:rPr>
              <w:t>2, 46</w:t>
            </w:r>
          </w:p>
          <w:p w14:paraId="2D78818D"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lastRenderedPageBreak/>
              <w:t xml:space="preserve">ϰαὶ ἐγένετο μετὰ ἡμέραϛ τρεῖϛ </w:t>
            </w:r>
            <w:r w:rsidRPr="009B6647">
              <w:rPr>
                <w:rFonts w:cs="Grec"/>
                <w:szCs w:val="22"/>
                <w:u w:val="single"/>
                <w:lang w:eastAsia="zh-CN"/>
              </w:rPr>
              <w:t>εὗρον</w:t>
            </w:r>
            <w:r w:rsidRPr="009B6647">
              <w:rPr>
                <w:rFonts w:cs="Grec"/>
                <w:szCs w:val="22"/>
                <w:lang w:eastAsia="zh-CN"/>
              </w:rPr>
              <w:t xml:space="preserve"> </w:t>
            </w:r>
          </w:p>
          <w:p w14:paraId="030EDB4A"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αὐτὸν ἐν τῷ ἱερῷ ϰαθεζόμενον ἐν μέσῳ τῶν διδασϰάλων</w:t>
            </w:r>
          </w:p>
          <w:p w14:paraId="6BFF49EC"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3, 21*</w:t>
            </w:r>
          </w:p>
          <w:p w14:paraId="3BC3CABD" w14:textId="77777777" w:rsidR="001F06CF" w:rsidRPr="009B6647" w:rsidRDefault="001F06CF" w:rsidP="002E1337">
            <w:pPr>
              <w:autoSpaceDE w:val="0"/>
              <w:autoSpaceDN w:val="0"/>
              <w:adjustRightInd w:val="0"/>
              <w:ind w:right="567"/>
              <w:jc w:val="left"/>
              <w:rPr>
                <w:rFonts w:cs="Arial"/>
                <w:szCs w:val="22"/>
                <w:lang w:eastAsia="zh-CN"/>
              </w:rPr>
            </w:pPr>
            <w:r w:rsidRPr="009B6647">
              <w:rPr>
                <w:rFonts w:cs="Grec"/>
                <w:szCs w:val="22"/>
                <w:lang w:eastAsia="zh-CN"/>
              </w:rPr>
              <w:t>Ἐγένετο δὲ ἐν τῷ βαπτισθῆναι ἅπαντα τὸν λαὸν ϰαὶ Ἰησοῦ βαπτισθέντοϛ ϰαὶ προσ</w:t>
            </w:r>
            <w:r w:rsidRPr="009B6647">
              <w:rPr>
                <w:rFonts w:cs="Grec"/>
                <w:szCs w:val="22"/>
                <w:lang w:eastAsia="zh-CN"/>
              </w:rPr>
              <w:softHyphen/>
              <w:t>ευχομένου ἀνεῳχθῆναι τὸν οὐρανὸν ϰαὶ ϰαταβῆναι τὸ πνεῦμα τὸ ἅγιον σωματιϰῷ εἴδει ὡϛ περιστερὰν ἐπ</w:t>
            </w:r>
            <w:r w:rsidRPr="009B6647">
              <w:rPr>
                <w:rFonts w:ascii="Arial" w:hAnsi="Arial" w:cs="Arial"/>
                <w:szCs w:val="22"/>
                <w:lang w:eastAsia="zh-CN"/>
              </w:rPr>
              <w:t xml:space="preserve">' </w:t>
            </w:r>
            <w:r w:rsidRPr="009B6647">
              <w:rPr>
                <w:rFonts w:cs="Grec"/>
                <w:szCs w:val="22"/>
                <w:lang w:eastAsia="zh-CN"/>
              </w:rPr>
              <w:t>αὐτόν</w:t>
            </w:r>
            <w:r w:rsidRPr="009B6647">
              <w:rPr>
                <w:rFonts w:ascii="Arial" w:hAnsi="Arial" w:cs="Arial"/>
                <w:szCs w:val="22"/>
                <w:lang w:eastAsia="zh-CN"/>
              </w:rPr>
              <w:t xml:space="preserve">, </w:t>
            </w:r>
            <w:r w:rsidRPr="009B6647">
              <w:rPr>
                <w:rFonts w:cs="Grec"/>
                <w:szCs w:val="22"/>
                <w:lang w:eastAsia="zh-CN"/>
              </w:rPr>
              <w:t>ϰαὶ φωνὴν ἐξ οὐρανοῦ γενέσθαι</w:t>
            </w:r>
            <w:r w:rsidRPr="009B6647">
              <w:rPr>
                <w:rFonts w:cs="Arial"/>
                <w:szCs w:val="22"/>
                <w:lang w:eastAsia="zh-CN"/>
              </w:rPr>
              <w:t>...</w:t>
            </w:r>
          </w:p>
          <w:p w14:paraId="614583B5" w14:textId="77777777" w:rsidR="001F06CF" w:rsidRPr="009B6647" w:rsidRDefault="001F06CF" w:rsidP="002E1337">
            <w:pPr>
              <w:autoSpaceDE w:val="0"/>
              <w:autoSpaceDN w:val="0"/>
              <w:adjustRightInd w:val="0"/>
              <w:ind w:right="567"/>
              <w:jc w:val="left"/>
              <w:rPr>
                <w:szCs w:val="22"/>
                <w:lang w:eastAsia="zh-CN"/>
              </w:rPr>
            </w:pPr>
          </w:p>
          <w:p w14:paraId="42DAA8CB" w14:textId="77777777" w:rsidR="001F06CF" w:rsidRPr="009B6647" w:rsidRDefault="001F06CF" w:rsidP="002E1337">
            <w:pPr>
              <w:ind w:right="567"/>
              <w:rPr>
                <w:rFonts w:cs="Arial"/>
                <w:szCs w:val="22"/>
                <w:lang w:eastAsia="zh-CN"/>
              </w:rPr>
            </w:pPr>
          </w:p>
          <w:p w14:paraId="598A5F1E" w14:textId="77777777" w:rsidR="001F06CF" w:rsidRPr="009B6647" w:rsidRDefault="001F06CF" w:rsidP="002E1337">
            <w:pPr>
              <w:ind w:right="567"/>
              <w:rPr>
                <w:rFonts w:cs="Arial"/>
                <w:szCs w:val="22"/>
                <w:lang w:eastAsia="zh-CN"/>
              </w:rPr>
            </w:pPr>
          </w:p>
          <w:p w14:paraId="2C6FE6E7" w14:textId="77777777" w:rsidR="001F06CF" w:rsidRPr="009B6647" w:rsidRDefault="001F06CF" w:rsidP="002E1337">
            <w:pPr>
              <w:ind w:right="567"/>
              <w:rPr>
                <w:rFonts w:cs="Arial"/>
                <w:szCs w:val="22"/>
                <w:lang w:eastAsia="zh-CN"/>
              </w:rPr>
            </w:pPr>
          </w:p>
          <w:p w14:paraId="5BFA0010" w14:textId="77777777" w:rsidR="001F06CF" w:rsidRPr="009B6647" w:rsidRDefault="001F06CF" w:rsidP="002E1337">
            <w:pPr>
              <w:ind w:right="567"/>
              <w:rPr>
                <w:rFonts w:cs="Arial"/>
                <w:szCs w:val="22"/>
                <w:lang w:eastAsia="zh-CN"/>
              </w:rPr>
            </w:pPr>
          </w:p>
          <w:p w14:paraId="20E13EFB" w14:textId="77777777" w:rsidR="001F06CF" w:rsidRPr="009B6647" w:rsidRDefault="001F06CF" w:rsidP="002E1337">
            <w:pPr>
              <w:ind w:right="567"/>
              <w:rPr>
                <w:rFonts w:cs="Arial"/>
                <w:szCs w:val="22"/>
                <w:lang w:eastAsia="zh-CN"/>
              </w:rPr>
            </w:pPr>
          </w:p>
          <w:p w14:paraId="7C39DC80" w14:textId="77777777" w:rsidR="001F06CF" w:rsidRPr="009B6647" w:rsidRDefault="001F06CF" w:rsidP="002E1337">
            <w:pPr>
              <w:ind w:right="567"/>
              <w:rPr>
                <w:rFonts w:cs="Arial"/>
                <w:szCs w:val="22"/>
                <w:lang w:eastAsia="zh-CN"/>
              </w:rPr>
            </w:pPr>
          </w:p>
          <w:p w14:paraId="52CD18FA" w14:textId="77777777" w:rsidR="001F06CF" w:rsidRPr="009B6647" w:rsidRDefault="001F06CF" w:rsidP="002E1337">
            <w:pPr>
              <w:ind w:right="567"/>
              <w:rPr>
                <w:rFonts w:cs="Arial"/>
                <w:szCs w:val="22"/>
                <w:lang w:eastAsia="zh-CN"/>
              </w:rPr>
            </w:pPr>
          </w:p>
          <w:p w14:paraId="2144200A" w14:textId="77777777" w:rsidR="001F06CF" w:rsidRPr="009B6647" w:rsidRDefault="001F06CF" w:rsidP="002E1337">
            <w:pPr>
              <w:ind w:right="567"/>
              <w:rPr>
                <w:rFonts w:cs="Arial"/>
                <w:szCs w:val="22"/>
                <w:lang w:eastAsia="zh-CN"/>
              </w:rPr>
            </w:pPr>
          </w:p>
          <w:p w14:paraId="4D8DE4B7" w14:textId="77777777" w:rsidR="001F06CF" w:rsidRPr="009B6647" w:rsidRDefault="001F06CF" w:rsidP="002E1337">
            <w:pPr>
              <w:ind w:right="567"/>
              <w:rPr>
                <w:rFonts w:cs="Arial"/>
                <w:szCs w:val="22"/>
                <w:lang w:eastAsia="zh-CN"/>
              </w:rPr>
            </w:pPr>
          </w:p>
          <w:p w14:paraId="578C2C73" w14:textId="77777777" w:rsidR="001F06CF" w:rsidRPr="009B6647" w:rsidRDefault="001F06CF" w:rsidP="002E1337">
            <w:pPr>
              <w:ind w:right="567"/>
              <w:rPr>
                <w:rFonts w:cs="Arial"/>
                <w:szCs w:val="22"/>
                <w:lang w:eastAsia="zh-CN"/>
              </w:rPr>
            </w:pPr>
          </w:p>
          <w:p w14:paraId="37922E2A" w14:textId="77777777" w:rsidR="001F06CF" w:rsidRPr="009B6647" w:rsidRDefault="001F06CF" w:rsidP="002E1337">
            <w:pPr>
              <w:ind w:right="567"/>
              <w:rPr>
                <w:rFonts w:cs="Arial"/>
                <w:szCs w:val="22"/>
                <w:lang w:eastAsia="zh-CN"/>
              </w:rPr>
            </w:pPr>
          </w:p>
          <w:p w14:paraId="7E01DACB" w14:textId="77777777" w:rsidR="001F06CF" w:rsidRPr="009B6647" w:rsidRDefault="001F06CF" w:rsidP="002E1337">
            <w:pPr>
              <w:ind w:right="567"/>
              <w:rPr>
                <w:rFonts w:cs="Arial"/>
                <w:szCs w:val="22"/>
                <w:lang w:eastAsia="zh-CN"/>
              </w:rPr>
            </w:pPr>
          </w:p>
          <w:p w14:paraId="2833A046" w14:textId="77777777" w:rsidR="001F06CF" w:rsidRPr="009B6647" w:rsidRDefault="001F06CF" w:rsidP="002E1337">
            <w:pPr>
              <w:ind w:right="567"/>
              <w:rPr>
                <w:rFonts w:cs="Arial"/>
                <w:szCs w:val="22"/>
                <w:lang w:eastAsia="zh-CN"/>
              </w:rPr>
            </w:pPr>
          </w:p>
          <w:p w14:paraId="5F986117" w14:textId="77777777" w:rsidR="001F06CF" w:rsidRPr="009B6647" w:rsidRDefault="001F06CF" w:rsidP="002E1337">
            <w:pPr>
              <w:ind w:right="567"/>
              <w:rPr>
                <w:rFonts w:cs="Arial"/>
                <w:szCs w:val="22"/>
                <w:lang w:eastAsia="zh-CN"/>
              </w:rPr>
            </w:pPr>
          </w:p>
          <w:p w14:paraId="73D18A04" w14:textId="77777777" w:rsidR="001F06CF" w:rsidRPr="009B6647" w:rsidRDefault="001F06CF" w:rsidP="002E1337">
            <w:pPr>
              <w:ind w:right="567"/>
              <w:rPr>
                <w:rFonts w:cs="Arial"/>
                <w:szCs w:val="22"/>
                <w:lang w:eastAsia="zh-CN"/>
              </w:rPr>
            </w:pPr>
          </w:p>
          <w:p w14:paraId="48A8B36A" w14:textId="77777777" w:rsidR="001F06CF" w:rsidRPr="009B6647" w:rsidRDefault="001F06CF" w:rsidP="002E1337">
            <w:pPr>
              <w:ind w:right="567"/>
              <w:rPr>
                <w:rFonts w:cs="Arial"/>
                <w:szCs w:val="22"/>
                <w:lang w:eastAsia="zh-CN"/>
              </w:rPr>
            </w:pPr>
          </w:p>
          <w:p w14:paraId="0AF7BC02" w14:textId="77777777" w:rsidR="001F06CF" w:rsidRPr="009B6647" w:rsidRDefault="001F06CF" w:rsidP="002E1337">
            <w:pPr>
              <w:ind w:right="567"/>
              <w:rPr>
                <w:rFonts w:cs="Arial"/>
                <w:szCs w:val="22"/>
                <w:lang w:eastAsia="zh-CN"/>
              </w:rPr>
            </w:pPr>
          </w:p>
          <w:p w14:paraId="5CF44BAD" w14:textId="77777777" w:rsidR="001F06CF" w:rsidRPr="009B6647" w:rsidRDefault="001F06CF" w:rsidP="002E1337">
            <w:pPr>
              <w:ind w:right="567"/>
              <w:rPr>
                <w:rFonts w:cs="Arial"/>
                <w:szCs w:val="22"/>
                <w:lang w:eastAsia="zh-CN"/>
              </w:rPr>
            </w:pPr>
          </w:p>
          <w:p w14:paraId="23081978" w14:textId="77777777" w:rsidR="001F06CF" w:rsidRPr="009B6647" w:rsidRDefault="001F06CF" w:rsidP="002E1337">
            <w:pPr>
              <w:ind w:right="567"/>
              <w:rPr>
                <w:rFonts w:cs="Arial"/>
                <w:szCs w:val="22"/>
                <w:lang w:eastAsia="zh-CN"/>
              </w:rPr>
            </w:pPr>
          </w:p>
          <w:p w14:paraId="08C5E079" w14:textId="77777777" w:rsidR="001F06CF" w:rsidRPr="009B6647" w:rsidRDefault="001F06CF" w:rsidP="002E1337">
            <w:pPr>
              <w:ind w:right="567"/>
              <w:rPr>
                <w:rFonts w:cs="Arial"/>
                <w:szCs w:val="22"/>
                <w:lang w:eastAsia="zh-CN"/>
              </w:rPr>
            </w:pPr>
            <w:r w:rsidRPr="009B6647">
              <w:rPr>
                <w:rFonts w:cs="Arial"/>
                <w:szCs w:val="22"/>
                <w:lang w:eastAsia="zh-CN"/>
              </w:rPr>
              <w:t>7, 11</w:t>
            </w:r>
          </w:p>
          <w:p w14:paraId="2A412733"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 xml:space="preserve">Καὶ ἐγένετο ἐν τῷ ἑξῆϛ </w:t>
            </w:r>
            <w:r w:rsidRPr="009B6647">
              <w:rPr>
                <w:rFonts w:cs="Grec"/>
                <w:szCs w:val="22"/>
                <w:u w:val="single"/>
                <w:lang w:eastAsia="zh-CN"/>
              </w:rPr>
              <w:t>ἐπορεύθη</w:t>
            </w:r>
            <w:r w:rsidRPr="009B6647">
              <w:rPr>
                <w:rFonts w:cs="Grec"/>
                <w:szCs w:val="22"/>
                <w:lang w:eastAsia="zh-CN"/>
              </w:rPr>
              <w:t xml:space="preserve"> εἰϛ πόλιν ϰαλουμένην Ναῖν</w:t>
            </w:r>
          </w:p>
          <w:p w14:paraId="20898D92" w14:textId="77777777" w:rsidR="001F06CF" w:rsidRPr="009B6647" w:rsidRDefault="001F06CF" w:rsidP="002E1337">
            <w:pPr>
              <w:spacing w:line="260" w:lineRule="exact"/>
              <w:ind w:right="567"/>
              <w:rPr>
                <w:rFonts w:cs="Arial"/>
                <w:szCs w:val="22"/>
              </w:rPr>
            </w:pPr>
          </w:p>
          <w:p w14:paraId="5808DCCD" w14:textId="77777777" w:rsidR="001F06CF" w:rsidRPr="009B6647" w:rsidRDefault="001F06CF" w:rsidP="002E1337">
            <w:pPr>
              <w:spacing w:line="260" w:lineRule="exact"/>
              <w:ind w:right="567"/>
              <w:rPr>
                <w:rFonts w:cs="Arial"/>
                <w:szCs w:val="22"/>
              </w:rPr>
            </w:pPr>
          </w:p>
          <w:p w14:paraId="670B783E" w14:textId="77777777" w:rsidR="001F06CF" w:rsidRPr="009B6647" w:rsidRDefault="001F06CF" w:rsidP="002E1337">
            <w:pPr>
              <w:spacing w:line="260" w:lineRule="exact"/>
              <w:ind w:right="567"/>
              <w:rPr>
                <w:rFonts w:cs="Arial"/>
                <w:szCs w:val="22"/>
              </w:rPr>
            </w:pPr>
          </w:p>
          <w:p w14:paraId="3E10BF36" w14:textId="77777777" w:rsidR="001F06CF" w:rsidRPr="009B6647" w:rsidRDefault="001F06CF" w:rsidP="002E1337">
            <w:pPr>
              <w:spacing w:line="260" w:lineRule="exact"/>
              <w:ind w:right="567"/>
              <w:rPr>
                <w:rFonts w:cs="Arial"/>
                <w:szCs w:val="22"/>
              </w:rPr>
            </w:pPr>
          </w:p>
          <w:p w14:paraId="2384488B" w14:textId="77777777" w:rsidR="001F06CF" w:rsidRPr="009B6647" w:rsidRDefault="001F06CF" w:rsidP="002E1337">
            <w:pPr>
              <w:spacing w:line="260" w:lineRule="exact"/>
              <w:ind w:right="567"/>
              <w:rPr>
                <w:rFonts w:cs="Arial"/>
                <w:szCs w:val="22"/>
              </w:rPr>
            </w:pPr>
          </w:p>
          <w:p w14:paraId="24DFD2BE" w14:textId="77777777" w:rsidR="001F06CF" w:rsidRPr="009B6647" w:rsidRDefault="001F06CF" w:rsidP="002E1337">
            <w:pPr>
              <w:spacing w:line="260" w:lineRule="exact"/>
              <w:ind w:right="567"/>
              <w:rPr>
                <w:rFonts w:cs="Arial"/>
                <w:szCs w:val="22"/>
              </w:rPr>
            </w:pPr>
          </w:p>
          <w:p w14:paraId="39A4791F" w14:textId="77777777" w:rsidR="001F06CF" w:rsidRPr="009B6647" w:rsidRDefault="001F06CF" w:rsidP="002E1337">
            <w:pPr>
              <w:spacing w:line="260" w:lineRule="exact"/>
              <w:ind w:right="567"/>
              <w:rPr>
                <w:rFonts w:cs="Arial"/>
                <w:szCs w:val="22"/>
              </w:rPr>
            </w:pPr>
          </w:p>
          <w:p w14:paraId="75C779A4" w14:textId="77777777" w:rsidR="001F06CF" w:rsidRPr="009B6647" w:rsidRDefault="001F06CF" w:rsidP="002E1337">
            <w:pPr>
              <w:spacing w:line="260" w:lineRule="exact"/>
              <w:ind w:right="567"/>
              <w:rPr>
                <w:rFonts w:cs="Arial"/>
                <w:szCs w:val="22"/>
              </w:rPr>
            </w:pPr>
          </w:p>
          <w:p w14:paraId="0092918D" w14:textId="77777777" w:rsidR="001F06CF" w:rsidRPr="009B6647" w:rsidRDefault="001F06CF" w:rsidP="002E1337">
            <w:pPr>
              <w:spacing w:line="260" w:lineRule="exact"/>
              <w:ind w:right="567"/>
              <w:rPr>
                <w:rFonts w:cs="Arial"/>
                <w:szCs w:val="22"/>
              </w:rPr>
            </w:pPr>
          </w:p>
          <w:p w14:paraId="11E68333" w14:textId="77777777" w:rsidR="001F06CF" w:rsidRPr="009B6647" w:rsidRDefault="001F06CF" w:rsidP="002E1337">
            <w:pPr>
              <w:spacing w:line="260" w:lineRule="exact"/>
              <w:ind w:right="567"/>
              <w:rPr>
                <w:rFonts w:cs="Arial"/>
                <w:szCs w:val="22"/>
              </w:rPr>
            </w:pPr>
          </w:p>
          <w:p w14:paraId="5343FF1D" w14:textId="77777777" w:rsidR="001F06CF" w:rsidRPr="009B6647" w:rsidRDefault="001F06CF" w:rsidP="002E1337">
            <w:pPr>
              <w:spacing w:line="260" w:lineRule="exact"/>
              <w:ind w:right="567"/>
              <w:rPr>
                <w:rFonts w:cs="Arial"/>
                <w:szCs w:val="22"/>
              </w:rPr>
            </w:pPr>
            <w:r w:rsidRPr="009B6647">
              <w:rPr>
                <w:rFonts w:cs="Arial"/>
                <w:szCs w:val="22"/>
              </w:rPr>
              <w:t>9, 18 : noyau « marcien »</w:t>
            </w:r>
          </w:p>
          <w:p w14:paraId="729EDABB"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 xml:space="preserve">Καὶ ἐγένετο ἐν τῷ εἶναι αὐτὸν προσευχόμενον ϰατὰ μόναϛ </w:t>
            </w:r>
            <w:r w:rsidRPr="009B6647">
              <w:rPr>
                <w:rFonts w:cs="Grec"/>
                <w:szCs w:val="22"/>
                <w:u w:val="single"/>
                <w:lang w:eastAsia="zh-CN"/>
              </w:rPr>
              <w:t xml:space="preserve">συνῆσαν </w:t>
            </w:r>
            <w:r w:rsidRPr="009B6647">
              <w:rPr>
                <w:rFonts w:cs="Grec"/>
                <w:szCs w:val="22"/>
                <w:lang w:eastAsia="zh-CN"/>
              </w:rPr>
              <w:t>αὐτῷ οἱ μαθηταί</w:t>
            </w:r>
          </w:p>
          <w:p w14:paraId="533A1C56" w14:textId="77777777" w:rsidR="001F06CF" w:rsidRPr="009B6647" w:rsidRDefault="001F06CF" w:rsidP="002E1337">
            <w:pPr>
              <w:spacing w:line="260" w:lineRule="exact"/>
              <w:ind w:right="567"/>
              <w:rPr>
                <w:rFonts w:cs="Grec"/>
                <w:szCs w:val="22"/>
                <w:lang w:eastAsia="zh-CN"/>
              </w:rPr>
            </w:pPr>
            <w:r w:rsidRPr="009B6647">
              <w:rPr>
                <w:rFonts w:cs="Grec"/>
                <w:szCs w:val="22"/>
                <w:lang w:eastAsia="zh-CN"/>
              </w:rPr>
              <w:t>(Question sur l’identité: Pierre répond: “Tu es le Christ”!)</w:t>
            </w:r>
          </w:p>
          <w:p w14:paraId="775DF85D" w14:textId="77777777" w:rsidR="001F06CF" w:rsidRPr="009B6647" w:rsidRDefault="001F06CF" w:rsidP="002E1337">
            <w:pPr>
              <w:spacing w:line="260" w:lineRule="exact"/>
              <w:ind w:right="567"/>
              <w:rPr>
                <w:rFonts w:cs="Grec"/>
                <w:szCs w:val="22"/>
                <w:lang w:eastAsia="zh-CN"/>
              </w:rPr>
            </w:pPr>
            <w:r w:rsidRPr="009B6647">
              <w:rPr>
                <w:rFonts w:cs="Grec"/>
                <w:szCs w:val="22"/>
                <w:lang w:eastAsia="zh-CN"/>
              </w:rPr>
              <w:t>9, 28</w:t>
            </w:r>
          </w:p>
          <w:p w14:paraId="6B0E01EA"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lastRenderedPageBreak/>
              <w:t xml:space="preserve">Ἐγένετο δὲ μετὰ τοὺϛ λόγουϛ τούτουϛ ὡσεὶ ἡμέραι ὀϰτὼ </w:t>
            </w:r>
            <w:r w:rsidRPr="009B6647">
              <w:rPr>
                <w:rFonts w:ascii="BosporosU" w:hAnsi="Grec" w:cs="Arial"/>
                <w:szCs w:val="22"/>
                <w:lang w:eastAsia="zh-CN"/>
              </w:rPr>
              <w:t>[</w:t>
            </w:r>
            <w:r w:rsidRPr="009B6647">
              <w:rPr>
                <w:rFonts w:cs="Grec"/>
                <w:szCs w:val="22"/>
                <w:lang w:eastAsia="zh-CN"/>
              </w:rPr>
              <w:t>ϰαὶ</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 xml:space="preserve">παραλαβὼν Πέτρον ϰαὶ Ἰωάννην ϰαὶ Ἰάϰωβον </w:t>
            </w:r>
            <w:r w:rsidRPr="009B6647">
              <w:rPr>
                <w:rFonts w:cs="Grec"/>
                <w:szCs w:val="22"/>
                <w:u w:val="single"/>
                <w:lang w:eastAsia="zh-CN"/>
              </w:rPr>
              <w:t>ἀνέβη</w:t>
            </w:r>
            <w:r w:rsidRPr="009B6647">
              <w:rPr>
                <w:rFonts w:cs="Grec"/>
                <w:szCs w:val="22"/>
                <w:lang w:eastAsia="zh-CN"/>
              </w:rPr>
              <w:t xml:space="preserve"> εἰϛ τὸ ὄροϛ </w:t>
            </w:r>
          </w:p>
          <w:p w14:paraId="136C7136" w14:textId="77777777" w:rsidR="001F06CF" w:rsidRPr="009B6647" w:rsidRDefault="001F06CF" w:rsidP="002E1337">
            <w:pPr>
              <w:autoSpaceDE w:val="0"/>
              <w:autoSpaceDN w:val="0"/>
              <w:adjustRightInd w:val="0"/>
              <w:ind w:right="567"/>
              <w:jc w:val="left"/>
              <w:rPr>
                <w:rFonts w:ascii="Arial" w:hAnsi="Arial" w:cs="Arial"/>
                <w:szCs w:val="22"/>
                <w:lang w:eastAsia="zh-CN"/>
              </w:rPr>
            </w:pPr>
            <w:r w:rsidRPr="009B6647">
              <w:rPr>
                <w:rFonts w:cs="Grec"/>
                <w:szCs w:val="22"/>
                <w:lang w:eastAsia="zh-CN"/>
              </w:rPr>
              <w:t>(Transfiguration)</w:t>
            </w:r>
          </w:p>
          <w:p w14:paraId="423FDA31" w14:textId="77777777" w:rsidR="001F06CF" w:rsidRPr="009B6647" w:rsidRDefault="001F06CF" w:rsidP="002E1337">
            <w:pPr>
              <w:spacing w:line="260" w:lineRule="exact"/>
              <w:ind w:right="567"/>
              <w:rPr>
                <w:rFonts w:cs="Arial"/>
                <w:szCs w:val="22"/>
              </w:rPr>
            </w:pPr>
            <w:r w:rsidRPr="009B6647">
              <w:rPr>
                <w:rFonts w:cs="Arial"/>
                <w:szCs w:val="22"/>
              </w:rPr>
              <w:t>9, 33</w:t>
            </w:r>
          </w:p>
          <w:p w14:paraId="26A25EC5"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ϰαὶ ἐγένετο ἐν τῷ διαχωρίζεσθαι αὐτοὺϛ ἀπ</w:t>
            </w:r>
            <w:r w:rsidRPr="009B6647">
              <w:rPr>
                <w:rFonts w:ascii="Arial" w:hAnsi="Arial" w:cs="Arial"/>
                <w:szCs w:val="22"/>
                <w:lang w:eastAsia="zh-CN"/>
              </w:rPr>
              <w:t xml:space="preserve">' </w:t>
            </w:r>
            <w:r w:rsidRPr="009B6647">
              <w:rPr>
                <w:rFonts w:cs="Grec"/>
                <w:szCs w:val="22"/>
                <w:lang w:eastAsia="zh-CN"/>
              </w:rPr>
              <w:t xml:space="preserve">αὐτοῦ </w:t>
            </w:r>
            <w:r w:rsidRPr="009B6647">
              <w:rPr>
                <w:rFonts w:cs="Grec"/>
                <w:szCs w:val="22"/>
                <w:u w:val="single"/>
                <w:lang w:eastAsia="zh-CN"/>
              </w:rPr>
              <w:t>εἶπεν</w:t>
            </w:r>
            <w:r w:rsidRPr="009B6647">
              <w:rPr>
                <w:rFonts w:cs="Grec"/>
                <w:szCs w:val="22"/>
                <w:lang w:eastAsia="zh-CN"/>
              </w:rPr>
              <w:t xml:space="preserve"> ὁ Πέτροϛ πρὸϛ τὸν Ἰησοῦν</w:t>
            </w:r>
          </w:p>
          <w:p w14:paraId="3E1A84A8" w14:textId="77777777" w:rsidR="001F06CF" w:rsidRPr="009B6647" w:rsidRDefault="001F06CF" w:rsidP="002E1337">
            <w:pPr>
              <w:spacing w:line="260" w:lineRule="exact"/>
              <w:ind w:right="567"/>
              <w:rPr>
                <w:rFonts w:cs="Arial"/>
                <w:szCs w:val="22"/>
              </w:rPr>
            </w:pPr>
            <w:r w:rsidRPr="009B6647">
              <w:rPr>
                <w:rFonts w:cs="Arial"/>
                <w:szCs w:val="22"/>
              </w:rPr>
              <w:t>(Fin de l’épisode de la Transfiguration)</w:t>
            </w:r>
          </w:p>
          <w:p w14:paraId="1A5FF9C0" w14:textId="77777777" w:rsidR="001F06CF" w:rsidRPr="009B6647" w:rsidRDefault="001F06CF" w:rsidP="002E1337">
            <w:pPr>
              <w:spacing w:line="260" w:lineRule="exact"/>
              <w:ind w:right="567"/>
              <w:rPr>
                <w:rFonts w:cs="Arial"/>
                <w:szCs w:val="22"/>
              </w:rPr>
            </w:pPr>
            <w:r w:rsidRPr="009B6647">
              <w:rPr>
                <w:rFonts w:cs="Arial"/>
                <w:szCs w:val="22"/>
              </w:rPr>
              <w:t>9, 37</w:t>
            </w:r>
          </w:p>
          <w:p w14:paraId="6EFCF09F"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 xml:space="preserve">Ἐγένετο δὲ τῇ ἑξῆϛ ἡμέρᾳ ϰατελθόντων αὐτῶν ἀπὸ τοῦ ὄρουϛ </w:t>
            </w:r>
            <w:r w:rsidRPr="009B6647">
              <w:rPr>
                <w:rFonts w:cs="Grec"/>
                <w:szCs w:val="22"/>
                <w:u w:val="single"/>
                <w:lang w:eastAsia="zh-CN"/>
              </w:rPr>
              <w:t>συνήντησεν</w:t>
            </w:r>
            <w:r w:rsidRPr="009B6647">
              <w:rPr>
                <w:rFonts w:cs="Grec"/>
                <w:szCs w:val="22"/>
                <w:lang w:eastAsia="zh-CN"/>
              </w:rPr>
              <w:t xml:space="preserve"> αὐτῷ ὄχλοϛ πολύϛ</w:t>
            </w:r>
            <w:r w:rsidRPr="009B6647">
              <w:rPr>
                <w:rFonts w:ascii="BosporosU" w:hAnsi="Grec" w:cs="Arial"/>
                <w:szCs w:val="22"/>
                <w:lang w:eastAsia="zh-CN"/>
              </w:rPr>
              <w:t>.</w:t>
            </w:r>
            <w:r w:rsidRPr="009B6647">
              <w:rPr>
                <w:rFonts w:cs="Arial"/>
                <w:szCs w:val="22"/>
                <w:lang w:eastAsia="zh-CN"/>
              </w:rPr>
              <w:t xml:space="preserve"> </w:t>
            </w:r>
          </w:p>
          <w:p w14:paraId="78A7F49A" w14:textId="77777777" w:rsidR="001F06CF" w:rsidRPr="009B6647" w:rsidRDefault="001F06CF" w:rsidP="002E1337">
            <w:pPr>
              <w:autoSpaceDE w:val="0"/>
              <w:autoSpaceDN w:val="0"/>
              <w:adjustRightInd w:val="0"/>
              <w:ind w:right="567"/>
              <w:jc w:val="left"/>
              <w:rPr>
                <w:szCs w:val="22"/>
                <w:lang w:eastAsia="zh-CN"/>
              </w:rPr>
            </w:pPr>
            <w:r w:rsidRPr="009B6647">
              <w:rPr>
                <w:szCs w:val="22"/>
                <w:lang w:eastAsia="zh-CN"/>
              </w:rPr>
              <w:t>(guérison du jeune épileptique)</w:t>
            </w:r>
          </w:p>
          <w:p w14:paraId="5E5FA710" w14:textId="77777777" w:rsidR="001F06CF" w:rsidRPr="009B6647" w:rsidRDefault="001F06CF" w:rsidP="002E1337">
            <w:pPr>
              <w:spacing w:line="260" w:lineRule="exact"/>
              <w:ind w:right="567"/>
              <w:rPr>
                <w:rFonts w:cs="Arial"/>
                <w:szCs w:val="22"/>
              </w:rPr>
            </w:pPr>
          </w:p>
          <w:p w14:paraId="1698F90A" w14:textId="77777777" w:rsidR="001F06CF" w:rsidRPr="009B6647" w:rsidRDefault="001F06CF" w:rsidP="002E1337">
            <w:pPr>
              <w:spacing w:line="260" w:lineRule="exact"/>
              <w:ind w:right="567"/>
              <w:rPr>
                <w:rFonts w:cs="Arial"/>
                <w:szCs w:val="22"/>
              </w:rPr>
            </w:pPr>
          </w:p>
          <w:p w14:paraId="0596C183" w14:textId="77777777" w:rsidR="001F06CF" w:rsidRPr="009B6647" w:rsidRDefault="001F06CF" w:rsidP="002E1337">
            <w:pPr>
              <w:spacing w:line="260" w:lineRule="exact"/>
              <w:ind w:right="567"/>
              <w:rPr>
                <w:rFonts w:cs="Arial"/>
                <w:szCs w:val="22"/>
              </w:rPr>
            </w:pPr>
          </w:p>
          <w:p w14:paraId="038A8002" w14:textId="77777777" w:rsidR="001F06CF" w:rsidRPr="009B6647" w:rsidRDefault="001F06CF" w:rsidP="002E1337">
            <w:pPr>
              <w:spacing w:line="260" w:lineRule="exact"/>
              <w:ind w:right="567"/>
              <w:rPr>
                <w:rFonts w:cs="Arial"/>
                <w:szCs w:val="22"/>
              </w:rPr>
            </w:pPr>
          </w:p>
          <w:p w14:paraId="735D6FCA" w14:textId="77777777" w:rsidR="001F06CF" w:rsidRPr="009B6647" w:rsidRDefault="001F06CF" w:rsidP="002E1337">
            <w:pPr>
              <w:spacing w:line="260" w:lineRule="exact"/>
              <w:ind w:right="567"/>
              <w:rPr>
                <w:rFonts w:cs="Arial"/>
                <w:szCs w:val="22"/>
              </w:rPr>
            </w:pPr>
          </w:p>
          <w:p w14:paraId="629698E2" w14:textId="77777777" w:rsidR="001F06CF" w:rsidRPr="009B6647" w:rsidRDefault="001F06CF" w:rsidP="002E1337">
            <w:pPr>
              <w:spacing w:line="260" w:lineRule="exact"/>
              <w:ind w:right="567"/>
              <w:rPr>
                <w:rFonts w:cs="Arial"/>
                <w:szCs w:val="22"/>
              </w:rPr>
            </w:pPr>
          </w:p>
          <w:p w14:paraId="467403B9" w14:textId="77777777" w:rsidR="001F06CF" w:rsidRPr="009B6647" w:rsidRDefault="001F06CF" w:rsidP="002E1337">
            <w:pPr>
              <w:spacing w:line="260" w:lineRule="exact"/>
              <w:ind w:right="567"/>
              <w:rPr>
                <w:rFonts w:cs="Arial"/>
                <w:szCs w:val="22"/>
              </w:rPr>
            </w:pPr>
          </w:p>
          <w:p w14:paraId="6BBFA014" w14:textId="77777777" w:rsidR="001F06CF" w:rsidRPr="009B6647" w:rsidRDefault="001F06CF" w:rsidP="002E1337">
            <w:pPr>
              <w:spacing w:line="260" w:lineRule="exact"/>
              <w:ind w:right="567"/>
              <w:rPr>
                <w:rFonts w:cs="Arial"/>
                <w:szCs w:val="22"/>
              </w:rPr>
            </w:pPr>
          </w:p>
          <w:p w14:paraId="316D113C" w14:textId="77777777" w:rsidR="001F06CF" w:rsidRPr="009B6647" w:rsidRDefault="001F06CF" w:rsidP="002E1337">
            <w:pPr>
              <w:spacing w:line="260" w:lineRule="exact"/>
              <w:ind w:right="567"/>
              <w:rPr>
                <w:rFonts w:cs="Arial"/>
                <w:szCs w:val="22"/>
              </w:rPr>
            </w:pPr>
          </w:p>
          <w:p w14:paraId="403AE8EA" w14:textId="77777777" w:rsidR="001F06CF" w:rsidRPr="009B6647" w:rsidRDefault="001F06CF" w:rsidP="002E1337">
            <w:pPr>
              <w:spacing w:line="260" w:lineRule="exact"/>
              <w:ind w:right="567"/>
              <w:rPr>
                <w:rFonts w:cs="Arial"/>
                <w:szCs w:val="22"/>
              </w:rPr>
            </w:pPr>
          </w:p>
          <w:p w14:paraId="2F0622BD" w14:textId="77777777" w:rsidR="001F06CF" w:rsidRPr="009B6647" w:rsidRDefault="001F06CF" w:rsidP="002E1337">
            <w:pPr>
              <w:spacing w:line="260" w:lineRule="exact"/>
              <w:ind w:right="567"/>
              <w:rPr>
                <w:rFonts w:cs="Arial"/>
                <w:szCs w:val="22"/>
              </w:rPr>
            </w:pPr>
          </w:p>
          <w:p w14:paraId="196F7C50" w14:textId="77777777" w:rsidR="001F06CF" w:rsidRPr="009B6647" w:rsidRDefault="001F06CF" w:rsidP="002E1337">
            <w:pPr>
              <w:spacing w:line="260" w:lineRule="exact"/>
              <w:ind w:right="567"/>
              <w:rPr>
                <w:rFonts w:cs="Arial"/>
                <w:szCs w:val="22"/>
              </w:rPr>
            </w:pPr>
          </w:p>
          <w:p w14:paraId="6500BFC2" w14:textId="77777777" w:rsidR="001F06CF" w:rsidRPr="009B6647" w:rsidRDefault="001F06CF" w:rsidP="002E1337">
            <w:pPr>
              <w:spacing w:line="260" w:lineRule="exact"/>
              <w:ind w:right="567"/>
              <w:rPr>
                <w:rFonts w:cs="Arial"/>
                <w:szCs w:val="22"/>
              </w:rPr>
            </w:pPr>
          </w:p>
          <w:p w14:paraId="68C9663E" w14:textId="77777777" w:rsidR="001F06CF" w:rsidRPr="009B6647" w:rsidRDefault="001F06CF" w:rsidP="002E1337">
            <w:pPr>
              <w:spacing w:line="260" w:lineRule="exact"/>
              <w:ind w:right="567"/>
              <w:rPr>
                <w:rFonts w:cs="Arial"/>
                <w:szCs w:val="22"/>
              </w:rPr>
            </w:pPr>
          </w:p>
          <w:p w14:paraId="11644087" w14:textId="77777777" w:rsidR="001F06CF" w:rsidRPr="009B6647" w:rsidRDefault="001F06CF" w:rsidP="002E1337">
            <w:pPr>
              <w:spacing w:line="260" w:lineRule="exact"/>
              <w:ind w:right="567"/>
              <w:rPr>
                <w:rFonts w:cs="Arial"/>
                <w:szCs w:val="22"/>
              </w:rPr>
            </w:pPr>
            <w:r w:rsidRPr="009B6647">
              <w:rPr>
                <w:rFonts w:cs="Arial"/>
                <w:szCs w:val="22"/>
              </w:rPr>
              <w:t>11, 14</w:t>
            </w:r>
          </w:p>
          <w:p w14:paraId="4E0C3304" w14:textId="77777777" w:rsidR="001F06CF" w:rsidRPr="009B6647" w:rsidRDefault="001F06CF" w:rsidP="002E1337">
            <w:pPr>
              <w:autoSpaceDE w:val="0"/>
              <w:autoSpaceDN w:val="0"/>
              <w:adjustRightInd w:val="0"/>
              <w:ind w:right="567"/>
              <w:jc w:val="left"/>
              <w:rPr>
                <w:rFonts w:ascii="Arial" w:hAnsi="Arial" w:cs="Arial"/>
                <w:szCs w:val="22"/>
                <w:lang w:eastAsia="zh-CN"/>
              </w:rPr>
            </w:pPr>
            <w:r w:rsidRPr="009B6647">
              <w:rPr>
                <w:rFonts w:cs="Grec"/>
                <w:szCs w:val="22"/>
                <w:lang w:eastAsia="zh-CN"/>
              </w:rPr>
              <w:t xml:space="preserve">ἐγένετο δὲ [...] </w:t>
            </w:r>
            <w:r w:rsidRPr="009B6647">
              <w:rPr>
                <w:rFonts w:cs="Grec"/>
                <w:szCs w:val="22"/>
                <w:u w:val="single"/>
                <w:lang w:eastAsia="zh-CN"/>
              </w:rPr>
              <w:t>ἐλάλησεν</w:t>
            </w:r>
            <w:r w:rsidRPr="009B6647">
              <w:rPr>
                <w:rFonts w:cs="Grec"/>
                <w:szCs w:val="22"/>
                <w:lang w:eastAsia="zh-CN"/>
              </w:rPr>
              <w:t xml:space="preserve"> ὁ ϰωφόϛ</w:t>
            </w:r>
            <w:r w:rsidRPr="009B6647">
              <w:rPr>
                <w:rFonts w:ascii="Arial" w:hAnsi="Arial" w:cs="Arial"/>
                <w:szCs w:val="22"/>
                <w:lang w:eastAsia="zh-CN"/>
              </w:rPr>
              <w:t xml:space="preserve">. </w:t>
            </w:r>
          </w:p>
          <w:p w14:paraId="450DEE3B"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11, 27*</w:t>
            </w:r>
          </w:p>
          <w:p w14:paraId="427915BD" w14:textId="77777777" w:rsidR="001F06CF" w:rsidRPr="009B6647" w:rsidRDefault="001F06CF" w:rsidP="002E1337">
            <w:pPr>
              <w:spacing w:line="260" w:lineRule="exact"/>
              <w:ind w:right="567"/>
              <w:rPr>
                <w:rFonts w:cs="Arial"/>
                <w:szCs w:val="22"/>
              </w:rPr>
            </w:pPr>
            <w:r w:rsidRPr="009B6647">
              <w:rPr>
                <w:rFonts w:cs="Grec"/>
                <w:szCs w:val="22"/>
                <w:lang w:eastAsia="zh-CN"/>
              </w:rPr>
              <w:t xml:space="preserve">Ἐγένετο δὲ ἐν τῷ λέγειν αὐτὸν ταῦτα </w:t>
            </w:r>
            <w:r w:rsidRPr="009B6647">
              <w:rPr>
                <w:rFonts w:cs="Grec"/>
                <w:szCs w:val="22"/>
                <w:u w:val="single"/>
                <w:lang w:eastAsia="zh-CN"/>
              </w:rPr>
              <w:t>ἐπάρασά τιϛ</w:t>
            </w:r>
            <w:r w:rsidRPr="009B6647">
              <w:rPr>
                <w:rFonts w:cs="Grec"/>
                <w:szCs w:val="22"/>
                <w:lang w:eastAsia="zh-CN"/>
              </w:rPr>
              <w:t xml:space="preserve"> φωνὴν γυνὴ ἐϰ τοῦ ὄχλου εἶπεν αὐτῷ</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Μαϰαρία ἡ ϰοιλία</w:t>
            </w:r>
          </w:p>
          <w:p w14:paraId="3A43D85D" w14:textId="77777777" w:rsidR="001F06CF" w:rsidRPr="009B6647" w:rsidRDefault="001F06CF" w:rsidP="002E1337">
            <w:pPr>
              <w:spacing w:line="260" w:lineRule="exact"/>
              <w:ind w:right="567"/>
              <w:rPr>
                <w:rFonts w:cs="Arial"/>
                <w:szCs w:val="22"/>
              </w:rPr>
            </w:pPr>
          </w:p>
          <w:p w14:paraId="57D0466B" w14:textId="77777777" w:rsidR="001F06CF" w:rsidRPr="009B6647" w:rsidRDefault="001F06CF" w:rsidP="002E1337">
            <w:pPr>
              <w:spacing w:line="260" w:lineRule="exact"/>
              <w:ind w:right="567"/>
              <w:rPr>
                <w:rFonts w:cs="Arial"/>
                <w:szCs w:val="22"/>
              </w:rPr>
            </w:pPr>
          </w:p>
          <w:p w14:paraId="6C2A6085" w14:textId="77777777" w:rsidR="001F06CF" w:rsidRPr="009B6647" w:rsidRDefault="001F06CF" w:rsidP="002E1337">
            <w:pPr>
              <w:spacing w:line="260" w:lineRule="exact"/>
              <w:ind w:right="567"/>
              <w:rPr>
                <w:rFonts w:cs="Arial"/>
                <w:szCs w:val="22"/>
              </w:rPr>
            </w:pPr>
          </w:p>
          <w:p w14:paraId="30C5AC81" w14:textId="77777777" w:rsidR="001F06CF" w:rsidRPr="009B6647" w:rsidRDefault="001F06CF" w:rsidP="002E1337">
            <w:pPr>
              <w:spacing w:line="260" w:lineRule="exact"/>
              <w:ind w:right="567"/>
              <w:rPr>
                <w:rFonts w:cs="Arial"/>
                <w:szCs w:val="22"/>
              </w:rPr>
            </w:pPr>
          </w:p>
          <w:p w14:paraId="2A7790C7" w14:textId="77777777" w:rsidR="001F06CF" w:rsidRPr="009B6647" w:rsidRDefault="001F06CF" w:rsidP="002E1337">
            <w:pPr>
              <w:spacing w:line="260" w:lineRule="exact"/>
              <w:ind w:right="567"/>
              <w:rPr>
                <w:rFonts w:cs="Arial"/>
                <w:szCs w:val="22"/>
              </w:rPr>
            </w:pPr>
          </w:p>
          <w:p w14:paraId="47F9F9CF" w14:textId="77777777" w:rsidR="001F06CF" w:rsidRPr="009B6647" w:rsidRDefault="001F06CF" w:rsidP="002E1337">
            <w:pPr>
              <w:spacing w:line="260" w:lineRule="exact"/>
              <w:ind w:right="567"/>
              <w:rPr>
                <w:rFonts w:cs="Arial"/>
                <w:szCs w:val="22"/>
              </w:rPr>
            </w:pPr>
          </w:p>
          <w:p w14:paraId="5BF15A08" w14:textId="77777777" w:rsidR="001F06CF" w:rsidRPr="009B6647" w:rsidRDefault="001F06CF" w:rsidP="002E1337">
            <w:pPr>
              <w:spacing w:line="260" w:lineRule="exact"/>
              <w:ind w:right="567"/>
              <w:rPr>
                <w:rFonts w:cs="Arial"/>
                <w:szCs w:val="22"/>
              </w:rPr>
            </w:pPr>
          </w:p>
          <w:p w14:paraId="5517CAF5" w14:textId="77777777" w:rsidR="001F06CF" w:rsidRPr="009B6647" w:rsidRDefault="001F06CF" w:rsidP="002E1337">
            <w:pPr>
              <w:spacing w:line="260" w:lineRule="exact"/>
              <w:ind w:right="567"/>
              <w:rPr>
                <w:rFonts w:cs="Arial"/>
                <w:szCs w:val="22"/>
              </w:rPr>
            </w:pPr>
            <w:r w:rsidRPr="009B6647">
              <w:rPr>
                <w:rFonts w:cs="Arial"/>
                <w:szCs w:val="22"/>
              </w:rPr>
              <w:t>17, 14 (</w:t>
            </w:r>
            <w:r w:rsidRPr="009B6647">
              <w:rPr>
                <w:szCs w:val="22"/>
                <w:lang w:eastAsia="zh-CN"/>
              </w:rPr>
              <w:t>Même épisode que 17, 11 !)</w:t>
            </w:r>
          </w:p>
          <w:p w14:paraId="0CD201FB"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 xml:space="preserve">ϰαὶ ἐγένετο ἐν τῷ ὑπάγειν αὐτοὺϛ </w:t>
            </w:r>
          </w:p>
          <w:p w14:paraId="6FA2C004"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u w:val="single"/>
                <w:lang w:eastAsia="zh-CN"/>
              </w:rPr>
              <w:t>ἐϰαθαρίσθησαν</w:t>
            </w:r>
            <w:r w:rsidRPr="009B6647">
              <w:rPr>
                <w:rFonts w:ascii="BosporosU" w:hAnsi="Grec" w:cs="Arial"/>
                <w:szCs w:val="22"/>
                <w:lang w:eastAsia="zh-CN"/>
              </w:rPr>
              <w:t>.</w:t>
            </w:r>
            <w:r w:rsidRPr="009B6647">
              <w:rPr>
                <w:rFonts w:cs="Arial"/>
                <w:szCs w:val="22"/>
                <w:lang w:eastAsia="zh-CN"/>
              </w:rPr>
              <w:t xml:space="preserve"> </w:t>
            </w:r>
          </w:p>
          <w:p w14:paraId="51AD3E61" w14:textId="77777777" w:rsidR="001F06CF" w:rsidRPr="009B6647" w:rsidRDefault="001F06CF" w:rsidP="002E1337">
            <w:pPr>
              <w:autoSpaceDE w:val="0"/>
              <w:autoSpaceDN w:val="0"/>
              <w:adjustRightInd w:val="0"/>
              <w:ind w:right="567"/>
              <w:jc w:val="left"/>
              <w:rPr>
                <w:szCs w:val="22"/>
                <w:lang w:eastAsia="zh-CN"/>
              </w:rPr>
            </w:pPr>
          </w:p>
          <w:p w14:paraId="7E3F02D9" w14:textId="77777777" w:rsidR="001F06CF" w:rsidRPr="009B6647" w:rsidRDefault="001F06CF" w:rsidP="002E1337">
            <w:pPr>
              <w:autoSpaceDE w:val="0"/>
              <w:autoSpaceDN w:val="0"/>
              <w:adjustRightInd w:val="0"/>
              <w:ind w:right="567"/>
              <w:jc w:val="left"/>
              <w:rPr>
                <w:szCs w:val="22"/>
                <w:lang w:eastAsia="zh-CN"/>
              </w:rPr>
            </w:pPr>
          </w:p>
          <w:p w14:paraId="525D4973" w14:textId="77777777" w:rsidR="001F06CF" w:rsidRPr="009B6647" w:rsidRDefault="001F06CF" w:rsidP="002E1337">
            <w:pPr>
              <w:autoSpaceDE w:val="0"/>
              <w:autoSpaceDN w:val="0"/>
              <w:adjustRightInd w:val="0"/>
              <w:ind w:right="567"/>
              <w:jc w:val="left"/>
              <w:rPr>
                <w:szCs w:val="22"/>
                <w:lang w:eastAsia="zh-CN"/>
              </w:rPr>
            </w:pPr>
            <w:r w:rsidRPr="009B6647">
              <w:rPr>
                <w:szCs w:val="22"/>
                <w:lang w:eastAsia="zh-CN"/>
              </w:rPr>
              <w:t>18, 35 (guérison d’un aveugle)</w:t>
            </w:r>
          </w:p>
          <w:p w14:paraId="5FD79C1D"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lastRenderedPageBreak/>
              <w:t xml:space="preserve">Ἐγένετο δὲ ἐν τῷ ἐγγίζειν αὐτὸν εἰϛ Ἰεριχὼ τυφλόϛ τιϛ </w:t>
            </w:r>
            <w:r w:rsidRPr="009B6647">
              <w:rPr>
                <w:rFonts w:cs="Grec"/>
                <w:szCs w:val="22"/>
                <w:u w:val="single"/>
                <w:lang w:eastAsia="zh-CN"/>
              </w:rPr>
              <w:t>ἐϰάθητο</w:t>
            </w:r>
            <w:r w:rsidRPr="009B6647">
              <w:rPr>
                <w:rFonts w:cs="Grec"/>
                <w:szCs w:val="22"/>
                <w:lang w:eastAsia="zh-CN"/>
              </w:rPr>
              <w:t xml:space="preserve"> παρὰ τὴν ὁδὸν ἐπαιτῶν</w:t>
            </w:r>
            <w:r w:rsidRPr="009B6647">
              <w:rPr>
                <w:rFonts w:ascii="BosporosU" w:hAnsi="Grec" w:cs="Arial"/>
                <w:szCs w:val="22"/>
                <w:lang w:eastAsia="zh-CN"/>
              </w:rPr>
              <w:t>.</w:t>
            </w:r>
            <w:r w:rsidRPr="009B6647">
              <w:rPr>
                <w:rFonts w:cs="Arial"/>
                <w:szCs w:val="22"/>
                <w:lang w:eastAsia="zh-CN"/>
              </w:rPr>
              <w:t xml:space="preserve"> </w:t>
            </w:r>
          </w:p>
          <w:p w14:paraId="6D8CEE7B" w14:textId="77777777" w:rsidR="001F06CF" w:rsidRPr="009B6647" w:rsidRDefault="001F06CF" w:rsidP="002E1337">
            <w:pPr>
              <w:autoSpaceDE w:val="0"/>
              <w:autoSpaceDN w:val="0"/>
              <w:adjustRightInd w:val="0"/>
              <w:ind w:right="567"/>
              <w:jc w:val="left"/>
              <w:rPr>
                <w:rFonts w:ascii="BosporosU" w:hAnsi="Grec"/>
                <w:szCs w:val="22"/>
                <w:lang w:eastAsia="zh-CN"/>
              </w:rPr>
            </w:pPr>
          </w:p>
          <w:p w14:paraId="52A5DEBE" w14:textId="77777777" w:rsidR="001F06CF" w:rsidRPr="009B6647" w:rsidRDefault="001F06CF" w:rsidP="002E1337">
            <w:pPr>
              <w:autoSpaceDE w:val="0"/>
              <w:autoSpaceDN w:val="0"/>
              <w:adjustRightInd w:val="0"/>
              <w:ind w:right="567"/>
              <w:jc w:val="left"/>
              <w:rPr>
                <w:szCs w:val="22"/>
                <w:lang w:eastAsia="zh-CN"/>
              </w:rPr>
            </w:pPr>
          </w:p>
          <w:p w14:paraId="405EF4D1" w14:textId="77777777" w:rsidR="001F06CF" w:rsidRPr="009B6647" w:rsidRDefault="001F06CF" w:rsidP="002E1337">
            <w:pPr>
              <w:spacing w:line="260" w:lineRule="exact"/>
              <w:ind w:right="567"/>
              <w:rPr>
                <w:rFonts w:cs="Arial"/>
                <w:szCs w:val="22"/>
              </w:rPr>
            </w:pPr>
          </w:p>
          <w:p w14:paraId="15E2CEF2" w14:textId="77777777" w:rsidR="001F06CF" w:rsidRPr="009B6647" w:rsidRDefault="001F06CF" w:rsidP="002E1337">
            <w:pPr>
              <w:spacing w:line="260" w:lineRule="exact"/>
              <w:ind w:right="567"/>
              <w:rPr>
                <w:rFonts w:cs="Arial"/>
                <w:szCs w:val="22"/>
              </w:rPr>
            </w:pPr>
          </w:p>
          <w:p w14:paraId="3929C54C" w14:textId="77777777" w:rsidR="001F06CF" w:rsidRPr="009B6647" w:rsidRDefault="001F06CF" w:rsidP="002E1337">
            <w:pPr>
              <w:spacing w:line="260" w:lineRule="exact"/>
              <w:ind w:right="567"/>
              <w:rPr>
                <w:rFonts w:cs="Arial"/>
                <w:szCs w:val="22"/>
              </w:rPr>
            </w:pPr>
            <w:r w:rsidRPr="009B6647">
              <w:rPr>
                <w:rFonts w:cs="Arial"/>
                <w:szCs w:val="22"/>
              </w:rPr>
              <w:t>19, 29 (le poulain)</w:t>
            </w:r>
          </w:p>
          <w:p w14:paraId="1282D4F8"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 xml:space="preserve">Καὶ ἐγένετο ὡϛ ἤγγισεν εἰϛ Βηθφαγὴ </w:t>
            </w:r>
          </w:p>
          <w:p w14:paraId="4030F833"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ϰαὶ Βηθανιὰ πρὸϛ τὸ ὄροϛ τὸ ϰαλούμενον Ἐλαιῶν</w:t>
            </w:r>
            <w:r w:rsidRPr="009B6647">
              <w:rPr>
                <w:rFonts w:ascii="Arial" w:hAnsi="Arial" w:cs="Arial"/>
                <w:szCs w:val="22"/>
                <w:lang w:eastAsia="zh-CN"/>
              </w:rPr>
              <w:t xml:space="preserve">, </w:t>
            </w:r>
            <w:r w:rsidRPr="009B6647">
              <w:rPr>
                <w:rFonts w:cs="Grec"/>
                <w:szCs w:val="22"/>
                <w:u w:val="single"/>
                <w:lang w:eastAsia="zh-CN"/>
              </w:rPr>
              <w:t>ἀπέστειλεν</w:t>
            </w:r>
            <w:r w:rsidRPr="009B6647">
              <w:rPr>
                <w:rFonts w:cs="Grec"/>
                <w:szCs w:val="22"/>
                <w:lang w:eastAsia="zh-CN"/>
              </w:rPr>
              <w:t xml:space="preserve"> δύο τῶν μαθητῶν </w:t>
            </w:r>
          </w:p>
          <w:p w14:paraId="31AE88A8" w14:textId="77777777" w:rsidR="001F06CF" w:rsidRPr="009B6647" w:rsidRDefault="001F06CF" w:rsidP="002E1337">
            <w:pPr>
              <w:autoSpaceDE w:val="0"/>
              <w:autoSpaceDN w:val="0"/>
              <w:adjustRightInd w:val="0"/>
              <w:ind w:right="567"/>
              <w:jc w:val="left"/>
              <w:rPr>
                <w:rFonts w:cs="Grec"/>
                <w:szCs w:val="22"/>
                <w:lang w:eastAsia="zh-CN"/>
              </w:rPr>
            </w:pPr>
          </w:p>
          <w:p w14:paraId="0FBD5D7D" w14:textId="77777777" w:rsidR="001F06CF" w:rsidRPr="009B6647" w:rsidRDefault="001F06CF" w:rsidP="002E1337">
            <w:pPr>
              <w:autoSpaceDE w:val="0"/>
              <w:autoSpaceDN w:val="0"/>
              <w:adjustRightInd w:val="0"/>
              <w:ind w:right="567"/>
              <w:jc w:val="left"/>
              <w:rPr>
                <w:rFonts w:cs="Grec"/>
                <w:szCs w:val="22"/>
                <w:lang w:eastAsia="zh-CN"/>
              </w:rPr>
            </w:pPr>
            <w:r w:rsidRPr="009B6647">
              <w:rPr>
                <w:rFonts w:cs="Grec"/>
                <w:szCs w:val="22"/>
                <w:lang w:eastAsia="zh-CN"/>
              </w:rPr>
              <w:t>20</w:t>
            </w:r>
            <w:r w:rsidRPr="009B6647">
              <w:rPr>
                <w:szCs w:val="22"/>
                <w:lang w:eastAsia="zh-CN"/>
              </w:rPr>
              <w:t>,</w:t>
            </w:r>
            <w:r w:rsidRPr="009B6647">
              <w:rPr>
                <w:rFonts w:cs="Grec"/>
                <w:szCs w:val="22"/>
                <w:lang w:eastAsia="zh-CN"/>
              </w:rPr>
              <w:t xml:space="preserve"> 1 (question sur l’autorité / réponse par une question sur le baptême de Jean) </w:t>
            </w:r>
          </w:p>
          <w:p w14:paraId="6EB850AF" w14:textId="77777777" w:rsidR="001F06CF" w:rsidRPr="009B6647" w:rsidRDefault="001F06CF" w:rsidP="002E1337">
            <w:pPr>
              <w:autoSpaceDE w:val="0"/>
              <w:autoSpaceDN w:val="0"/>
              <w:adjustRightInd w:val="0"/>
              <w:ind w:right="567"/>
              <w:jc w:val="left"/>
              <w:rPr>
                <w:rFonts w:ascii="BosporosU" w:hAnsi="Grec" w:cs="Arial"/>
                <w:szCs w:val="22"/>
                <w:lang w:eastAsia="zh-CN"/>
              </w:rPr>
            </w:pPr>
            <w:r w:rsidRPr="009B6647">
              <w:rPr>
                <w:rFonts w:cs="Grec"/>
                <w:szCs w:val="22"/>
                <w:lang w:eastAsia="zh-CN"/>
              </w:rPr>
              <w:t>Καὶ ἐγένετο ἐν μιᾶι τῶν ἡμερῶν διδάσϰοντοϛ αὐτοῦ τὸν λαὸν ἐν τῷ ἱερῷ ϰαὶ εὐαγγελι</w:t>
            </w:r>
            <w:r w:rsidRPr="009B6647">
              <w:rPr>
                <w:rFonts w:cs="Grec"/>
                <w:szCs w:val="22"/>
                <w:lang w:eastAsia="zh-CN"/>
              </w:rPr>
              <w:softHyphen/>
              <w:t xml:space="preserve">ζομένου </w:t>
            </w:r>
            <w:r w:rsidRPr="009B6647">
              <w:rPr>
                <w:rFonts w:cs="Grec"/>
                <w:szCs w:val="22"/>
                <w:u w:val="single"/>
                <w:lang w:eastAsia="zh-CN"/>
              </w:rPr>
              <w:t>ἐπέστησαν</w:t>
            </w:r>
            <w:r w:rsidRPr="009B6647">
              <w:rPr>
                <w:rFonts w:cs="Grec"/>
                <w:szCs w:val="22"/>
                <w:lang w:eastAsia="zh-CN"/>
              </w:rPr>
              <w:t xml:space="preserve"> οἱ ἀρχιερεῖϛ ϰαὶ οἱ γραμματεῖϛ σὺν τοῖϛ πρεσβυτέροιϛ</w:t>
            </w:r>
            <w:r w:rsidRPr="009B6647">
              <w:rPr>
                <w:rFonts w:ascii="BosporosU" w:hAnsi="Grec" w:cs="Arial"/>
                <w:szCs w:val="22"/>
                <w:lang w:eastAsia="zh-CN"/>
              </w:rPr>
              <w:t>,</w:t>
            </w:r>
            <w:r w:rsidRPr="009B6647">
              <w:rPr>
                <w:rFonts w:cs="Arial"/>
                <w:szCs w:val="22"/>
                <w:lang w:eastAsia="zh-CN"/>
              </w:rPr>
              <w:t xml:space="preserve"> </w:t>
            </w:r>
          </w:p>
          <w:p w14:paraId="2FFC4655" w14:textId="77777777" w:rsidR="001F06CF" w:rsidRPr="009B6647" w:rsidRDefault="001F06CF" w:rsidP="002E1337">
            <w:pPr>
              <w:spacing w:line="260" w:lineRule="exact"/>
              <w:ind w:right="567"/>
              <w:rPr>
                <w:rFonts w:cs="Arial"/>
                <w:szCs w:val="22"/>
              </w:rPr>
            </w:pPr>
          </w:p>
          <w:p w14:paraId="7C22EEFC" w14:textId="77777777" w:rsidR="001F06CF" w:rsidRPr="009B6647" w:rsidRDefault="001F06CF" w:rsidP="002E1337">
            <w:pPr>
              <w:spacing w:line="260" w:lineRule="exact"/>
              <w:ind w:right="567"/>
              <w:rPr>
                <w:rFonts w:cs="Arial"/>
                <w:szCs w:val="22"/>
              </w:rPr>
            </w:pPr>
            <w:r w:rsidRPr="009B6647">
              <w:rPr>
                <w:rFonts w:cs="Arial"/>
                <w:szCs w:val="22"/>
              </w:rPr>
              <w:t>24, 4* (tombeau vide; cf. Matthieu)</w:t>
            </w:r>
          </w:p>
          <w:p w14:paraId="63373E05" w14:textId="77777777" w:rsidR="001F06CF" w:rsidRPr="009B6647" w:rsidRDefault="001F06CF" w:rsidP="002E1337">
            <w:pPr>
              <w:autoSpaceDE w:val="0"/>
              <w:autoSpaceDN w:val="0"/>
              <w:adjustRightInd w:val="0"/>
              <w:ind w:right="567"/>
              <w:jc w:val="left"/>
              <w:rPr>
                <w:rFonts w:ascii="Arial" w:hAnsi="Arial" w:cs="Arial"/>
                <w:szCs w:val="22"/>
                <w:lang w:eastAsia="zh-CN"/>
              </w:rPr>
            </w:pPr>
            <w:r w:rsidRPr="009B6647">
              <w:rPr>
                <w:rFonts w:cs="Grec"/>
                <w:szCs w:val="22"/>
                <w:lang w:eastAsia="zh-CN"/>
              </w:rPr>
              <w:t>ϰαὶ ἐγένετο ἐν τῷ ἀπορεῖσθαι αὐτὰϛ περὶ τούτου ϰαὶ ἰδοὺ ἄνδρεϛ δύο ἐπέστησαν αὐταῖϛ ἐν ἐσθῆτι ἀστραπτούσῃ</w:t>
            </w:r>
            <w:r w:rsidRPr="009B6647">
              <w:rPr>
                <w:rFonts w:ascii="Arial" w:hAnsi="Arial" w:cs="Arial"/>
                <w:szCs w:val="22"/>
                <w:lang w:eastAsia="zh-CN"/>
              </w:rPr>
              <w:t xml:space="preserve">. </w:t>
            </w:r>
          </w:p>
          <w:p w14:paraId="5953250D" w14:textId="77777777" w:rsidR="001F06CF" w:rsidRPr="009B6647" w:rsidRDefault="001F06CF" w:rsidP="002E1337">
            <w:pPr>
              <w:autoSpaceDE w:val="0"/>
              <w:autoSpaceDN w:val="0"/>
              <w:adjustRightInd w:val="0"/>
              <w:ind w:right="567"/>
              <w:jc w:val="left"/>
              <w:rPr>
                <w:szCs w:val="22"/>
                <w:lang w:eastAsia="zh-CN"/>
              </w:rPr>
            </w:pPr>
          </w:p>
          <w:p w14:paraId="65C13864" w14:textId="77777777" w:rsidR="001F06CF" w:rsidRPr="009B6647" w:rsidRDefault="001F06CF" w:rsidP="002E1337">
            <w:pPr>
              <w:autoSpaceDE w:val="0"/>
              <w:autoSpaceDN w:val="0"/>
              <w:adjustRightInd w:val="0"/>
              <w:ind w:right="567"/>
              <w:jc w:val="left"/>
              <w:rPr>
                <w:szCs w:val="22"/>
                <w:lang w:eastAsia="zh-CN"/>
              </w:rPr>
            </w:pPr>
            <w:r w:rsidRPr="009B6647">
              <w:rPr>
                <w:szCs w:val="22"/>
                <w:lang w:eastAsia="zh-CN"/>
              </w:rPr>
              <w:t>24, 15 (les disciples d’Emmaüs)</w:t>
            </w:r>
          </w:p>
          <w:p w14:paraId="409D37E8" w14:textId="77777777" w:rsidR="001F06CF" w:rsidRPr="009B6647" w:rsidRDefault="001F06CF" w:rsidP="002E1337">
            <w:pPr>
              <w:autoSpaceDE w:val="0"/>
              <w:autoSpaceDN w:val="0"/>
              <w:adjustRightInd w:val="0"/>
              <w:ind w:right="567"/>
              <w:jc w:val="left"/>
              <w:rPr>
                <w:rFonts w:ascii="BosporosU" w:hAnsi="Grec"/>
                <w:szCs w:val="22"/>
                <w:lang w:eastAsia="zh-CN"/>
              </w:rPr>
            </w:pPr>
            <w:r w:rsidRPr="009B6647">
              <w:rPr>
                <w:rFonts w:cs="Grec"/>
                <w:szCs w:val="22"/>
                <w:lang w:eastAsia="zh-CN"/>
              </w:rPr>
              <w:t xml:space="preserve">ϰαὶ ἐγένετο ἐν τῷ ὁμιλεῖν αὐτοὺϛ ϰαὶ συζητεῖν </w:t>
            </w:r>
            <w:r w:rsidRPr="009B6647">
              <w:rPr>
                <w:rFonts w:cs="Grec"/>
                <w:szCs w:val="22"/>
                <w:u w:val="single"/>
                <w:lang w:eastAsia="zh-CN"/>
              </w:rPr>
              <w:t>ϰαὶ αὐτὸϛ Ἰησοῦϛ ἐγγίσαϛ συνεπορεύετο</w:t>
            </w:r>
            <w:r w:rsidRPr="009B6647">
              <w:rPr>
                <w:rFonts w:cs="Grec"/>
                <w:szCs w:val="22"/>
                <w:lang w:eastAsia="zh-CN"/>
              </w:rPr>
              <w:t xml:space="preserve"> αὐτοῖϛ</w:t>
            </w:r>
            <w:r w:rsidRPr="009B6647">
              <w:rPr>
                <w:rFonts w:ascii="BosporosU" w:hAnsi="Grec" w:cs="Arial"/>
                <w:szCs w:val="22"/>
                <w:lang w:eastAsia="zh-CN"/>
              </w:rPr>
              <w:t>,</w:t>
            </w:r>
          </w:p>
          <w:p w14:paraId="6A76A87A" w14:textId="77777777" w:rsidR="001F06CF" w:rsidRPr="009B6647" w:rsidRDefault="001F06CF" w:rsidP="002E1337">
            <w:pPr>
              <w:spacing w:line="260" w:lineRule="exact"/>
              <w:ind w:right="567"/>
              <w:rPr>
                <w:rFonts w:cs="Arial"/>
                <w:szCs w:val="22"/>
              </w:rPr>
            </w:pPr>
          </w:p>
          <w:p w14:paraId="652A516B" w14:textId="77777777" w:rsidR="001F06CF" w:rsidRPr="009B6647" w:rsidRDefault="001F06CF" w:rsidP="002E1337">
            <w:pPr>
              <w:spacing w:line="260" w:lineRule="exact"/>
              <w:ind w:right="567"/>
              <w:rPr>
                <w:rFonts w:cs="Arial"/>
                <w:szCs w:val="22"/>
              </w:rPr>
            </w:pPr>
            <w:r w:rsidRPr="009B6647">
              <w:rPr>
                <w:rFonts w:cs="Arial"/>
                <w:szCs w:val="22"/>
              </w:rPr>
              <w:t>24, 30*</w:t>
            </w:r>
          </w:p>
          <w:p w14:paraId="238274CD" w14:textId="77777777" w:rsidR="001F06CF" w:rsidRPr="009B6647" w:rsidRDefault="001F06CF" w:rsidP="002E1337">
            <w:pPr>
              <w:autoSpaceDE w:val="0"/>
              <w:autoSpaceDN w:val="0"/>
              <w:adjustRightInd w:val="0"/>
              <w:ind w:right="567"/>
              <w:jc w:val="left"/>
              <w:rPr>
                <w:rFonts w:ascii="BosporosU" w:hAnsi="Grec"/>
                <w:szCs w:val="22"/>
                <w:lang w:eastAsia="zh-CN"/>
              </w:rPr>
            </w:pPr>
            <w:r w:rsidRPr="009B6647">
              <w:rPr>
                <w:rFonts w:cs="Grec"/>
                <w:szCs w:val="22"/>
                <w:lang w:eastAsia="zh-CN"/>
              </w:rPr>
              <w:t>ϰαὶ ἐγένετο ἐν τῷ ϰαταϰλιθῆναι αὐτὸν μετ</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αὐτῶν, [ϰαὶ = sinaïtique] λαβὼν τὸν ἄρτον εὐλόγησεν ϰαὶ ϰλάσαϛ ἐπεδίδου αὐτοῖϛ</w:t>
            </w:r>
            <w:r w:rsidRPr="009B6647">
              <w:rPr>
                <w:rFonts w:ascii="BosporosU" w:hAnsi="Grec" w:cs="Arial"/>
                <w:szCs w:val="22"/>
                <w:lang w:eastAsia="zh-CN"/>
              </w:rPr>
              <w:t>·</w:t>
            </w:r>
          </w:p>
          <w:p w14:paraId="5EC7AAC5" w14:textId="77777777" w:rsidR="001F06CF" w:rsidRPr="009B6647" w:rsidRDefault="001F06CF" w:rsidP="002E1337">
            <w:pPr>
              <w:autoSpaceDE w:val="0"/>
              <w:autoSpaceDN w:val="0"/>
              <w:adjustRightInd w:val="0"/>
              <w:ind w:right="567"/>
              <w:jc w:val="left"/>
              <w:rPr>
                <w:szCs w:val="22"/>
                <w:lang w:eastAsia="zh-CN"/>
              </w:rPr>
            </w:pPr>
          </w:p>
          <w:p w14:paraId="2CEF40A7" w14:textId="77777777" w:rsidR="001F06CF" w:rsidRPr="009B6647" w:rsidRDefault="001F06CF" w:rsidP="002E1337">
            <w:pPr>
              <w:autoSpaceDE w:val="0"/>
              <w:autoSpaceDN w:val="0"/>
              <w:adjustRightInd w:val="0"/>
              <w:ind w:right="567"/>
              <w:jc w:val="left"/>
              <w:rPr>
                <w:szCs w:val="22"/>
                <w:lang w:eastAsia="zh-CN"/>
              </w:rPr>
            </w:pPr>
            <w:r w:rsidRPr="009B6647">
              <w:rPr>
                <w:szCs w:val="22"/>
                <w:lang w:eastAsia="zh-CN"/>
              </w:rPr>
              <w:t>24, 51 (Ascension)</w:t>
            </w:r>
          </w:p>
          <w:p w14:paraId="71900E86" w14:textId="77777777" w:rsidR="001F06CF" w:rsidRPr="009B6647" w:rsidRDefault="001F06CF" w:rsidP="002E1337">
            <w:pPr>
              <w:spacing w:line="260" w:lineRule="exact"/>
              <w:ind w:right="567"/>
              <w:rPr>
                <w:rFonts w:cs="Arial"/>
                <w:szCs w:val="22"/>
              </w:rPr>
            </w:pPr>
            <w:r w:rsidRPr="009B6647">
              <w:rPr>
                <w:rFonts w:cs="Grec"/>
                <w:szCs w:val="22"/>
                <w:lang w:eastAsia="zh-CN"/>
              </w:rPr>
              <w:t xml:space="preserve">ἐγένετο ἐν τῷ εὐλογεῖν αὐτὸν αὐτοὺϛ </w:t>
            </w:r>
            <w:r w:rsidRPr="009B6647">
              <w:rPr>
                <w:rFonts w:cs="Grec"/>
                <w:szCs w:val="22"/>
                <w:u w:val="single"/>
                <w:lang w:eastAsia="zh-CN"/>
              </w:rPr>
              <w:t>διέστη</w:t>
            </w:r>
            <w:r w:rsidRPr="009B6647">
              <w:rPr>
                <w:rFonts w:cs="Grec"/>
                <w:szCs w:val="22"/>
                <w:lang w:eastAsia="zh-CN"/>
              </w:rPr>
              <w:t xml:space="preserve"> ἀπ</w:t>
            </w:r>
            <w:r w:rsidRPr="009B6647">
              <w:rPr>
                <w:rFonts w:ascii="BosporosU" w:hAnsi="Grec" w:cs="Arial"/>
                <w:szCs w:val="22"/>
                <w:lang w:eastAsia="zh-CN"/>
              </w:rPr>
              <w:t>'</w:t>
            </w:r>
            <w:r w:rsidRPr="009B6647">
              <w:rPr>
                <w:rFonts w:cs="Arial"/>
                <w:szCs w:val="22"/>
                <w:lang w:eastAsia="zh-CN"/>
              </w:rPr>
              <w:t xml:space="preserve"> </w:t>
            </w:r>
            <w:r w:rsidRPr="009B6647">
              <w:rPr>
                <w:rFonts w:cs="Grec"/>
                <w:szCs w:val="22"/>
                <w:lang w:eastAsia="zh-CN"/>
              </w:rPr>
              <w:t xml:space="preserve">αὐτῶν </w:t>
            </w:r>
          </w:p>
        </w:tc>
      </w:tr>
    </w:tbl>
    <w:p w14:paraId="50F8C756" w14:textId="77777777" w:rsidR="001F06CF" w:rsidRPr="009B6647" w:rsidRDefault="001F06CF" w:rsidP="009D06BE">
      <w:pPr>
        <w:spacing w:line="260" w:lineRule="exact"/>
        <w:ind w:right="567"/>
        <w:rPr>
          <w:rFonts w:cs="Arial"/>
          <w:szCs w:val="22"/>
        </w:rPr>
      </w:pPr>
    </w:p>
    <w:p w14:paraId="7303FD37" w14:textId="77777777" w:rsidR="001F06CF" w:rsidRPr="009B6647" w:rsidRDefault="001F06CF" w:rsidP="009D06BE">
      <w:pPr>
        <w:spacing w:line="260" w:lineRule="exact"/>
        <w:ind w:right="567"/>
        <w:rPr>
          <w:rFonts w:cs="Arial"/>
          <w:szCs w:val="22"/>
        </w:rPr>
      </w:pPr>
      <w:r w:rsidRPr="009B6647">
        <w:rPr>
          <w:rFonts w:eastAsia="SimSun" w:cs="Arial"/>
          <w:szCs w:val="22"/>
          <w:lang w:eastAsia="zh-CN"/>
        </w:rPr>
        <w:t xml:space="preserve">Le tableau permet d’observer que la syntaxe « grecque » </w:t>
      </w:r>
      <w:r w:rsidRPr="009B6647">
        <w:rPr>
          <w:rFonts w:cs="Arial"/>
          <w:szCs w:val="22"/>
        </w:rPr>
        <w:t>apparaît à partir de 5, 1, dans la phrase d’introduction à la pêche </w:t>
      </w:r>
      <w:r w:rsidRPr="009B6647">
        <w:rPr>
          <w:rStyle w:val="Appelnotedebasdep"/>
          <w:rFonts w:cs="Arial"/>
          <w:szCs w:val="22"/>
        </w:rPr>
        <w:footnoteReference w:id="5"/>
      </w:r>
      <w:r w:rsidRPr="009B6647">
        <w:rPr>
          <w:rFonts w:cs="Arial"/>
          <w:szCs w:val="22"/>
        </w:rPr>
        <w:t xml:space="preserve"> ; elle est d’un usage régulier, avec quelques interruptions, jusqu’à la </w:t>
      </w:r>
      <w:r w:rsidRPr="009B6647">
        <w:rPr>
          <w:rFonts w:cs="Arial"/>
          <w:szCs w:val="22"/>
        </w:rPr>
        <w:lastRenderedPageBreak/>
        <w:t xml:space="preserve">décision, y comprise, d’aller à Jérusalem (9, 51). La construction est de la forme </w:t>
      </w:r>
      <w:r w:rsidRPr="009B6647">
        <w:rPr>
          <w:rFonts w:eastAsia="SimSun"/>
          <w:szCs w:val="22"/>
          <w:lang w:eastAsia="zh-CN"/>
        </w:rPr>
        <w:t xml:space="preserve">ἐγένετο + ἐν τῷ + infinitif, toujours suivis de ϰαὶ + verbe conjugué au passé ; ϰαὶ joue la fonction d’un connecteur, que l’on peut traiter comme un équivalent, dans la construction présente, à « que » en français : « il arriva, alors que la foule le serrait…, </w:t>
      </w:r>
      <w:r w:rsidRPr="009B6647">
        <w:rPr>
          <w:rFonts w:eastAsia="SimSun"/>
          <w:szCs w:val="22"/>
          <w:u w:val="single"/>
          <w:lang w:eastAsia="zh-CN"/>
        </w:rPr>
        <w:t>que</w:t>
      </w:r>
      <w:r w:rsidRPr="009B6647">
        <w:rPr>
          <w:rFonts w:eastAsia="SimSun"/>
          <w:szCs w:val="22"/>
          <w:lang w:eastAsia="zh-CN"/>
        </w:rPr>
        <w:t xml:space="preserve"> (ϰαί</w:t>
      </w:r>
      <w:r w:rsidRPr="009B6647">
        <w:rPr>
          <w:rFonts w:ascii="BosporosU" w:eastAsia="SimSun" w:hAnsi="Grec"/>
          <w:szCs w:val="22"/>
          <w:lang w:eastAsia="zh-CN"/>
        </w:rPr>
        <w:t>)</w:t>
      </w:r>
      <w:r w:rsidRPr="009B6647">
        <w:rPr>
          <w:rFonts w:eastAsia="SimSun"/>
          <w:szCs w:val="22"/>
          <w:lang w:eastAsia="zh-CN"/>
        </w:rPr>
        <w:t xml:space="preserve"> lui-même était debout… ». La construction peut également être décomposée de la manière suivante : « Il arriva au moment où…, ‘à ce moment précisément’ il… »</w:t>
      </w:r>
    </w:p>
    <w:p w14:paraId="7B16120D" w14:textId="77777777" w:rsidR="001F06CF" w:rsidRPr="009B6647" w:rsidRDefault="001F06CF" w:rsidP="009D06BE">
      <w:pPr>
        <w:spacing w:line="260" w:lineRule="exact"/>
        <w:ind w:right="567"/>
        <w:rPr>
          <w:rFonts w:cs="Arial"/>
          <w:szCs w:val="22"/>
        </w:rPr>
      </w:pPr>
      <w:r w:rsidRPr="009B6647">
        <w:rPr>
          <w:rFonts w:cs="Arial"/>
          <w:szCs w:val="22"/>
        </w:rPr>
        <w:t xml:space="preserve">Ce type de construction apparaît donc au début du cinquième chapitre ; partout au début du texte, on a trois types de construction : </w:t>
      </w:r>
    </w:p>
    <w:p w14:paraId="18BF6C4B" w14:textId="77777777" w:rsidR="001F06CF" w:rsidRPr="009B6647" w:rsidRDefault="001F06CF" w:rsidP="009D06BE">
      <w:pPr>
        <w:spacing w:line="260" w:lineRule="exact"/>
        <w:ind w:right="567"/>
        <w:rPr>
          <w:rFonts w:eastAsia="SimSun" w:cs="Arial"/>
          <w:szCs w:val="22"/>
          <w:lang w:eastAsia="zh-CN"/>
        </w:rPr>
      </w:pPr>
      <w:r w:rsidRPr="009B6647">
        <w:rPr>
          <w:rFonts w:cs="Arial"/>
          <w:szCs w:val="22"/>
        </w:rPr>
        <w:t xml:space="preserve">a- celui qui apparaît pour la première fois en 1, 23 (ἐγένετο + proposition temporelle, introduite ici par ὡϛ : </w:t>
      </w:r>
      <w:r w:rsidRPr="009B6647">
        <w:rPr>
          <w:rFonts w:eastAsia="SimSun"/>
          <w:szCs w:val="22"/>
          <w:lang w:eastAsia="zh-CN"/>
        </w:rPr>
        <w:t>ϰαὶ ἐγένετο ὡϛ ἐπλήσθησαν αἱ ἡμέραι τῆϛ λειτουργίαϛ αὐτοῦ ἀπῆλθεν εἰϛ τὸν οἶϰον αὐτοῦ </w:t>
      </w:r>
      <w:r w:rsidRPr="009B6647">
        <w:rPr>
          <w:rFonts w:ascii="BosporosU" w:eastAsia="SimSun" w:hAnsi="Grec" w:cs="Arial"/>
          <w:szCs w:val="22"/>
          <w:lang w:eastAsia="zh-CN"/>
        </w:rPr>
        <w:t>;</w:t>
      </w:r>
      <w:r w:rsidRPr="009B6647">
        <w:rPr>
          <w:rFonts w:eastAsia="SimSun" w:cs="Arial"/>
          <w:szCs w:val="22"/>
          <w:lang w:eastAsia="zh-CN"/>
        </w:rPr>
        <w:t xml:space="preserve"> voir également 1, 41 ; 2, 15) </w:t>
      </w:r>
    </w:p>
    <w:p w14:paraId="02AA3E8F"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 xml:space="preserve">b- celui de 1, 59 (ἐγένετο suivi d’un complément nominal portant une indication de temps ; voir également 2, 1 ; 2, 46) </w:t>
      </w:r>
    </w:p>
    <w:p w14:paraId="582EA819"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c- celui de 2, 6 (ἐγένετο + ἐν + groupe de l’infinitif).</w:t>
      </w:r>
    </w:p>
    <w:p w14:paraId="10F3B11C"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Dans aucun de ces cas, le second verbe conjugué n’est introduit par ϰαί</w:t>
      </w:r>
      <w:r w:rsidRPr="009B6647">
        <w:rPr>
          <w:rStyle w:val="Appelnotedebasdep"/>
          <w:rFonts w:eastAsia="SimSun" w:cs="Arial"/>
          <w:szCs w:val="22"/>
          <w:lang w:eastAsia="zh-CN"/>
        </w:rPr>
        <w:footnoteReference w:id="6"/>
      </w:r>
      <w:r w:rsidRPr="009B6647">
        <w:rPr>
          <w:rFonts w:eastAsia="SimSun" w:cs="Arial"/>
          <w:szCs w:val="22"/>
          <w:lang w:eastAsia="zh-CN"/>
        </w:rPr>
        <w:t>. Que ce type de construction « hébraïque » apparaisse systématiquement au début du texte, que la construction avec ϰαί n’apparaisse qu’à partir de 5, 1, un tel regroupement autorise à considérer que leur distribution est significative de deux usages différenciés imputables à deux locuteurs (en l’occurrence scripteurs) différents. La construction avec ϰαί est celle de Silas (elle s’explique selon les règles de la syntaxe grecque, où jamais deux verbes conjugués dont le second est en relation de dépendance au premier ne sont juxtaposés par une simple parataxe) ; l’autre construction est un sémitisme : dans la suite de l’évangile, là où elle apparaît, partie (une phrase) ou tout du passage doit être considéré comme étrangers à Silas</w:t>
      </w:r>
      <w:r w:rsidRPr="009B6647">
        <w:rPr>
          <w:rStyle w:val="Appelnotedebasdep"/>
          <w:rFonts w:eastAsia="SimSun" w:cs="Arial"/>
          <w:szCs w:val="22"/>
          <w:lang w:eastAsia="zh-CN"/>
        </w:rPr>
        <w:footnoteReference w:id="7"/>
      </w:r>
      <w:r w:rsidRPr="009B6647">
        <w:rPr>
          <w:rFonts w:eastAsia="SimSun" w:cs="Arial"/>
          <w:szCs w:val="22"/>
          <w:lang w:eastAsia="zh-CN"/>
        </w:rPr>
        <w:t xml:space="preserve">. </w:t>
      </w:r>
    </w:p>
    <w:p w14:paraId="6FDE4A79"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lastRenderedPageBreak/>
        <w:t xml:space="preserve">Il n’est pas exclu toutefois que, dans une suite de textes imputables à la traduction de Silas, la forme conforme au grec standard apparaisse dans une « péricope » interpolée : c’est le cas de la guérison de l’homme à la main « desséchée » (6, 6) ou de l’hydropique (14, 1). L’auteur qui est intervenu à la fin de l’Evangile de Luc, pour raconter l’apparition dans le tombeau ou l’épisode d’Emmaüs, maîtrisait le grec de la </w:t>
      </w:r>
      <w:r w:rsidRPr="009B6647">
        <w:rPr>
          <w:rFonts w:eastAsia="SimSun" w:cs="Arial"/>
          <w:i/>
          <w:iCs/>
          <w:szCs w:val="22"/>
          <w:lang w:eastAsia="zh-CN"/>
        </w:rPr>
        <w:t>koinè</w:t>
      </w:r>
      <w:r w:rsidRPr="009B6647">
        <w:rPr>
          <w:rFonts w:eastAsia="SimSun" w:cs="Arial"/>
          <w:szCs w:val="22"/>
          <w:lang w:eastAsia="zh-CN"/>
        </w:rPr>
        <w:t>, mais il est exclu que ces récits soient de la main de Silas.</w:t>
      </w:r>
    </w:p>
    <w:p w14:paraId="3DDBF2DA"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 xml:space="preserve">  </w:t>
      </w:r>
    </w:p>
    <w:p w14:paraId="3A006871"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 xml:space="preserve">La distribution de la syntaxe invite donc à traiter le début de l’évangile comme étranger au scripteur de langue maternelle grecque. Dans l’apparition de la syntaxe « sémitique » à partir des épisodes galiléens, peut-on déceler une règle ? L’usage s’explique de différentes façons. </w:t>
      </w:r>
    </w:p>
    <w:p w14:paraId="3CB38953"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a – la forme sémitique apparaît dans un épisode dont le récit ne se trouve que dans l’évangile de Luc (résurrection du fils de la veuve de Naïn) ; l’épisode n’appartient donc pas au « récit de Simon » ; il rompt l’usage régulier d’une construction pour introduire un nouveau récit des actes de Jésus ; il est un épisode appartenant à la tradition orale, interpolé, étant donné son contenu, selon toute vraisemblance, tardivement (plus l’on s’éloigne dans le temps, plus les actes d’un guérisseur deviennent prodigieux). Il est vraisemblable qu’il a été emprunté à la matière de la « vie d’Apollonios de Tyane ».</w:t>
      </w:r>
    </w:p>
    <w:p w14:paraId="4EA7F990"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 xml:space="preserve">b – la forme sémitique apparaît dans des épisodes qui se suivent (9, 18 ; 9, 28 ; 9, 33 ; 9, 37). Or cette suite correspond à la partie centrale de l’évangile de Marc, celle où les divergences entre Luc et Marc sont les plus nombreuses et celle dont nous avons montré que son élaboration, dans Marc, est contemporaine de l’invention de l’évangile en tant que genre particulier. La présence de traces de cette partie marcienne dans Luc et l’accumulation de constructions de type sémitique attestent l’opération d’un interpolateur qui a lu </w:t>
      </w:r>
      <w:r w:rsidRPr="009B6647">
        <w:rPr>
          <w:rFonts w:eastAsia="SimSun" w:cs="Arial"/>
          <w:i/>
          <w:szCs w:val="22"/>
          <w:lang w:eastAsia="zh-CN"/>
        </w:rPr>
        <w:t>l’évangile de Marc</w:t>
      </w:r>
      <w:r w:rsidRPr="009B6647">
        <w:rPr>
          <w:rFonts w:eastAsia="SimSun" w:cs="Arial"/>
          <w:szCs w:val="22"/>
          <w:lang w:eastAsia="zh-CN"/>
        </w:rPr>
        <w:t xml:space="preserve"> et a éprouvé le besoin de compléter le texte de Silas d’éléments qu’il jugeait indispensables (il n’a pas retenu, notamment, la tempête apaisée, l’exorcisme de la fille de la Syrophénicienne, la seconde multiplication des pains). Il ne pouvait pas ne pas introduire la confession de Pierre (l’usage de ce nom est un autre indice de l’interpolation) et le récit de la transfiguration (qui fait de Jésus l’héritier légitimé par Dieu lui-même de la Loi et des Prophètes). La fin de l’interpolation est exactement conforme au récit de l’évangile de Marc (tout y est élaboré à l’adresse d’un destinataire christien) : transfiguration, guérison d’un sourd (d’un muet chez Marc : un léger décalage permet de camoufler l’emprunt), l’annonce de la passion associée à l’hébétude de disciples qui n’y comprennent rien (thème spécifiquement marcien), dispute sur le meilleur. Tout, dans cette dispute, évoque une époque tardive, aussi bien la dispute que la réponse que Jésus est censé avoir donnée : l’arrière-plan est celui de la dispute avec les baptistes – disciples de Jean ou esséniens – au moment où les « christiens » ont adopté le rite du baptême en lieu et place de la circoncision ; il s’agit d’accueillir un enfant « au nom de Jésus » - allusion au néophyte. Celui qui accueille Jésus, accueille « τὸν ἀποστείλαντά με », « celui qui m’a chargé de mission » : Jésus parle en fondateur d’un « mystère » / d’une confrérie religieuse ; celui qui n’est pas contre les « christiens » (les baptistes, les esséniens) est pour eux. Seuls les sectateurs des Sages sont exclus.</w:t>
      </w:r>
    </w:p>
    <w:p w14:paraId="1D1DDCEF"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Les autres occurrences de syntaxe sémitique permettent de considérer que, soit une partie de l’épisode (la mention de la guérison des Samaritains lépreux), soit tout l’épisode (la guérison de l’aveugle, l’entrée triomphale dans Jérusalem, la question sur le baptême de Jean, l’Ascension) sont interpolés.</w:t>
      </w:r>
    </w:p>
    <w:p w14:paraId="1DB18B94" w14:textId="77777777" w:rsidR="001F06CF" w:rsidRPr="009B6647" w:rsidRDefault="001F06CF" w:rsidP="009D06BE">
      <w:pPr>
        <w:spacing w:line="260" w:lineRule="exact"/>
        <w:ind w:right="567"/>
        <w:rPr>
          <w:rFonts w:eastAsia="SimSun" w:cs="Arial"/>
          <w:szCs w:val="22"/>
          <w:lang w:eastAsia="zh-CN"/>
        </w:rPr>
      </w:pPr>
      <w:r w:rsidRPr="009B6647">
        <w:rPr>
          <w:rFonts w:eastAsia="SimSun" w:cs="Arial"/>
          <w:szCs w:val="22"/>
          <w:lang w:eastAsia="zh-CN"/>
        </w:rPr>
        <w:t>Il existe autrement une construction de ἐγένετο</w:t>
      </w:r>
      <w:r w:rsidRPr="009B6647">
        <w:rPr>
          <w:rFonts w:eastAsia="SimSun"/>
          <w:szCs w:val="22"/>
          <w:lang w:eastAsia="zh-CN"/>
        </w:rPr>
        <w:t xml:space="preserve"> avec l’infinitif</w:t>
      </w:r>
      <w:r w:rsidRPr="009B6647">
        <w:rPr>
          <w:rFonts w:eastAsia="SimSun" w:cs="Arial"/>
          <w:szCs w:val="22"/>
          <w:lang w:eastAsia="zh-CN"/>
        </w:rPr>
        <w:t xml:space="preserve"> : </w:t>
      </w:r>
    </w:p>
    <w:p w14:paraId="3F445C92" w14:textId="77777777" w:rsidR="001F06CF" w:rsidRPr="009B6647" w:rsidRDefault="001F06CF" w:rsidP="009D06BE">
      <w:pPr>
        <w:autoSpaceDE w:val="0"/>
        <w:autoSpaceDN w:val="0"/>
        <w:adjustRightInd w:val="0"/>
        <w:ind w:right="567"/>
        <w:jc w:val="left"/>
        <w:rPr>
          <w:rFonts w:eastAsia="SimSun" w:cs="Grec"/>
          <w:szCs w:val="22"/>
          <w:lang w:eastAsia="zh-CN"/>
        </w:rPr>
      </w:pPr>
      <w:r w:rsidRPr="009B6647">
        <w:rPr>
          <w:rFonts w:eastAsia="SimSun" w:cs="Grec"/>
          <w:szCs w:val="22"/>
          <w:lang w:eastAsia="zh-CN"/>
        </w:rPr>
        <w:t>3, 21</w:t>
      </w:r>
    </w:p>
    <w:p w14:paraId="3CA02288" w14:textId="77777777" w:rsidR="001F06CF" w:rsidRPr="009B6647" w:rsidRDefault="001F06CF" w:rsidP="009D06BE">
      <w:pPr>
        <w:spacing w:line="260" w:lineRule="exact"/>
        <w:ind w:right="567"/>
        <w:rPr>
          <w:rFonts w:cs="Arial"/>
          <w:szCs w:val="22"/>
        </w:rPr>
      </w:pPr>
      <w:r w:rsidRPr="009B6647">
        <w:rPr>
          <w:rFonts w:eastAsia="SimSun" w:cs="Grec"/>
          <w:szCs w:val="22"/>
          <w:u w:val="single"/>
          <w:lang w:eastAsia="zh-CN"/>
        </w:rPr>
        <w:t>Ἐγένετο δὲ ἐν τῷ βαπτισθῆναι ἅπαντα τὸν λαὸν</w:t>
      </w:r>
      <w:r w:rsidRPr="009B6647">
        <w:rPr>
          <w:rFonts w:eastAsia="SimSun" w:cs="Grec"/>
          <w:szCs w:val="22"/>
          <w:lang w:eastAsia="zh-CN"/>
        </w:rPr>
        <w:t xml:space="preserve"> ϰαὶ Ἰησοῦ βαπτισθέντοϛ ϰαὶ προσ</w:t>
      </w:r>
      <w:r w:rsidRPr="009B6647">
        <w:rPr>
          <w:rFonts w:eastAsia="SimSun" w:cs="Grec"/>
          <w:szCs w:val="22"/>
          <w:lang w:eastAsia="zh-CN"/>
        </w:rPr>
        <w:softHyphen/>
        <w:t xml:space="preserve">ευχομένου </w:t>
      </w:r>
      <w:r w:rsidRPr="009B6647">
        <w:rPr>
          <w:rFonts w:eastAsia="SimSun" w:cs="Grec"/>
          <w:szCs w:val="22"/>
          <w:u w:val="single"/>
          <w:lang w:eastAsia="zh-CN"/>
        </w:rPr>
        <w:t>ἀνεῳχθῆναι</w:t>
      </w:r>
      <w:r w:rsidRPr="009B6647">
        <w:rPr>
          <w:rFonts w:eastAsia="SimSun" w:cs="Grec"/>
          <w:szCs w:val="22"/>
          <w:lang w:eastAsia="zh-CN"/>
        </w:rPr>
        <w:t xml:space="preserve"> τὸν οὐρανὸν ϰαὶ </w:t>
      </w:r>
      <w:r w:rsidRPr="009B6647">
        <w:rPr>
          <w:rFonts w:eastAsia="SimSun" w:cs="Grec"/>
          <w:szCs w:val="22"/>
          <w:u w:val="single"/>
          <w:lang w:eastAsia="zh-CN"/>
        </w:rPr>
        <w:t>ϰαταβῆναι</w:t>
      </w:r>
      <w:r w:rsidRPr="009B6647">
        <w:rPr>
          <w:rFonts w:eastAsia="SimSun" w:cs="Grec"/>
          <w:szCs w:val="22"/>
          <w:lang w:eastAsia="zh-CN"/>
        </w:rPr>
        <w:t xml:space="preserve"> τὸ πνεῦμα τὸ ἅγιον σωματιϰῷ εἴδει ὡϛ περιστερὰν ἐπ</w:t>
      </w:r>
      <w:r w:rsidRPr="009B6647">
        <w:rPr>
          <w:rFonts w:ascii="Arial" w:eastAsia="SimSun" w:hAnsi="Arial" w:cs="Arial"/>
          <w:szCs w:val="22"/>
          <w:lang w:eastAsia="zh-CN"/>
        </w:rPr>
        <w:t xml:space="preserve">' </w:t>
      </w:r>
      <w:r w:rsidRPr="009B6647">
        <w:rPr>
          <w:rFonts w:eastAsia="SimSun" w:cs="Grec"/>
          <w:szCs w:val="22"/>
          <w:lang w:eastAsia="zh-CN"/>
        </w:rPr>
        <w:t>αὐτόν</w:t>
      </w:r>
      <w:r w:rsidRPr="009B6647">
        <w:rPr>
          <w:rFonts w:ascii="Arial" w:eastAsia="SimSun" w:hAnsi="Arial" w:cs="Arial"/>
          <w:szCs w:val="22"/>
          <w:lang w:eastAsia="zh-CN"/>
        </w:rPr>
        <w:t xml:space="preserve">, </w:t>
      </w:r>
      <w:r w:rsidRPr="009B6647">
        <w:rPr>
          <w:rFonts w:eastAsia="SimSun" w:cs="Grec"/>
          <w:szCs w:val="22"/>
          <w:lang w:eastAsia="zh-CN"/>
        </w:rPr>
        <w:t xml:space="preserve">ϰαὶ φωνὴν ἐξ οὐρανοῦ </w:t>
      </w:r>
      <w:r w:rsidRPr="009B6647">
        <w:rPr>
          <w:rFonts w:eastAsia="SimSun" w:cs="Grec"/>
          <w:szCs w:val="22"/>
          <w:u w:val="single"/>
          <w:lang w:eastAsia="zh-CN"/>
        </w:rPr>
        <w:t>γενέσθαι</w:t>
      </w:r>
      <w:r w:rsidRPr="009B6647">
        <w:rPr>
          <w:rFonts w:eastAsia="SimSun" w:cs="Arial"/>
          <w:szCs w:val="22"/>
          <w:lang w:eastAsia="zh-CN"/>
        </w:rPr>
        <w:t>...</w:t>
      </w:r>
    </w:p>
    <w:p w14:paraId="66599EE9" w14:textId="77777777" w:rsidR="001F06CF" w:rsidRPr="009B6647" w:rsidRDefault="001F06CF" w:rsidP="009D06BE">
      <w:pPr>
        <w:autoSpaceDE w:val="0"/>
        <w:autoSpaceDN w:val="0"/>
        <w:adjustRightInd w:val="0"/>
        <w:ind w:right="567"/>
        <w:jc w:val="left"/>
        <w:rPr>
          <w:rFonts w:eastAsia="SimSun" w:cs="Grec"/>
          <w:szCs w:val="22"/>
          <w:lang w:eastAsia="zh-CN"/>
        </w:rPr>
      </w:pPr>
      <w:r w:rsidRPr="009B6647">
        <w:rPr>
          <w:rFonts w:eastAsia="SimSun" w:cs="Grec"/>
          <w:szCs w:val="22"/>
          <w:lang w:eastAsia="zh-CN"/>
        </w:rPr>
        <w:t>6, 12</w:t>
      </w:r>
    </w:p>
    <w:p w14:paraId="173232E1" w14:textId="77777777" w:rsidR="001F06CF" w:rsidRPr="009B6647" w:rsidRDefault="001F06CF" w:rsidP="009D06BE">
      <w:pPr>
        <w:autoSpaceDE w:val="0"/>
        <w:autoSpaceDN w:val="0"/>
        <w:adjustRightInd w:val="0"/>
        <w:ind w:right="567"/>
        <w:jc w:val="left"/>
        <w:rPr>
          <w:rFonts w:eastAsia="SimSun"/>
          <w:szCs w:val="22"/>
          <w:lang w:eastAsia="zh-CN"/>
        </w:rPr>
      </w:pPr>
      <w:r w:rsidRPr="009B6647">
        <w:rPr>
          <w:rFonts w:eastAsia="SimSun" w:cs="Grec"/>
          <w:szCs w:val="22"/>
          <w:lang w:eastAsia="zh-CN"/>
        </w:rPr>
        <w:t xml:space="preserve">Ἐγένετο δὲ ἐν ταῖϛ ἡμέραιϛ ταύταιϛ </w:t>
      </w:r>
      <w:r w:rsidRPr="009B6647">
        <w:rPr>
          <w:rFonts w:eastAsia="SimSun" w:cs="Grec"/>
          <w:szCs w:val="22"/>
          <w:u w:val="single"/>
          <w:lang w:eastAsia="zh-CN"/>
        </w:rPr>
        <w:t>ἐξελθεῖν</w:t>
      </w:r>
      <w:r w:rsidRPr="009B6647">
        <w:rPr>
          <w:rFonts w:eastAsia="SimSun" w:cs="Grec"/>
          <w:szCs w:val="22"/>
          <w:lang w:eastAsia="zh-CN"/>
        </w:rPr>
        <w:t xml:space="preserve"> αὐτὸν εἰϛ τὸ ὄροϛ προσεύξασθαι</w:t>
      </w:r>
      <w:r w:rsidRPr="009B6647">
        <w:rPr>
          <w:rFonts w:ascii="Arial" w:eastAsia="SimSun" w:hAnsi="Arial" w:cs="Arial"/>
          <w:szCs w:val="22"/>
          <w:lang w:eastAsia="zh-CN"/>
        </w:rPr>
        <w:t xml:space="preserve">. </w:t>
      </w:r>
      <w:r w:rsidRPr="009B6647">
        <w:rPr>
          <w:rFonts w:eastAsia="SimSun" w:cs="Grec"/>
          <w:szCs w:val="22"/>
          <w:lang w:eastAsia="zh-CN"/>
        </w:rPr>
        <w:t>ϰαὶ ἦν διανυϰτερεύων ἐν τῇ προσευχῇ τοῦ θεοῦ</w:t>
      </w:r>
      <w:r w:rsidRPr="009B6647">
        <w:rPr>
          <w:rFonts w:ascii="Arial" w:eastAsia="SimSun" w:hAnsi="Arial" w:cs="Arial"/>
          <w:szCs w:val="22"/>
          <w:lang w:eastAsia="zh-CN"/>
        </w:rPr>
        <w:t>.</w:t>
      </w:r>
    </w:p>
    <w:p w14:paraId="7BD69A3B" w14:textId="77777777" w:rsidR="001F06CF" w:rsidRPr="009B6647" w:rsidRDefault="001F06CF" w:rsidP="009D06BE">
      <w:pPr>
        <w:ind w:right="567"/>
        <w:rPr>
          <w:rFonts w:eastAsia="SimSun"/>
          <w:szCs w:val="22"/>
          <w:lang w:eastAsia="zh-CN"/>
        </w:rPr>
      </w:pPr>
      <w:r w:rsidRPr="009B6647">
        <w:rPr>
          <w:rFonts w:eastAsia="SimSun"/>
          <w:szCs w:val="22"/>
          <w:lang w:eastAsia="zh-CN"/>
        </w:rPr>
        <w:t>16, 20-22</w:t>
      </w:r>
    </w:p>
    <w:p w14:paraId="72E7C7FC" w14:textId="77777777" w:rsidR="001F06CF" w:rsidRPr="009B6647" w:rsidRDefault="001F06CF" w:rsidP="009D06BE">
      <w:pPr>
        <w:ind w:right="567"/>
        <w:rPr>
          <w:rFonts w:ascii="BosporosU" w:eastAsia="SimSun" w:hAnsi="Grec" w:cs="Arial"/>
          <w:szCs w:val="22"/>
          <w:lang w:eastAsia="zh-CN"/>
        </w:rPr>
      </w:pPr>
      <w:r w:rsidRPr="009B6647">
        <w:rPr>
          <w:rFonts w:eastAsia="SimSun"/>
          <w:szCs w:val="22"/>
          <w:lang w:eastAsia="zh-CN"/>
        </w:rPr>
        <w:lastRenderedPageBreak/>
        <w:t>πτωχὸϛ δέ τιϛ ὀνόματι Λάζαροϛ ἐβέβλητο πρὸϛ τὸν πυλῶνα αὐτοῦ εἱλϰωμένοϛ ϰαὶ ἐπιθυμῶν χορτασθῆναι ἀπὸ τῶν πιπτόντων ἀπὸ τῆϛ τραπέζηϛ τοῦ πλουσίου</w:t>
      </w:r>
      <w:r w:rsidRPr="009B6647">
        <w:rPr>
          <w:rFonts w:eastAsia="SimSun" w:cs="Arial"/>
          <w:szCs w:val="22"/>
          <w:lang w:eastAsia="zh-CN"/>
        </w:rPr>
        <w:t xml:space="preserve">· </w:t>
      </w:r>
      <w:r w:rsidRPr="009B6647">
        <w:rPr>
          <w:rFonts w:eastAsia="SimSun"/>
          <w:szCs w:val="22"/>
          <w:lang w:eastAsia="zh-CN"/>
        </w:rPr>
        <w:t xml:space="preserve">ἀλλὰ ϰαὶ οἱ ϰύνεϛ ἐρχόμενοι ἐπέλειχον τὰ </w:t>
      </w:r>
      <w:r w:rsidRPr="009B6647">
        <w:rPr>
          <w:rFonts w:eastAsia="SimSun" w:cs="Tahoma"/>
          <w:szCs w:val="22"/>
          <w:lang w:eastAsia="zh-CN"/>
        </w:rPr>
        <w:t>ἕ</w:t>
      </w:r>
      <w:r w:rsidRPr="009B6647">
        <w:rPr>
          <w:rFonts w:eastAsia="SimSun"/>
          <w:szCs w:val="22"/>
          <w:lang w:eastAsia="zh-CN"/>
        </w:rPr>
        <w:t>λϰη αὐτοῦ</w:t>
      </w:r>
      <w:r w:rsidRPr="009B6647">
        <w:rPr>
          <w:rFonts w:eastAsia="SimSun" w:cs="Arial"/>
          <w:szCs w:val="22"/>
          <w:lang w:eastAsia="zh-CN"/>
        </w:rPr>
        <w:t xml:space="preserve">. </w:t>
      </w:r>
      <w:r w:rsidRPr="009B6647">
        <w:rPr>
          <w:rFonts w:eastAsia="SimSun"/>
          <w:szCs w:val="22"/>
          <w:u w:val="single"/>
          <w:lang w:eastAsia="zh-CN"/>
        </w:rPr>
        <w:t>ἐγένετο δὲ ἀποθανεῖν</w:t>
      </w:r>
      <w:r w:rsidRPr="009B6647">
        <w:rPr>
          <w:rFonts w:eastAsia="SimSun"/>
          <w:szCs w:val="22"/>
          <w:lang w:eastAsia="zh-CN"/>
        </w:rPr>
        <w:t xml:space="preserve"> τὸν πτωχὸν ϰαὶ ἀπενεχθῆναι αὐτὸν ὑπὸ τῶν ἀγγέλων εἰϛ τὸν ϰόλπον Ἀβραάμ</w:t>
      </w:r>
      <w:r w:rsidRPr="009B6647">
        <w:rPr>
          <w:rFonts w:ascii="BosporosU" w:eastAsia="SimSun" w:hAnsi="Grec" w:cs="Arial"/>
          <w:szCs w:val="22"/>
          <w:lang w:eastAsia="zh-CN"/>
        </w:rPr>
        <w:t>·</w:t>
      </w:r>
      <w:r w:rsidRPr="009B6647">
        <w:rPr>
          <w:rFonts w:eastAsia="SimSun" w:cs="Arial"/>
          <w:szCs w:val="22"/>
          <w:lang w:eastAsia="zh-CN"/>
        </w:rPr>
        <w:t xml:space="preserve"> </w:t>
      </w:r>
    </w:p>
    <w:p w14:paraId="40F006CF" w14:textId="77777777" w:rsidR="001F06CF" w:rsidRPr="009B6647" w:rsidRDefault="001F06CF" w:rsidP="009D06BE">
      <w:pPr>
        <w:spacing w:line="260" w:lineRule="exact"/>
        <w:ind w:right="567"/>
        <w:rPr>
          <w:rFonts w:eastAsia="SimSun"/>
          <w:szCs w:val="22"/>
          <w:lang w:eastAsia="zh-CN"/>
        </w:rPr>
      </w:pPr>
      <w:r w:rsidRPr="009B6647">
        <w:rPr>
          <w:rFonts w:cs="Arial"/>
          <w:szCs w:val="22"/>
        </w:rPr>
        <w:t xml:space="preserve">Clairement, dans la fable du pauvre Lazare, est attestée la construction ἐγένετο + infinitif (ἐγένετο ἀποθανεῖν). La lecture des </w:t>
      </w:r>
      <w:r w:rsidRPr="009B6647">
        <w:rPr>
          <w:rFonts w:cs="Arial"/>
          <w:i/>
          <w:szCs w:val="22"/>
        </w:rPr>
        <w:t>Actes</w:t>
      </w:r>
      <w:r w:rsidRPr="009B6647">
        <w:rPr>
          <w:rFonts w:cs="Arial"/>
          <w:szCs w:val="22"/>
        </w:rPr>
        <w:t xml:space="preserve"> montre que cette construction avec l’infinitif est la seule qui y soit attestée [4, 5 ; 9, 3 (ἐν </w:t>
      </w:r>
      <w:r w:rsidRPr="009B6647">
        <w:rPr>
          <w:rFonts w:eastAsia="SimSun"/>
          <w:szCs w:val="22"/>
          <w:lang w:eastAsia="zh-CN"/>
        </w:rPr>
        <w:t xml:space="preserve">δὲ τῷ πορεύεσθαι ἐγένετο αὐτὸν ἐγγίζειν τῇ Δαμασϰῷ : « dans sa progression vint le moment où il (Paul) s’approchait de Damas » = « il arriva qu’il approchait » ; ἐγένετο est ici construit avec une proposition infinitive) ; 9, 32 ; 9, 37 ; 9, 43 ; 10, 24* (cas particulier : construction avec τοῦ ; ἐγένετο τοῦ εἰσελθεῖν) ; le texte de 11, 26 est problématique ; 14, 1 (« vint le moment d’aller dans la synagogue » = « il arriva qu’ils… ») ; 16, 16 (rencontre de la servante prophétesse : contexte en « nous » = « il nous arriva de… ») ; 19, 1 ; 21, 1 et 21, 5 (contexte en « nous ») ; 22, 6 (construction particulière : « il m’arriva, tandis que je…, qu’une lumière m’enveloppa d’éclairs… ») ; 22, 17 (construction analogue, mais syntaxiquement problématique : dans les deux passages, Paul </w:t>
      </w:r>
      <w:r w:rsidRPr="009B6647">
        <w:rPr>
          <w:rFonts w:eastAsia="SimSun"/>
          <w:i/>
          <w:szCs w:val="22"/>
          <w:lang w:eastAsia="zh-CN"/>
        </w:rPr>
        <w:t>est censé</w:t>
      </w:r>
      <w:r w:rsidRPr="009B6647">
        <w:rPr>
          <w:rFonts w:eastAsia="SimSun"/>
          <w:szCs w:val="22"/>
          <w:lang w:eastAsia="zh-CN"/>
        </w:rPr>
        <w:t xml:space="preserve"> raconter sa vision sur le chemin de Damas) ; 27, 44 (« il arriva que tous trouvèrent leur salut sur terre » : clairement construit avec une proposition infinitive) ; 28, 8 (même construction) ; 28, 17 (idem : Paul convoque les premiers des Juifs de Rome).</w:t>
      </w:r>
    </w:p>
    <w:p w14:paraId="5341FB34"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La construction d’ἐγένετο + proposition infinitive est conforme à la syntaxe grecque</w:t>
      </w:r>
      <w:r w:rsidRPr="009B6647">
        <w:rPr>
          <w:rStyle w:val="Appelnotedebasdep"/>
          <w:rFonts w:eastAsia="SimSun"/>
          <w:szCs w:val="22"/>
          <w:lang w:eastAsia="zh-CN"/>
        </w:rPr>
        <w:footnoteReference w:id="8"/>
      </w:r>
      <w:r w:rsidRPr="009B6647">
        <w:rPr>
          <w:rFonts w:eastAsia="SimSun"/>
          <w:szCs w:val="22"/>
          <w:lang w:eastAsia="zh-CN"/>
        </w:rPr>
        <w:t xml:space="preserve"> ; elle n’atteste pas nécessairement, toutefois, la main de Silas (s’il y a eu interpolation dans les </w:t>
      </w:r>
      <w:r w:rsidRPr="009B6647">
        <w:rPr>
          <w:rFonts w:eastAsia="SimSun"/>
          <w:i/>
          <w:szCs w:val="22"/>
          <w:lang w:eastAsia="zh-CN"/>
        </w:rPr>
        <w:t xml:space="preserve">Actes </w:t>
      </w:r>
      <w:r w:rsidRPr="009B6647">
        <w:rPr>
          <w:rFonts w:eastAsia="SimSun"/>
          <w:szCs w:val="22"/>
          <w:lang w:eastAsia="zh-CN"/>
        </w:rPr>
        <w:t>– elle me paraît incontestable, ne serait-ce qu’en raison de l’usage du nom de « Pierre » au lieu de Simon – l’interpolateur peut fort bien avoir été attentif aux usages de Silas et l’avoir imité. Cela me paraît être le cas de 6, 12, dans l’évangile). Ἐγένετο ἀποθανεῖν signifie simplement : « Il arriva que (le pauvre) mourut », à l’époque où il attendait l’aumône devant la maison d’un riche.</w:t>
      </w:r>
    </w:p>
    <w:p w14:paraId="254EE916"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3, 21 (</w:t>
      </w:r>
      <w:r w:rsidRPr="009B6647">
        <w:rPr>
          <w:rFonts w:eastAsia="SimSun" w:cs="Grec"/>
          <w:szCs w:val="22"/>
          <w:u w:val="single"/>
          <w:lang w:eastAsia="zh-CN"/>
        </w:rPr>
        <w:t>Ἐγένετο δὲ ἐν τῷ βαπτισθῆναι ἅπαντα τὸν λαὸν</w:t>
      </w:r>
      <w:r w:rsidRPr="009B6647">
        <w:rPr>
          <w:rFonts w:eastAsia="SimSun" w:cs="Grec"/>
          <w:szCs w:val="22"/>
          <w:lang w:eastAsia="zh-CN"/>
        </w:rPr>
        <w:t xml:space="preserve"> ϰαὶ Ἰησοῦ βαπτισθέντοϛ ϰαὶ προσ</w:t>
      </w:r>
      <w:r w:rsidRPr="009B6647">
        <w:rPr>
          <w:rFonts w:eastAsia="SimSun" w:cs="Grec"/>
          <w:szCs w:val="22"/>
          <w:lang w:eastAsia="zh-CN"/>
        </w:rPr>
        <w:softHyphen/>
        <w:t xml:space="preserve">ευχομένου </w:t>
      </w:r>
      <w:r w:rsidRPr="009B6647">
        <w:rPr>
          <w:rFonts w:eastAsia="SimSun" w:cs="Grec"/>
          <w:szCs w:val="22"/>
          <w:u w:val="single"/>
          <w:lang w:eastAsia="zh-CN"/>
        </w:rPr>
        <w:t>ἀνεῳχθῆναι</w:t>
      </w:r>
      <w:r w:rsidRPr="009B6647">
        <w:rPr>
          <w:rFonts w:eastAsia="SimSun" w:cs="Grec"/>
          <w:szCs w:val="22"/>
          <w:lang w:eastAsia="zh-CN"/>
        </w:rPr>
        <w:t xml:space="preserve"> τὸν οὐρανὸν ϰαὶ </w:t>
      </w:r>
      <w:r w:rsidRPr="009B6647">
        <w:rPr>
          <w:rFonts w:eastAsia="SimSun" w:cs="Grec"/>
          <w:szCs w:val="22"/>
          <w:u w:val="single"/>
          <w:lang w:eastAsia="zh-CN"/>
        </w:rPr>
        <w:t>ϰαταβῆναι</w:t>
      </w:r>
      <w:r w:rsidRPr="009B6647">
        <w:rPr>
          <w:rFonts w:eastAsia="SimSun" w:cs="Grec"/>
          <w:szCs w:val="22"/>
          <w:lang w:eastAsia="zh-CN"/>
        </w:rPr>
        <w:t xml:space="preserve"> τὸ πνεῦμα τὸ ἅγιον σωματιϰῷ εἴδει ὡϛ περιστερὰν ἐπ</w:t>
      </w:r>
      <w:r w:rsidRPr="009B6647">
        <w:rPr>
          <w:rFonts w:ascii="Arial" w:eastAsia="SimSun" w:hAnsi="Arial" w:cs="Arial"/>
          <w:szCs w:val="22"/>
          <w:lang w:eastAsia="zh-CN"/>
        </w:rPr>
        <w:t xml:space="preserve">' </w:t>
      </w:r>
      <w:r w:rsidRPr="009B6647">
        <w:rPr>
          <w:rFonts w:eastAsia="SimSun" w:cs="Grec"/>
          <w:szCs w:val="22"/>
          <w:lang w:eastAsia="zh-CN"/>
        </w:rPr>
        <w:t>αὐτόν</w:t>
      </w:r>
      <w:r w:rsidRPr="009B6647">
        <w:rPr>
          <w:rFonts w:ascii="Arial" w:eastAsia="SimSun" w:hAnsi="Arial" w:cs="Arial"/>
          <w:szCs w:val="22"/>
          <w:lang w:eastAsia="zh-CN"/>
        </w:rPr>
        <w:t xml:space="preserve">, </w:t>
      </w:r>
      <w:r w:rsidRPr="009B6647">
        <w:rPr>
          <w:rFonts w:eastAsia="SimSun" w:cs="Grec"/>
          <w:szCs w:val="22"/>
          <w:lang w:eastAsia="zh-CN"/>
        </w:rPr>
        <w:t xml:space="preserve">ϰαὶ φωνὴν ἐξ οὐρανοῦ </w:t>
      </w:r>
      <w:r w:rsidRPr="009B6647">
        <w:rPr>
          <w:rFonts w:eastAsia="SimSun" w:cs="Grec"/>
          <w:szCs w:val="22"/>
          <w:u w:val="single"/>
          <w:lang w:eastAsia="zh-CN"/>
        </w:rPr>
        <w:t>γενέσθαι</w:t>
      </w:r>
      <w:r w:rsidRPr="009B6647">
        <w:rPr>
          <w:rFonts w:eastAsia="SimSun" w:cs="Arial"/>
          <w:szCs w:val="22"/>
          <w:lang w:eastAsia="zh-CN"/>
        </w:rPr>
        <w:t xml:space="preserve">...) est-il conforme à cet usage ? On remarquera d’abord que ἐγένετο + proposition infinitive n’est jamais attesté, dans les </w:t>
      </w:r>
      <w:r w:rsidRPr="009B6647">
        <w:rPr>
          <w:rFonts w:eastAsia="SimSun" w:cs="Arial"/>
          <w:i/>
          <w:szCs w:val="22"/>
          <w:lang w:eastAsia="zh-CN"/>
        </w:rPr>
        <w:t>Actes</w:t>
      </w:r>
      <w:r w:rsidRPr="009B6647">
        <w:rPr>
          <w:rFonts w:eastAsia="SimSun" w:cs="Arial"/>
          <w:szCs w:val="22"/>
          <w:lang w:eastAsia="zh-CN"/>
        </w:rPr>
        <w:t xml:space="preserve">, avec un groupe de l’infinitif prépositionnel </w:t>
      </w:r>
      <w:r w:rsidRPr="009B6647">
        <w:rPr>
          <w:rFonts w:eastAsia="SimSun"/>
          <w:szCs w:val="22"/>
          <w:lang w:eastAsia="zh-CN"/>
        </w:rPr>
        <w:t xml:space="preserve">(ἐγένετο ἐν τῷ + infinitif ne paraît pas compatible avec ἐγένετο + proposition infinitive). Ensuite, ἐγένετο + infinitif est employé avec une nuance particulière : dans le cadre d’un processus temporel qui dure, « il arriva que… ». 3, 21 mêle de façon fort maladroite </w:t>
      </w:r>
      <w:r w:rsidRPr="009B6647">
        <w:rPr>
          <w:rFonts w:eastAsia="SimSun"/>
          <w:i/>
          <w:szCs w:val="22"/>
          <w:lang w:eastAsia="zh-CN"/>
        </w:rPr>
        <w:t xml:space="preserve">trois constructions </w:t>
      </w:r>
      <w:r w:rsidRPr="009B6647">
        <w:rPr>
          <w:rFonts w:eastAsia="SimSun"/>
          <w:szCs w:val="22"/>
          <w:lang w:eastAsia="zh-CN"/>
        </w:rPr>
        <w:t>(ἐγένετο + groupe propositionnel à l’infinitif, d’abord, génitif absolu ensuite, ἐγένετο + propositions infinitives, enfin. Il faudrait comprendre : « Au moment où tout le peuple</w:t>
      </w:r>
      <w:r w:rsidRPr="009B6647">
        <w:rPr>
          <w:rStyle w:val="Appelnotedebasdep"/>
          <w:rFonts w:eastAsia="SimSun"/>
          <w:szCs w:val="22"/>
          <w:lang w:eastAsia="zh-CN"/>
        </w:rPr>
        <w:footnoteReference w:id="9"/>
      </w:r>
      <w:r w:rsidRPr="009B6647">
        <w:rPr>
          <w:rFonts w:eastAsia="SimSun"/>
          <w:szCs w:val="22"/>
          <w:lang w:eastAsia="zh-CN"/>
        </w:rPr>
        <w:t xml:space="preserve"> avait été baptisé (ἐν τῷ…), et Jésus ayant été baptisé et étant en prière, vint le moment pour le ciel de s’ouvrir, pour l’Esprit Saint de descendre sous forme corporelle semblable à une colombe et pour une voix de se produire depuis le ciel… ». Qui veut imputer un tel charabia à un locuteur de langue maternelle grecque ne sera sans doute jamais poursuivi pour atteinte à la dignité de </w:t>
      </w:r>
      <w:smartTag w:uri="urn:schemas-microsoft-com:office:smarttags" w:element="PersonName">
        <w:smartTagPr>
          <w:attr w:name="ProductID" w:val="la syntaxe. La"/>
        </w:smartTagPr>
        <w:r w:rsidRPr="009B6647">
          <w:rPr>
            <w:rFonts w:eastAsia="SimSun"/>
            <w:szCs w:val="22"/>
            <w:lang w:eastAsia="zh-CN"/>
          </w:rPr>
          <w:t>la syntaxe. La</w:t>
        </w:r>
      </w:smartTag>
      <w:r w:rsidRPr="009B6647">
        <w:rPr>
          <w:rFonts w:eastAsia="SimSun"/>
          <w:szCs w:val="22"/>
          <w:lang w:eastAsia="zh-CN"/>
        </w:rPr>
        <w:t xml:space="preserve"> syntaxe des deux occurrences de l’un des récits que Paul fait de sa vision dans les </w:t>
      </w:r>
      <w:r w:rsidRPr="009B6647">
        <w:rPr>
          <w:rFonts w:eastAsia="SimSun"/>
          <w:i/>
          <w:szCs w:val="22"/>
          <w:lang w:eastAsia="zh-CN"/>
        </w:rPr>
        <w:t>Actes</w:t>
      </w:r>
      <w:r w:rsidRPr="009B6647">
        <w:rPr>
          <w:rFonts w:eastAsia="SimSun"/>
          <w:szCs w:val="22"/>
          <w:lang w:eastAsia="zh-CN"/>
        </w:rPr>
        <w:t xml:space="preserve"> (22, 6 et 17) ressemble étrangement à celle de 3, 21. </w:t>
      </w:r>
    </w:p>
    <w:p w14:paraId="5F50B9BF"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On notera, à titre de remarque positive, que l’auteur hellénophone n’insère jamais un génitif absolu entre la locution ἐγένετο ἐν τῷ</w:t>
      </w:r>
      <w:r w:rsidRPr="009B6647">
        <w:rPr>
          <w:rFonts w:ascii="BosporosU" w:eastAsia="SimSun" w:hAnsi="Grec"/>
          <w:szCs w:val="22"/>
          <w:lang w:eastAsia="zh-CN"/>
        </w:rPr>
        <w:t>...</w:t>
      </w:r>
      <w:r w:rsidRPr="009B6647">
        <w:rPr>
          <w:rFonts w:eastAsia="SimSun"/>
          <w:szCs w:val="22"/>
          <w:lang w:eastAsia="zh-CN"/>
        </w:rPr>
        <w:t xml:space="preserve"> </w:t>
      </w:r>
      <w:r w:rsidRPr="009B6647">
        <w:rPr>
          <w:rFonts w:ascii="BosporosU" w:eastAsia="SimSun" w:hAnsi="Grec"/>
          <w:szCs w:val="22"/>
          <w:lang w:eastAsia="zh-CN"/>
        </w:rPr>
        <w:t>(</w:t>
      </w:r>
      <w:r w:rsidRPr="009B6647">
        <w:rPr>
          <w:rFonts w:eastAsia="SimSun"/>
          <w:szCs w:val="22"/>
          <w:lang w:eastAsia="zh-CN"/>
        </w:rPr>
        <w:t xml:space="preserve">il y en a plusieurs exemples dans la phrase de type sémitique), qu’il n’emploie jamais la construction ἐγένετο ὡϛ…, qu’il ne contamine jamais les deux constructions ἐγένετο + proposition infinitive, ἐγένετο ἐν τῷ + infinitif, ϰαί </w:t>
      </w:r>
      <w:r w:rsidRPr="009B6647">
        <w:rPr>
          <w:rFonts w:ascii="BosporosU" w:eastAsia="SimSun" w:hAnsi="Grec"/>
          <w:szCs w:val="22"/>
          <w:lang w:eastAsia="zh-CN"/>
        </w:rPr>
        <w:t>(</w:t>
      </w:r>
      <w:r w:rsidRPr="009B6647">
        <w:rPr>
          <w:rFonts w:eastAsia="SimSun"/>
          <w:szCs w:val="22"/>
          <w:lang w:eastAsia="zh-CN"/>
        </w:rPr>
        <w:t>+ verbe conjugué).</w:t>
      </w:r>
    </w:p>
    <w:p w14:paraId="36F2BC8A" w14:textId="77777777" w:rsidR="001F06CF" w:rsidRPr="009B6647" w:rsidRDefault="001F06CF" w:rsidP="009D06BE">
      <w:pPr>
        <w:spacing w:line="260" w:lineRule="exact"/>
        <w:ind w:right="567"/>
        <w:rPr>
          <w:rFonts w:cs="Arial"/>
          <w:szCs w:val="22"/>
        </w:rPr>
      </w:pPr>
      <w:r w:rsidRPr="009B6647">
        <w:rPr>
          <w:rFonts w:cs="Arial"/>
          <w:szCs w:val="22"/>
        </w:rPr>
        <w:t>5, 12 (le lépreux)</w:t>
      </w:r>
    </w:p>
    <w:p w14:paraId="1937C00B" w14:textId="77777777" w:rsidR="001F06CF" w:rsidRPr="009B6647" w:rsidRDefault="001F06CF" w:rsidP="009D06BE">
      <w:pPr>
        <w:ind w:right="567"/>
        <w:rPr>
          <w:rFonts w:ascii="BosporosU" w:eastAsia="SimSun" w:hAnsi="Grec" w:cs="Arial"/>
          <w:szCs w:val="22"/>
          <w:lang w:eastAsia="zh-CN"/>
        </w:rPr>
      </w:pPr>
      <w:r w:rsidRPr="009B6647">
        <w:rPr>
          <w:rFonts w:eastAsia="SimSun"/>
          <w:szCs w:val="22"/>
          <w:lang w:eastAsia="zh-CN"/>
        </w:rPr>
        <w:t>Καὶ ἐγένετο ἐν τῷ εἶναι αὐτὸν ἐν μι</w:t>
      </w:r>
      <w:r w:rsidRPr="009B6647">
        <w:rPr>
          <w:rFonts w:eastAsia="SimSun" w:cs="Tahoma"/>
          <w:szCs w:val="22"/>
          <w:lang w:eastAsia="zh-CN"/>
        </w:rPr>
        <w:t>ᾷ</w:t>
      </w:r>
      <w:r w:rsidRPr="009B6647">
        <w:rPr>
          <w:rFonts w:eastAsia="SimSun"/>
          <w:szCs w:val="22"/>
          <w:lang w:eastAsia="zh-CN"/>
        </w:rPr>
        <w:t xml:space="preserve"> τῶν πόλεων ϰαὶ ἰδοὺ ἀνὴρ πλήρηϛ λέπραϛ</w:t>
      </w:r>
      <w:r w:rsidRPr="009B6647">
        <w:rPr>
          <w:rFonts w:eastAsia="SimSun" w:cs="Arial"/>
          <w:szCs w:val="22"/>
          <w:lang w:eastAsia="zh-CN"/>
        </w:rPr>
        <w:t xml:space="preserve">· </w:t>
      </w:r>
      <w:r w:rsidRPr="009B6647">
        <w:rPr>
          <w:rFonts w:eastAsia="SimSun"/>
          <w:szCs w:val="22"/>
          <w:lang w:eastAsia="zh-CN"/>
        </w:rPr>
        <w:t xml:space="preserve">ϰαὶ </w:t>
      </w:r>
      <w:r w:rsidRPr="009B6647">
        <w:rPr>
          <w:rFonts w:eastAsia="SimSun"/>
          <w:szCs w:val="22"/>
          <w:u w:val="single"/>
          <w:lang w:eastAsia="zh-CN"/>
        </w:rPr>
        <w:t>ἰδὼν</w:t>
      </w:r>
      <w:r w:rsidRPr="009B6647">
        <w:rPr>
          <w:rFonts w:eastAsia="SimSun"/>
          <w:szCs w:val="22"/>
          <w:lang w:eastAsia="zh-CN"/>
        </w:rPr>
        <w:t xml:space="preserve"> τὸν Ἰησοῦν </w:t>
      </w:r>
      <w:r w:rsidRPr="009B6647">
        <w:rPr>
          <w:rFonts w:eastAsia="SimSun"/>
          <w:szCs w:val="22"/>
          <w:u w:val="single"/>
          <w:lang w:eastAsia="zh-CN"/>
        </w:rPr>
        <w:t>πεσὼν</w:t>
      </w:r>
      <w:r w:rsidRPr="009B6647">
        <w:rPr>
          <w:rFonts w:eastAsia="SimSun"/>
          <w:szCs w:val="22"/>
          <w:lang w:eastAsia="zh-CN"/>
        </w:rPr>
        <w:t xml:space="preserve"> ἐπὶ πρόσωπον ἐδεήθη αὐτοῦ λέγων</w:t>
      </w:r>
      <w:r w:rsidRPr="009B6647">
        <w:rPr>
          <w:rFonts w:eastAsia="SimSun" w:cs="Arial"/>
          <w:szCs w:val="22"/>
          <w:lang w:eastAsia="zh-CN"/>
        </w:rPr>
        <w:t xml:space="preserve">, </w:t>
      </w:r>
      <w:r w:rsidRPr="009B6647">
        <w:rPr>
          <w:rFonts w:eastAsia="SimSun"/>
          <w:szCs w:val="22"/>
          <w:lang w:eastAsia="zh-CN"/>
        </w:rPr>
        <w:t>Κύριε</w:t>
      </w:r>
      <w:r w:rsidRPr="009B6647">
        <w:rPr>
          <w:rFonts w:eastAsia="SimSun" w:cs="Arial"/>
          <w:szCs w:val="22"/>
          <w:lang w:eastAsia="zh-CN"/>
        </w:rPr>
        <w:t xml:space="preserve">, </w:t>
      </w:r>
      <w:r w:rsidRPr="009B6647">
        <w:rPr>
          <w:rFonts w:eastAsia="SimSun"/>
          <w:szCs w:val="22"/>
          <w:lang w:eastAsia="zh-CN"/>
        </w:rPr>
        <w:t>ἐὰν θέλῃϛ δύνασαί με ϰαθαρίσαι</w:t>
      </w:r>
      <w:r w:rsidRPr="009B6647">
        <w:rPr>
          <w:rFonts w:ascii="BosporosU" w:eastAsia="SimSun" w:hAnsi="Grec" w:cs="Arial"/>
          <w:szCs w:val="22"/>
          <w:lang w:eastAsia="zh-CN"/>
        </w:rPr>
        <w:t>.</w:t>
      </w:r>
      <w:r w:rsidRPr="009B6647">
        <w:rPr>
          <w:rFonts w:eastAsia="SimSun" w:cs="Arial"/>
          <w:szCs w:val="22"/>
          <w:lang w:eastAsia="zh-CN"/>
        </w:rPr>
        <w:t xml:space="preserve"> </w:t>
      </w:r>
    </w:p>
    <w:p w14:paraId="0ACF2B88" w14:textId="77777777" w:rsidR="001F06CF" w:rsidRPr="009B6647" w:rsidRDefault="001F06CF" w:rsidP="009D06BE">
      <w:pPr>
        <w:autoSpaceDE w:val="0"/>
        <w:autoSpaceDN w:val="0"/>
        <w:adjustRightInd w:val="0"/>
        <w:ind w:right="567"/>
        <w:rPr>
          <w:rFonts w:eastAsia="SimSun"/>
          <w:szCs w:val="22"/>
          <w:lang w:eastAsia="zh-CN"/>
        </w:rPr>
      </w:pPr>
      <w:r w:rsidRPr="009B6647">
        <w:rPr>
          <w:rFonts w:eastAsia="SimSun"/>
          <w:szCs w:val="22"/>
          <w:lang w:eastAsia="zh-CN"/>
        </w:rPr>
        <w:t xml:space="preserve">L’introduction présente déroge aux emplois les plus fréquents par l’usage de la formule ϰαὶ ἰδού plutôt qu’un verbe à l’aoriste. La mise en corrélation de deux participes sans aucun coordonnant est également un indice qui rend suspect le passage. On ne retiendra pas cette </w:t>
      </w:r>
      <w:r w:rsidRPr="009B6647">
        <w:rPr>
          <w:rFonts w:eastAsia="SimSun"/>
          <w:szCs w:val="22"/>
          <w:lang w:eastAsia="zh-CN"/>
        </w:rPr>
        <w:lastRenderedPageBreak/>
        <w:t>guérison parmi les récits primitifs. La question peut être réglée plus simplement : une guérison n’est pas un miracle. Or la guérison de notre lépreux est donnée comme miraculeuse.</w:t>
      </w:r>
    </w:p>
    <w:p w14:paraId="48C5C976" w14:textId="77777777" w:rsidR="001F06CF" w:rsidRPr="009B6647" w:rsidRDefault="001F06CF" w:rsidP="009D06BE">
      <w:pPr>
        <w:autoSpaceDE w:val="0"/>
        <w:autoSpaceDN w:val="0"/>
        <w:adjustRightInd w:val="0"/>
        <w:ind w:right="567"/>
        <w:rPr>
          <w:rFonts w:eastAsia="SimSun"/>
          <w:szCs w:val="22"/>
          <w:lang w:eastAsia="zh-CN"/>
        </w:rPr>
      </w:pPr>
    </w:p>
    <w:p w14:paraId="66CE9187" w14:textId="77777777" w:rsidR="001F06CF" w:rsidRPr="009B6647" w:rsidRDefault="001F06CF" w:rsidP="009D06BE">
      <w:pPr>
        <w:autoSpaceDE w:val="0"/>
        <w:autoSpaceDN w:val="0"/>
        <w:adjustRightInd w:val="0"/>
        <w:ind w:right="567"/>
        <w:jc w:val="left"/>
        <w:rPr>
          <w:rFonts w:ascii="BosporosU" w:eastAsia="SimSun" w:hAnsi="Grec"/>
          <w:szCs w:val="22"/>
          <w:lang w:eastAsia="zh-CN"/>
        </w:rPr>
      </w:pPr>
      <w:r w:rsidRPr="009B6647">
        <w:rPr>
          <w:rFonts w:ascii="BosporosU" w:eastAsia="SimSun" w:hAnsi="Grec"/>
          <w:szCs w:val="22"/>
          <w:lang w:eastAsia="zh-CN"/>
        </w:rPr>
        <w:t>11,</w:t>
      </w:r>
      <w:r w:rsidRPr="009B6647">
        <w:rPr>
          <w:rFonts w:eastAsia="SimSun"/>
          <w:szCs w:val="22"/>
          <w:lang w:eastAsia="zh-CN"/>
        </w:rPr>
        <w:t xml:space="preserve"> </w:t>
      </w:r>
      <w:r w:rsidRPr="009B6647">
        <w:rPr>
          <w:rFonts w:ascii="BosporosU" w:eastAsia="SimSun" w:hAnsi="Grec"/>
          <w:szCs w:val="22"/>
          <w:lang w:eastAsia="zh-CN"/>
        </w:rPr>
        <w:t>1</w:t>
      </w:r>
    </w:p>
    <w:p w14:paraId="1DB1C3D5" w14:textId="77777777" w:rsidR="001F06CF" w:rsidRPr="009B6647" w:rsidRDefault="001F06CF" w:rsidP="009D06BE">
      <w:pPr>
        <w:ind w:right="567"/>
        <w:rPr>
          <w:rFonts w:eastAsia="SimSun"/>
          <w:szCs w:val="22"/>
          <w:lang w:eastAsia="zh-CN"/>
        </w:rPr>
      </w:pPr>
      <w:r w:rsidRPr="009B6647">
        <w:rPr>
          <w:rFonts w:eastAsia="SimSun" w:cs="Grec"/>
          <w:szCs w:val="22"/>
          <w:lang w:eastAsia="zh-CN"/>
        </w:rPr>
        <w:t>Καὶ ἐγένετο ἐν τῷ εἶναι αὐτὸν ἐν τόπῳ τινὶ προσευχόμενον</w:t>
      </w:r>
      <w:r w:rsidRPr="009B6647">
        <w:rPr>
          <w:rFonts w:eastAsia="SimSun"/>
          <w:szCs w:val="22"/>
          <w:lang w:eastAsia="zh-CN"/>
        </w:rPr>
        <w:t>,</w:t>
      </w:r>
      <w:r w:rsidRPr="009B6647">
        <w:rPr>
          <w:rFonts w:eastAsia="SimSun" w:cs="Arial"/>
          <w:szCs w:val="22"/>
          <w:lang w:eastAsia="zh-CN"/>
        </w:rPr>
        <w:t xml:space="preserve"> </w:t>
      </w:r>
      <w:r w:rsidRPr="009B6647">
        <w:rPr>
          <w:rFonts w:eastAsia="SimSun" w:cs="Grec"/>
          <w:szCs w:val="22"/>
          <w:u w:val="single"/>
          <w:lang w:eastAsia="zh-CN"/>
        </w:rPr>
        <w:t>ὡϛ ἐπαύσατο</w:t>
      </w:r>
      <w:r w:rsidRPr="009B6647">
        <w:rPr>
          <w:rFonts w:ascii="Arial" w:eastAsia="SimSun" w:hAnsi="Arial" w:cs="Arial"/>
          <w:szCs w:val="22"/>
          <w:u w:val="single"/>
          <w:lang w:eastAsia="zh-CN"/>
        </w:rPr>
        <w:t>,</w:t>
      </w:r>
      <w:r w:rsidRPr="009B6647">
        <w:rPr>
          <w:rFonts w:ascii="Arial" w:eastAsia="SimSun" w:hAnsi="Arial" w:cs="Arial"/>
          <w:szCs w:val="22"/>
          <w:lang w:eastAsia="zh-CN"/>
        </w:rPr>
        <w:t xml:space="preserve"> </w:t>
      </w:r>
      <w:r w:rsidRPr="009B6647">
        <w:rPr>
          <w:rFonts w:eastAsia="SimSun" w:cs="Grec"/>
          <w:szCs w:val="22"/>
          <w:lang w:eastAsia="zh-CN"/>
        </w:rPr>
        <w:t>εἶπέν τιϛ τῶν μαθητῶν αὐτοῦ πρὸϛ αὐτόν</w:t>
      </w:r>
      <w:r w:rsidRPr="009B6647">
        <w:rPr>
          <w:rFonts w:ascii="Arial" w:eastAsia="SimSun" w:hAnsi="Arial" w:cs="Arial"/>
          <w:szCs w:val="22"/>
          <w:lang w:eastAsia="zh-CN"/>
        </w:rPr>
        <w:t xml:space="preserve">, </w:t>
      </w:r>
      <w:r w:rsidRPr="009B6647">
        <w:rPr>
          <w:rFonts w:eastAsia="SimSun" w:cs="Grec"/>
          <w:szCs w:val="22"/>
          <w:lang w:eastAsia="zh-CN"/>
        </w:rPr>
        <w:t>Κύριε</w:t>
      </w:r>
      <w:r w:rsidRPr="009B6647">
        <w:rPr>
          <w:rFonts w:ascii="Arial" w:eastAsia="SimSun" w:hAnsi="Arial" w:cs="Arial"/>
          <w:szCs w:val="22"/>
          <w:lang w:eastAsia="zh-CN"/>
        </w:rPr>
        <w:t xml:space="preserve">, </w:t>
      </w:r>
      <w:r w:rsidRPr="009B6647">
        <w:rPr>
          <w:rFonts w:eastAsia="SimSun" w:cs="Grec"/>
          <w:szCs w:val="22"/>
          <w:lang w:eastAsia="zh-CN"/>
        </w:rPr>
        <w:t xml:space="preserve">δίδαξον ἡμᾶϛ προσεύχεσθαι... </w:t>
      </w:r>
      <w:r w:rsidRPr="009B6647">
        <w:rPr>
          <w:rFonts w:eastAsia="SimSun"/>
          <w:szCs w:val="22"/>
          <w:lang w:eastAsia="zh-CN"/>
        </w:rPr>
        <w:t xml:space="preserve">La difficulté est résolue si nous adoptons le texte du </w:t>
      </w:r>
      <w:r w:rsidRPr="009B6647">
        <w:rPr>
          <w:rFonts w:eastAsia="SimSun"/>
          <w:i/>
          <w:szCs w:val="22"/>
          <w:lang w:eastAsia="zh-CN"/>
        </w:rPr>
        <w:t xml:space="preserve">Codex Bezae, </w:t>
      </w:r>
      <w:r w:rsidRPr="009B6647">
        <w:rPr>
          <w:rFonts w:eastAsia="SimSun" w:cs="Grec"/>
          <w:szCs w:val="22"/>
          <w:lang w:eastAsia="zh-CN"/>
        </w:rPr>
        <w:t>Καὶ ἐγένετο ἐν τῷ εἶναι αὐτὸν ἐν τόπῳ τινὶ προσευχόμενον</w:t>
      </w:r>
      <w:r w:rsidRPr="009B6647">
        <w:rPr>
          <w:rFonts w:eastAsia="SimSun"/>
          <w:szCs w:val="22"/>
          <w:lang w:eastAsia="zh-CN"/>
        </w:rPr>
        <w:t>,</w:t>
      </w:r>
      <w:r w:rsidRPr="009B6647">
        <w:rPr>
          <w:rFonts w:eastAsia="SimSun" w:cs="Arial"/>
          <w:szCs w:val="22"/>
          <w:lang w:eastAsia="zh-CN"/>
        </w:rPr>
        <w:t xml:space="preserve"> </w:t>
      </w:r>
      <w:r w:rsidRPr="009B6647">
        <w:rPr>
          <w:rFonts w:eastAsia="SimSun" w:cs="Arial"/>
          <w:szCs w:val="22"/>
          <w:u w:val="single"/>
          <w:lang w:eastAsia="zh-CN"/>
        </w:rPr>
        <w:t>καὶ</w:t>
      </w:r>
      <w:r w:rsidRPr="009B6647">
        <w:rPr>
          <w:rFonts w:eastAsia="SimSun" w:cs="Arial"/>
          <w:szCs w:val="22"/>
          <w:lang w:eastAsia="zh-CN"/>
        </w:rPr>
        <w:t xml:space="preserve"> </w:t>
      </w:r>
      <w:r w:rsidRPr="009B6647">
        <w:rPr>
          <w:rFonts w:eastAsia="SimSun" w:cs="Grec"/>
          <w:szCs w:val="22"/>
          <w:lang w:eastAsia="zh-CN"/>
        </w:rPr>
        <w:t>ὡϛ ἐπαύσατο</w:t>
      </w:r>
      <w:r w:rsidRPr="009B6647">
        <w:rPr>
          <w:rFonts w:ascii="Arial" w:eastAsia="SimSun" w:hAnsi="Arial" w:cs="Arial"/>
          <w:szCs w:val="22"/>
          <w:u w:val="single"/>
          <w:lang w:eastAsia="zh-CN"/>
        </w:rPr>
        <w:t>,</w:t>
      </w:r>
    </w:p>
    <w:p w14:paraId="47B28969" w14:textId="77777777" w:rsidR="001F06CF" w:rsidRPr="009B6647" w:rsidRDefault="001F06CF" w:rsidP="009D06BE">
      <w:pPr>
        <w:ind w:right="567"/>
        <w:rPr>
          <w:rFonts w:eastAsia="SimSun" w:cs="Grec"/>
          <w:szCs w:val="22"/>
          <w:lang w:eastAsia="zh-CN"/>
        </w:rPr>
      </w:pPr>
      <w:r w:rsidRPr="009B6647">
        <w:rPr>
          <w:rFonts w:eastAsia="SimSun" w:cs="Grec"/>
          <w:szCs w:val="22"/>
          <w:lang w:eastAsia="zh-CN"/>
        </w:rPr>
        <w:t xml:space="preserve">Il reste un dernier emploi, 11, 27 : Ἐγένετο δὲ ἐν τῷ λέγειν αὐτὸν ταῦτα </w:t>
      </w:r>
      <w:r w:rsidRPr="009B6647">
        <w:rPr>
          <w:rFonts w:eastAsia="SimSun" w:cs="Grec"/>
          <w:szCs w:val="22"/>
          <w:u w:val="single"/>
          <w:lang w:eastAsia="zh-CN"/>
        </w:rPr>
        <w:t>ἐπάρασάς τιϛ</w:t>
      </w:r>
      <w:r w:rsidRPr="009B6647">
        <w:rPr>
          <w:rFonts w:eastAsia="SimSun" w:cs="Grec"/>
          <w:szCs w:val="22"/>
          <w:lang w:eastAsia="zh-CN"/>
        </w:rPr>
        <w:t xml:space="preserve"> φωνὴν γυνὴ ἐϰ τοῦ ὄχλου εἶπεν αὐτῷ</w:t>
      </w:r>
      <w:r w:rsidRPr="009B6647">
        <w:rPr>
          <w:rFonts w:eastAsia="SimSun" w:cs="Arial"/>
          <w:szCs w:val="22"/>
          <w:lang w:eastAsia="zh-CN"/>
        </w:rPr>
        <w:t xml:space="preserve">, </w:t>
      </w:r>
      <w:r w:rsidRPr="009B6647">
        <w:rPr>
          <w:rFonts w:eastAsia="SimSun" w:cs="Grec"/>
          <w:szCs w:val="22"/>
          <w:lang w:eastAsia="zh-CN"/>
        </w:rPr>
        <w:t xml:space="preserve">Μαϰαρία ἡ ϰοιλία... Aucun manuscrit ne propose la leçon : ϰαὶ ἐπάρασά τιϛ… ! L’emploi de la particule renforcée </w:t>
      </w:r>
      <w:r w:rsidRPr="009B6647">
        <w:rPr>
          <w:rFonts w:eastAsia="SimSun"/>
          <w:szCs w:val="22"/>
          <w:lang w:eastAsia="zh-CN"/>
        </w:rPr>
        <w:t>μενοῦν en première place dans la réponse  de Jésus (</w:t>
      </w:r>
      <w:r w:rsidRPr="009B6647">
        <w:rPr>
          <w:szCs w:val="22"/>
        </w:rPr>
        <w:t>α</w:t>
      </w:r>
      <w:r w:rsidRPr="009B6647">
        <w:rPr>
          <w:rFonts w:cs="Tahoma"/>
          <w:szCs w:val="22"/>
        </w:rPr>
        <w:t>ὐ</w:t>
      </w:r>
      <w:r w:rsidRPr="009B6647">
        <w:rPr>
          <w:szCs w:val="22"/>
        </w:rPr>
        <w:t>τ</w:t>
      </w:r>
      <w:r w:rsidRPr="009B6647">
        <w:rPr>
          <w:rFonts w:cs="Tahoma"/>
          <w:szCs w:val="22"/>
        </w:rPr>
        <w:t>ὸ</w:t>
      </w:r>
      <w:r w:rsidRPr="009B6647">
        <w:rPr>
          <w:szCs w:val="22"/>
        </w:rPr>
        <w:t>ς δ</w:t>
      </w:r>
      <w:r w:rsidRPr="009B6647">
        <w:rPr>
          <w:rFonts w:cs="Tahoma"/>
          <w:szCs w:val="22"/>
        </w:rPr>
        <w:t>ὲ</w:t>
      </w:r>
      <w:r w:rsidRPr="009B6647">
        <w:rPr>
          <w:szCs w:val="22"/>
        </w:rPr>
        <w:t xml:space="preserve"> ε</w:t>
      </w:r>
      <w:r w:rsidRPr="009B6647">
        <w:rPr>
          <w:rFonts w:cs="Tahoma"/>
          <w:szCs w:val="22"/>
        </w:rPr>
        <w:t>ἶ</w:t>
      </w:r>
      <w:r w:rsidRPr="009B6647">
        <w:rPr>
          <w:szCs w:val="22"/>
        </w:rPr>
        <w:t>πεν, Μενο</w:t>
      </w:r>
      <w:r w:rsidRPr="009B6647">
        <w:rPr>
          <w:rFonts w:cs="Tahoma"/>
          <w:szCs w:val="22"/>
        </w:rPr>
        <w:t>ῦ</w:t>
      </w:r>
      <w:r w:rsidRPr="009B6647">
        <w:rPr>
          <w:szCs w:val="22"/>
        </w:rPr>
        <w:t>ν μακάριοι ο</w:t>
      </w:r>
      <w:r w:rsidRPr="009B6647">
        <w:rPr>
          <w:rFonts w:cs="Tahoma"/>
          <w:szCs w:val="22"/>
        </w:rPr>
        <w:t>ἱ</w:t>
      </w:r>
      <w:r w:rsidRPr="009B6647">
        <w:rPr>
          <w:szCs w:val="22"/>
        </w:rPr>
        <w:t xml:space="preserve"> </w:t>
      </w:r>
      <w:r w:rsidRPr="009B6647">
        <w:rPr>
          <w:rFonts w:cs="Tahoma"/>
          <w:szCs w:val="22"/>
        </w:rPr>
        <w:t>ἀ</w:t>
      </w:r>
      <w:r w:rsidRPr="009B6647">
        <w:rPr>
          <w:szCs w:val="22"/>
        </w:rPr>
        <w:t>κούοντες τ</w:t>
      </w:r>
      <w:r w:rsidRPr="009B6647">
        <w:rPr>
          <w:rFonts w:cs="Tahoma"/>
          <w:szCs w:val="22"/>
        </w:rPr>
        <w:t>ὸ</w:t>
      </w:r>
      <w:r w:rsidRPr="009B6647">
        <w:rPr>
          <w:szCs w:val="22"/>
        </w:rPr>
        <w:t>ν λόγον το</w:t>
      </w:r>
      <w:r w:rsidRPr="009B6647">
        <w:rPr>
          <w:rFonts w:cs="Tahoma"/>
          <w:szCs w:val="22"/>
        </w:rPr>
        <w:t xml:space="preserve">ῦ </w:t>
      </w:r>
      <w:r w:rsidRPr="009B6647">
        <w:rPr>
          <w:szCs w:val="22"/>
        </w:rPr>
        <w:t>θεο</w:t>
      </w:r>
      <w:r w:rsidRPr="009B6647">
        <w:rPr>
          <w:rFonts w:cs="Tahoma"/>
          <w:szCs w:val="22"/>
        </w:rPr>
        <w:t>ῦ</w:t>
      </w:r>
      <w:r w:rsidRPr="009B6647">
        <w:rPr>
          <w:szCs w:val="22"/>
        </w:rPr>
        <w:t xml:space="preserve"> κα</w:t>
      </w:r>
      <w:r w:rsidRPr="009B6647">
        <w:rPr>
          <w:rFonts w:cs="Tahoma"/>
          <w:szCs w:val="22"/>
        </w:rPr>
        <w:t>ὶ</w:t>
      </w:r>
      <w:r w:rsidRPr="009B6647">
        <w:rPr>
          <w:szCs w:val="22"/>
        </w:rPr>
        <w:t xml:space="preserve"> φυλάσσοντες) </w:t>
      </w:r>
      <w:r w:rsidRPr="009B6647">
        <w:rPr>
          <w:rFonts w:eastAsia="SimSun"/>
          <w:szCs w:val="22"/>
          <w:lang w:eastAsia="zh-CN"/>
        </w:rPr>
        <w:t xml:space="preserve"> ne s’accorde pas avec les usages grecs : le plus souvent la particule suit la négation à laquelle elle est attachée (οὐ μενοῦν), plus rarement un autre adverbe ou un groupe syntaxique ; il arrive qu’elle soit employée avec γε (μενοῦνγε), </w:t>
      </w:r>
      <w:r w:rsidRPr="009B6647">
        <w:rPr>
          <w:rFonts w:eastAsia="SimSun"/>
          <w:i/>
          <w:szCs w:val="22"/>
          <w:lang w:eastAsia="zh-CN"/>
        </w:rPr>
        <w:t>jamais</w:t>
      </w:r>
      <w:r w:rsidRPr="009B6647">
        <w:rPr>
          <w:rFonts w:eastAsia="SimSun"/>
          <w:szCs w:val="22"/>
          <w:lang w:eastAsia="zh-CN"/>
        </w:rPr>
        <w:t xml:space="preserve"> elle n’est à la première place dans une sentence.  Il</w:t>
      </w:r>
      <w:r w:rsidRPr="009B6647">
        <w:rPr>
          <w:rFonts w:eastAsia="SimSun" w:cs="Grec"/>
          <w:szCs w:val="22"/>
          <w:lang w:eastAsia="zh-CN"/>
        </w:rPr>
        <w:t xml:space="preserve"> faudra renoncer à penser que Jésus ait jamais invité à « écouter le </w:t>
      </w:r>
      <w:r w:rsidRPr="009B6647">
        <w:rPr>
          <w:rFonts w:eastAsia="SimSun" w:cs="Grec"/>
          <w:i/>
          <w:szCs w:val="22"/>
          <w:lang w:eastAsia="zh-CN"/>
        </w:rPr>
        <w:t xml:space="preserve">logos de </w:t>
      </w:r>
      <w:r w:rsidRPr="009B6647">
        <w:rPr>
          <w:rFonts w:eastAsia="SimSun" w:cs="Grec"/>
          <w:szCs w:val="22"/>
          <w:lang w:eastAsia="zh-CN"/>
        </w:rPr>
        <w:t>Dieu » (c’est-à-dire le kérygme qui annonce sa mort et sa résurrection) et à le *« respecter » *comme une loi.</w:t>
      </w:r>
    </w:p>
    <w:p w14:paraId="274E627A" w14:textId="77777777" w:rsidR="001F06CF" w:rsidRPr="009B6647" w:rsidRDefault="001F06CF" w:rsidP="009D06BE">
      <w:pPr>
        <w:spacing w:line="260" w:lineRule="exact"/>
        <w:ind w:right="567"/>
        <w:rPr>
          <w:rFonts w:eastAsia="SimSun" w:cs="Arial"/>
          <w:szCs w:val="22"/>
          <w:lang w:eastAsia="zh-CN"/>
        </w:rPr>
      </w:pPr>
    </w:p>
    <w:p w14:paraId="0524BA4A" w14:textId="77777777" w:rsidR="001F06CF" w:rsidRPr="009B6647" w:rsidRDefault="001F06CF" w:rsidP="009D06BE">
      <w:pPr>
        <w:spacing w:line="260" w:lineRule="exact"/>
        <w:ind w:right="567" w:firstLine="708"/>
        <w:rPr>
          <w:szCs w:val="22"/>
        </w:rPr>
      </w:pPr>
      <w:r w:rsidRPr="009B6647">
        <w:rPr>
          <w:i/>
          <w:szCs w:val="22"/>
        </w:rPr>
        <w:t>b- Emploi pléonastique du pronom dans une relative</w:t>
      </w:r>
      <w:r w:rsidRPr="009B6647">
        <w:rPr>
          <w:szCs w:val="22"/>
        </w:rPr>
        <w:t xml:space="preserve">. </w:t>
      </w:r>
    </w:p>
    <w:p w14:paraId="6D0B65CC" w14:textId="77777777" w:rsidR="001F06CF" w:rsidRPr="009B6647" w:rsidRDefault="001F06CF" w:rsidP="009D06BE">
      <w:pPr>
        <w:spacing w:line="260" w:lineRule="exact"/>
        <w:ind w:right="567"/>
        <w:rPr>
          <w:szCs w:val="22"/>
        </w:rPr>
      </w:pPr>
      <w:r w:rsidRPr="009B6647">
        <w:rPr>
          <w:szCs w:val="22"/>
        </w:rPr>
        <w:t xml:space="preserve">Les deux emplois les plus évidents apparaissent dans le contexte où Jean le Baptiste explique qu’il n’est pas le Christ (3, 16 / 17) : </w:t>
      </w:r>
    </w:p>
    <w:p w14:paraId="694D36CC" w14:textId="77777777" w:rsidR="001F06CF" w:rsidRPr="009B6647" w:rsidRDefault="001F06CF" w:rsidP="009D06BE">
      <w:pPr>
        <w:spacing w:line="260" w:lineRule="exact"/>
        <w:ind w:right="567"/>
        <w:rPr>
          <w:rFonts w:cs="BosporosU"/>
          <w:szCs w:val="22"/>
        </w:rPr>
      </w:pPr>
      <w:r w:rsidRPr="009B6647">
        <w:rPr>
          <w:rFonts w:cs="BosporosU"/>
          <w:szCs w:val="22"/>
        </w:rPr>
        <w:t xml:space="preserve">ἀπεκρίνατο λέγων πᾶσιν ὁ Ἰωάννης͵ Ἐγὼ μὲν ὕδατι βαπτίζω ὑμᾶς· ἔρχεται δὲ ὁ ἰσχυρότερός μου </w:t>
      </w:r>
      <w:r w:rsidRPr="009B6647">
        <w:rPr>
          <w:rFonts w:cs="BosporosU"/>
          <w:szCs w:val="22"/>
          <w:u w:val="single"/>
        </w:rPr>
        <w:t>οὗ</w:t>
      </w:r>
      <w:r w:rsidRPr="009B6647">
        <w:rPr>
          <w:rFonts w:cs="BosporosU"/>
          <w:szCs w:val="22"/>
        </w:rPr>
        <w:t xml:space="preserve"> οὐκ εἰμὶ ἱκανὸς λῦσαι τὸν ἱμάντα τῶν ὑποδημάτων </w:t>
      </w:r>
      <w:r w:rsidRPr="009B6647">
        <w:rPr>
          <w:rFonts w:cs="BosporosU"/>
          <w:szCs w:val="22"/>
          <w:u w:val="single"/>
        </w:rPr>
        <w:t>αὐτοῦ</w:t>
      </w:r>
      <w:r w:rsidRPr="009B6647">
        <w:rPr>
          <w:rFonts w:cs="BosporosU"/>
          <w:szCs w:val="22"/>
        </w:rPr>
        <w:t xml:space="preserve">· αὐτὸς ὑμᾶς βαπτίσει ἐν πνεύματι ἁγίῳ καὶ πυρί· </w:t>
      </w:r>
      <w:r w:rsidRPr="009B6647">
        <w:rPr>
          <w:rFonts w:cs="BosporosU"/>
          <w:szCs w:val="22"/>
          <w:u w:val="single"/>
        </w:rPr>
        <w:t>οὗ</w:t>
      </w:r>
      <w:r w:rsidRPr="009B6647">
        <w:rPr>
          <w:rFonts w:cs="BosporosU"/>
          <w:szCs w:val="22"/>
        </w:rPr>
        <w:t xml:space="preserve"> τὸ πτύον ἐν τῇ χειρὶ αὐτοῦ διακαθᾶραι τὴν ἅλωνα αὐτοῦ καὶ συναγαγεῖν τὸν σῖτον εἰς τὴν ἀποθήκην αὐτοῦ τὸ δὲ ἄχυρον κατακαύσει πυρὶ ἀσβέστῳ. </w:t>
      </w:r>
    </w:p>
    <w:p w14:paraId="523C1B55" w14:textId="77777777" w:rsidR="001F06CF" w:rsidRPr="009B6647" w:rsidRDefault="001F06CF" w:rsidP="009D06BE">
      <w:pPr>
        <w:spacing w:line="260" w:lineRule="exact"/>
        <w:ind w:right="567"/>
        <w:rPr>
          <w:szCs w:val="22"/>
        </w:rPr>
      </w:pPr>
      <w:r w:rsidRPr="009B6647">
        <w:rPr>
          <w:szCs w:val="22"/>
        </w:rPr>
        <w:t xml:space="preserve">« Jean répondit à tous : ‹ Moi, je vous baptise avec l’eau. Vient celui qui est plus fort que moi, dont je ne suis pas capable de délier la lanière des sandales (des sandales de lui). Lui vous baptisera dans l’Esprit Saint et par le feu. Et la pelle à grain est dans sa main pour purifier son aire et rassembler le grain dans son grenier ; la bale, il la brûlera dans un feu inextinguible. »  La formulation de ces deux phrases est proche de celle de Matthieu (3, 11-12). Est moins problématique l’emploi du pronom </w:t>
      </w:r>
      <w:r w:rsidRPr="009B6647">
        <w:rPr>
          <w:rFonts w:cs="BosporosU"/>
          <w:szCs w:val="22"/>
        </w:rPr>
        <w:t>αὐτοῦ</w:t>
      </w:r>
      <w:r w:rsidRPr="009B6647">
        <w:rPr>
          <w:szCs w:val="22"/>
        </w:rPr>
        <w:t xml:space="preserve"> que celle du relatif de liaison </w:t>
      </w:r>
      <w:r w:rsidRPr="009B6647">
        <w:rPr>
          <w:rFonts w:cs="BosporosU"/>
          <w:szCs w:val="22"/>
        </w:rPr>
        <w:t>οὗ</w:t>
      </w:r>
      <w:r w:rsidRPr="009B6647">
        <w:rPr>
          <w:szCs w:val="22"/>
        </w:rPr>
        <w:t xml:space="preserve"> en tête de deux propositions successives. Le second, en grec, déchire l’oreille comme un solécisme. Selon un mode plus conforme à la syntaxe grecque, on aurait attendu : « </w:t>
      </w:r>
      <w:r w:rsidRPr="009B6647">
        <w:rPr>
          <w:rFonts w:cs="BosporosU"/>
          <w:szCs w:val="22"/>
        </w:rPr>
        <w:t>οὐ μὴν εἰμὶ ἱκανὸς... τὸ δὲ πτύον...</w:t>
      </w:r>
      <w:r w:rsidRPr="009B6647">
        <w:rPr>
          <w:szCs w:val="22"/>
        </w:rPr>
        <w:t xml:space="preserve"> ». </w:t>
      </w:r>
    </w:p>
    <w:p w14:paraId="66F162F2" w14:textId="77777777" w:rsidR="001F06CF" w:rsidRPr="009B6647" w:rsidRDefault="001F06CF" w:rsidP="009D06BE">
      <w:pPr>
        <w:spacing w:line="260" w:lineRule="exact"/>
        <w:ind w:right="567"/>
        <w:rPr>
          <w:szCs w:val="22"/>
        </w:rPr>
      </w:pPr>
      <w:r w:rsidRPr="009B6647">
        <w:rPr>
          <w:szCs w:val="22"/>
        </w:rPr>
        <w:t>Quoi qu’il en soit, la formule : « Moi, je vous baptise dans l’eau, lui vous baptisera dans l’Esprit Saint par le feu » date de l’époque où les christiens, exclus de la circoncision, ont emprunté à la tradition johannique et essénienne le baptême (l’immersion dans l’eau) en en faisant le rite d’intégration dans la communauté. Alors il leur a fallu légitimer l’appropriation du rite en précisant sa signification (l’eau est le symbole de l’Esprit) et en faisant de Jean lui-même son légataire. La rédaction des deux versets est postérieure à la chute du temple.</w:t>
      </w:r>
    </w:p>
    <w:p w14:paraId="556DBA4D" w14:textId="77777777" w:rsidR="001F06CF" w:rsidRPr="009B6647" w:rsidRDefault="001F06CF" w:rsidP="009D06BE">
      <w:pPr>
        <w:ind w:right="567"/>
        <w:rPr>
          <w:szCs w:val="22"/>
        </w:rPr>
      </w:pPr>
      <w:r w:rsidRPr="009B6647">
        <w:rPr>
          <w:szCs w:val="22"/>
        </w:rPr>
        <w:t xml:space="preserve">Il n’est pas évident que 13, 4 entre dans la même catégorie : la construction des deux verbes, ἔπεσεν et ἀπέϰτεινεν n’est pas la même ; la reprise du groupe complément par un pronom dans l’entourage du second verbe n’était pas impossible. </w:t>
      </w:r>
    </w:p>
    <w:p w14:paraId="6D90F463" w14:textId="77777777" w:rsidR="001F06CF" w:rsidRPr="009B6647" w:rsidRDefault="001F06CF" w:rsidP="009D06BE">
      <w:pPr>
        <w:spacing w:line="260" w:lineRule="exact"/>
        <w:ind w:right="567"/>
        <w:rPr>
          <w:i/>
          <w:szCs w:val="22"/>
        </w:rPr>
      </w:pPr>
    </w:p>
    <w:p w14:paraId="6CFC60B0" w14:textId="77777777" w:rsidR="001F06CF" w:rsidRPr="009B6647" w:rsidRDefault="001F06CF" w:rsidP="009D06BE">
      <w:pPr>
        <w:spacing w:line="260" w:lineRule="exact"/>
        <w:ind w:right="567" w:firstLine="708"/>
        <w:rPr>
          <w:szCs w:val="22"/>
        </w:rPr>
      </w:pPr>
      <w:r w:rsidRPr="009B6647">
        <w:rPr>
          <w:i/>
          <w:szCs w:val="22"/>
        </w:rPr>
        <w:t>c- Emploi d’un génitif au lieu d’un adjectif descriptif</w:t>
      </w:r>
    </w:p>
    <w:p w14:paraId="29164157" w14:textId="77777777" w:rsidR="001F06CF" w:rsidRPr="009B6647" w:rsidRDefault="001F06CF" w:rsidP="009D06BE">
      <w:pPr>
        <w:spacing w:line="260" w:lineRule="exact"/>
        <w:ind w:right="567"/>
        <w:rPr>
          <w:szCs w:val="22"/>
        </w:rPr>
      </w:pPr>
      <w:r w:rsidRPr="009B6647">
        <w:rPr>
          <w:szCs w:val="22"/>
        </w:rPr>
        <w:t xml:space="preserve">Deux des exemples cités (11, 20 et 18, 6 : « le juge de l’injustice » = « le juge véreux ») appartiennent à des passages interpolés. </w:t>
      </w:r>
    </w:p>
    <w:p w14:paraId="55D574C1" w14:textId="77777777" w:rsidR="001F06CF" w:rsidRPr="009B6647" w:rsidRDefault="001F06CF" w:rsidP="009D06BE">
      <w:pPr>
        <w:spacing w:line="260" w:lineRule="exact"/>
        <w:ind w:right="567"/>
        <w:rPr>
          <w:szCs w:val="22"/>
        </w:rPr>
      </w:pPr>
      <w:r w:rsidRPr="009B6647">
        <w:rPr>
          <w:szCs w:val="22"/>
        </w:rPr>
        <w:t xml:space="preserve">Dans les deux autres emplois (4, 22 et 16, 8), le groupe du génitif a une valeur ablative ; l’usage en est parfaitement conforme à celui du grec classique. Dans le premier cas, τῆϛ χάριτοϛ signifie que les gens s’étonnaient « à cause de la gratuité » des propos que tenait Jésus ; dans le second cas, l’intendant est félicité de la solution qu’il a trouvée pour avoir des ressources « au prix de l’injustice » (par manipulation d’un contrat écrit, d’une reconnaissance de dette écrite ; voir l’analyse du chapitre 16 ci-dessous). Cet usage du génitif « ablatif », exprimant la provenance ou la cause, n’est pas signalé dans les « grammaires du Nouveau Testament ». </w:t>
      </w:r>
    </w:p>
    <w:p w14:paraId="78ECFB42" w14:textId="77777777" w:rsidR="001F06CF" w:rsidRPr="009B6647" w:rsidRDefault="001F06CF" w:rsidP="009D06BE">
      <w:pPr>
        <w:spacing w:line="260" w:lineRule="exact"/>
        <w:ind w:right="567"/>
        <w:rPr>
          <w:i/>
          <w:szCs w:val="22"/>
        </w:rPr>
      </w:pPr>
    </w:p>
    <w:p w14:paraId="36700970" w14:textId="77777777" w:rsidR="001F06CF" w:rsidRPr="009B6647" w:rsidRDefault="001F06CF" w:rsidP="009D06BE">
      <w:pPr>
        <w:spacing w:line="260" w:lineRule="exact"/>
        <w:ind w:right="567" w:firstLine="708"/>
        <w:rPr>
          <w:szCs w:val="22"/>
        </w:rPr>
      </w:pPr>
      <w:r w:rsidRPr="009B6647">
        <w:rPr>
          <w:i/>
          <w:szCs w:val="22"/>
        </w:rPr>
        <w:t>d- Emploi du degré positif pour un comparatif ou un superlatif</w:t>
      </w:r>
      <w:r w:rsidRPr="009B6647">
        <w:rPr>
          <w:szCs w:val="22"/>
        </w:rPr>
        <w:t xml:space="preserve">. </w:t>
      </w:r>
    </w:p>
    <w:p w14:paraId="0326EE46" w14:textId="77777777" w:rsidR="001F06CF" w:rsidRPr="009B6647" w:rsidRDefault="001F06CF" w:rsidP="009D06BE">
      <w:pPr>
        <w:spacing w:line="260" w:lineRule="exact"/>
        <w:ind w:right="567"/>
        <w:rPr>
          <w:szCs w:val="22"/>
        </w:rPr>
      </w:pPr>
      <w:r w:rsidRPr="009B6647">
        <w:rPr>
          <w:szCs w:val="22"/>
        </w:rPr>
        <w:t>Tous les exemples cités peuvent être classés parmi les passages interpolés. Au-delà de 1, 42, c’est le cas de 13, 2 (« être fautif en comparaison de » au lieu de « plus fautif que ») ; 15, 7 (la joie des anges dans le ciel pour le « pécheur » repenti a été rajoutée à la parabole ; 15, 10 est donc également à évacuer) ; 18, 14 (parabole du Pharisien orgueilleux et de l’humble collecteur d’impôts : ce dernier revient à la maison « justifié en comparaison du » Pharisien). Les trois dernières occurrences témoignent du même esprit régnant à une époque où les christiens s’approprient (adaptent à leur doctrine) le thème juif du repentir, en inversant les rôles : celui qui tente de conjurer la colère divine, ce n’est pas celui qui est juste du point de vue de la loi, mais « le pécheur ». Le « pécheur » est le nouvel élu. Le problème, grave, c’est que désormais, on n’est plus « pécheur » à cause de la loi, parce que l’on n’en respecte pas tous les commandements, mais par le simple fait que l’on est un être humain ! On trouve les traces d’une telle idéologie dans la littérature de Qumrân.</w:t>
      </w:r>
    </w:p>
    <w:p w14:paraId="078FAC14" w14:textId="77777777" w:rsidR="001F06CF" w:rsidRPr="009B6647" w:rsidRDefault="001F06CF" w:rsidP="009D06BE">
      <w:pPr>
        <w:spacing w:line="260" w:lineRule="exact"/>
        <w:ind w:right="567"/>
        <w:rPr>
          <w:i/>
          <w:szCs w:val="22"/>
        </w:rPr>
      </w:pPr>
    </w:p>
    <w:p w14:paraId="2DC93B09" w14:textId="77777777" w:rsidR="001F06CF" w:rsidRPr="009B6647" w:rsidRDefault="001F06CF" w:rsidP="009D06BE">
      <w:pPr>
        <w:spacing w:line="260" w:lineRule="exact"/>
        <w:ind w:right="567"/>
        <w:rPr>
          <w:i/>
          <w:szCs w:val="22"/>
        </w:rPr>
      </w:pPr>
    </w:p>
    <w:p w14:paraId="1BEA827B" w14:textId="77777777" w:rsidR="001F06CF" w:rsidRPr="009B6647" w:rsidRDefault="001F06CF" w:rsidP="009D06BE">
      <w:pPr>
        <w:spacing w:line="260" w:lineRule="exact"/>
        <w:ind w:right="567" w:firstLine="708"/>
        <w:rPr>
          <w:i/>
          <w:szCs w:val="22"/>
        </w:rPr>
      </w:pPr>
      <w:r w:rsidRPr="009B6647">
        <w:rPr>
          <w:i/>
          <w:szCs w:val="22"/>
        </w:rPr>
        <w:t xml:space="preserve">e- Nominatif et accusatif absolus. </w:t>
      </w:r>
    </w:p>
    <w:p w14:paraId="0E9C7873" w14:textId="77777777" w:rsidR="001F06CF" w:rsidRPr="009B6647" w:rsidRDefault="001F06CF" w:rsidP="009D06BE">
      <w:pPr>
        <w:spacing w:line="260" w:lineRule="exact"/>
        <w:ind w:right="567"/>
        <w:rPr>
          <w:szCs w:val="22"/>
        </w:rPr>
      </w:pPr>
      <w:r w:rsidRPr="009B6647">
        <w:rPr>
          <w:szCs w:val="22"/>
        </w:rPr>
        <w:t xml:space="preserve">Le problème est différent. Ce que l’on relève comme des nominatifs absolus, ce sont des groupes qui ont fonction de repérage (l’usage en est fréquent en français oral ; voir cet exemple que Culioli aimait citer : « Mon frère, son vélo, y’a les freins qui déconnent ». Dirons-nous que « mon frère, son vélo », sont deux « nominatifs » absolus ?) Quant à l’accusatif absolu, il peut être interprété comme un cas d’emploi de l’accusatif de relation. Il est donc difficile de considérer que les deux usages sont étrangers au grec (comme en convient également Fitzmyer, p. 124). </w:t>
      </w:r>
    </w:p>
    <w:p w14:paraId="23C581BF" w14:textId="77777777" w:rsidR="001F06CF" w:rsidRPr="009B6647" w:rsidRDefault="001F06CF" w:rsidP="009D06BE">
      <w:pPr>
        <w:spacing w:line="260" w:lineRule="exact"/>
        <w:ind w:right="567"/>
        <w:rPr>
          <w:i/>
          <w:szCs w:val="22"/>
        </w:rPr>
      </w:pPr>
    </w:p>
    <w:p w14:paraId="6B0F53CA" w14:textId="77777777" w:rsidR="001F06CF" w:rsidRPr="009B6647" w:rsidRDefault="001F06CF" w:rsidP="009D06BE">
      <w:pPr>
        <w:spacing w:line="260" w:lineRule="exact"/>
        <w:ind w:right="567" w:firstLine="708"/>
        <w:rPr>
          <w:szCs w:val="22"/>
        </w:rPr>
      </w:pPr>
      <w:r w:rsidRPr="009B6647">
        <w:rPr>
          <w:i/>
          <w:szCs w:val="22"/>
        </w:rPr>
        <w:t>f- Emploi du pluriel du verbe pour exprimer le sujet impersonnel (« on » « des gens »)</w:t>
      </w:r>
    </w:p>
    <w:p w14:paraId="460E54F2" w14:textId="77777777" w:rsidR="001F06CF" w:rsidRPr="009B6647" w:rsidRDefault="001F06CF" w:rsidP="009D06BE">
      <w:pPr>
        <w:spacing w:line="260" w:lineRule="exact"/>
        <w:ind w:right="567"/>
        <w:rPr>
          <w:szCs w:val="22"/>
        </w:rPr>
      </w:pPr>
      <w:r w:rsidRPr="009B6647">
        <w:rPr>
          <w:szCs w:val="22"/>
        </w:rPr>
        <w:t xml:space="preserve">Il est difficile de décider d’un aramaïsme dans le cas où le verbe est à la forme passive (le tour peut être également grec). En revanche, on trouve une occurrence avec ἐγένετο (singulier) où le sujet est un nom féminin au pluriel, </w:t>
      </w:r>
      <w:r w:rsidRPr="009B6647">
        <w:rPr>
          <w:rFonts w:eastAsia="SimSun" w:cs="Grec"/>
          <w:szCs w:val="22"/>
          <w:lang w:eastAsia="zh-CN"/>
        </w:rPr>
        <w:t xml:space="preserve">9, 28 : Ἐγένετο δὲ μετὰ τοὺϛ λόγουϛ τούτουϛ ὡσεὶ ἡμέραι ὀϰτὼ </w:t>
      </w:r>
      <w:r w:rsidRPr="009B6647">
        <w:rPr>
          <w:rFonts w:ascii="BosporosU" w:eastAsia="SimSun" w:hAnsi="Grec" w:cs="Arial"/>
          <w:szCs w:val="22"/>
          <w:lang w:eastAsia="zh-CN"/>
        </w:rPr>
        <w:t>[</w:t>
      </w:r>
      <w:r w:rsidRPr="009B6647">
        <w:rPr>
          <w:rFonts w:eastAsia="SimSun" w:cs="Grec"/>
          <w:szCs w:val="22"/>
          <w:lang w:eastAsia="zh-CN"/>
        </w:rPr>
        <w:t>ϰαὶ</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cs="Grec"/>
          <w:szCs w:val="22"/>
          <w:lang w:eastAsia="zh-CN"/>
        </w:rPr>
        <w:t xml:space="preserve">παραλαβὼν Πέτρον ϰαὶ Ἰωάννην ϰαὶ Ἰάϰωβον ἀνέβη εἰϛ τὸ ὄροϛ (introduction de l’épisode de la transfiguration). Dans un seul manuscrit (du VIe, Wolfenbuttel), le verbe est au pluriel ἐγένοντο. Le verbe au singulier contredit à tous les usages du grec. La particularité grammaticale suffit à exclure l’attribution du récit de la transfiguration à un hellénophone. On trouvera ci-dessous un exemple apparent d’emploi du pluriel pour « Dieu ». </w:t>
      </w:r>
    </w:p>
    <w:p w14:paraId="2EDDA101" w14:textId="77777777" w:rsidR="001F06CF" w:rsidRPr="009B6647" w:rsidRDefault="001F06CF" w:rsidP="009D06BE">
      <w:pPr>
        <w:spacing w:line="260" w:lineRule="exact"/>
        <w:ind w:right="567"/>
        <w:rPr>
          <w:rFonts w:eastAsia="SimSun"/>
          <w:i/>
          <w:szCs w:val="22"/>
          <w:lang w:eastAsia="zh-CN"/>
        </w:rPr>
      </w:pPr>
    </w:p>
    <w:p w14:paraId="07767C15" w14:textId="77777777" w:rsidR="001F06CF" w:rsidRPr="009B6647" w:rsidRDefault="001F06CF" w:rsidP="009D06BE">
      <w:pPr>
        <w:spacing w:line="260" w:lineRule="exact"/>
        <w:ind w:right="567" w:firstLine="708"/>
        <w:rPr>
          <w:rFonts w:eastAsia="SimSun"/>
          <w:szCs w:val="22"/>
          <w:lang w:eastAsia="zh-CN"/>
        </w:rPr>
      </w:pPr>
      <w:r w:rsidRPr="009B6647">
        <w:rPr>
          <w:rFonts w:eastAsia="SimSun"/>
          <w:i/>
          <w:szCs w:val="22"/>
          <w:lang w:eastAsia="zh-CN"/>
        </w:rPr>
        <w:t xml:space="preserve">Pour conclure : une analyse de détail </w:t>
      </w:r>
      <w:r w:rsidRPr="009B6647">
        <w:rPr>
          <w:rFonts w:eastAsia="SimSun"/>
          <w:szCs w:val="22"/>
          <w:lang w:eastAsia="zh-CN"/>
        </w:rPr>
        <w:t>(16, 1-18, jusqu’au début de la fable du pauvre Lazare)</w:t>
      </w:r>
    </w:p>
    <w:p w14:paraId="6782E780" w14:textId="77777777" w:rsidR="001F06CF" w:rsidRPr="009B6647" w:rsidRDefault="001F06CF" w:rsidP="009D06BE">
      <w:pPr>
        <w:spacing w:line="260" w:lineRule="exact"/>
        <w:ind w:right="567"/>
        <w:rPr>
          <w:rFonts w:eastAsia="SimSun"/>
          <w:szCs w:val="22"/>
          <w:lang w:eastAsia="zh-CN"/>
        </w:rPr>
      </w:pPr>
    </w:p>
    <w:p w14:paraId="23F80A58" w14:textId="77777777" w:rsidR="001F06CF" w:rsidRPr="009B6647" w:rsidRDefault="001F06CF" w:rsidP="009D06BE">
      <w:pPr>
        <w:ind w:right="567"/>
        <w:rPr>
          <w:rFonts w:cs="Arial"/>
          <w:szCs w:val="22"/>
        </w:rPr>
      </w:pPr>
      <w:r w:rsidRPr="009B6647">
        <w:rPr>
          <w:szCs w:val="22"/>
        </w:rPr>
        <w:t>16.1</w:t>
      </w:r>
      <w:r w:rsidRPr="009B6647">
        <w:rPr>
          <w:rFonts w:cs="Arial"/>
          <w:szCs w:val="22"/>
        </w:rPr>
        <w:t xml:space="preserve"> Ἔλεγεν δὲ ϰαὶ πρὸϛ τοὺϛ μαθητάϛ, Ἄνθρωπόϛ τιϛ ἦν πλούσιοϛ ὃϛ εἶχεν οἰϰονόμον, ϰαὶ οὗτοϛ διεβλήθη αὐτῷ ὡϛ διασϰορπίζων τὰ ὑπάρχοντα αὐτοῦ. </w:t>
      </w:r>
    </w:p>
    <w:p w14:paraId="7DB19A92" w14:textId="77777777" w:rsidR="001F06CF" w:rsidRPr="009B6647" w:rsidRDefault="001F06CF" w:rsidP="009D06BE">
      <w:pPr>
        <w:ind w:right="567"/>
        <w:rPr>
          <w:rFonts w:cs="Arial"/>
          <w:szCs w:val="22"/>
        </w:rPr>
      </w:pPr>
      <w:r w:rsidRPr="009B6647">
        <w:rPr>
          <w:szCs w:val="22"/>
        </w:rPr>
        <w:t>16.2</w:t>
      </w:r>
      <w:r w:rsidRPr="009B6647">
        <w:rPr>
          <w:rFonts w:cs="Arial"/>
          <w:szCs w:val="22"/>
        </w:rPr>
        <w:t xml:space="preserve"> ϰαὶ φωνήσαϛ αὐτὸν εἶπεν αὐτῷ, Τί τοῦτο ἀϰούω περὶ σοῦ; ἀπόδοϛ τὸν λόγον τῆϛ οἰϰονομίαϛ σου, οὐ γὰρ δύνῃ ἔτι οἰϰονομεῖν. </w:t>
      </w:r>
    </w:p>
    <w:p w14:paraId="2183D39E" w14:textId="77777777" w:rsidR="001F06CF" w:rsidRPr="009B6647" w:rsidRDefault="001F06CF" w:rsidP="009D06BE">
      <w:pPr>
        <w:ind w:right="567"/>
        <w:rPr>
          <w:rFonts w:cs="Arial"/>
          <w:szCs w:val="22"/>
        </w:rPr>
      </w:pPr>
      <w:r w:rsidRPr="009B6647">
        <w:rPr>
          <w:rFonts w:cs="Arial"/>
          <w:szCs w:val="22"/>
        </w:rPr>
        <w:t>16.3 εἶπεν δὲ ἐν ἑαυτῷ ὁ οἰϰονόμοϛ, Τί ποιήσω, ὅτι ὁ ϰύριόϛ μου ἀφαιρεῖται τὴν οἰϰονομίαν ἀπ' ἐμοῦ; σϰάπτειν οὐϰ ἰσχύω</w:t>
      </w:r>
      <w:r w:rsidRPr="009B6647">
        <w:rPr>
          <w:szCs w:val="22"/>
        </w:rPr>
        <w:t>,</w:t>
      </w:r>
      <w:r w:rsidRPr="009B6647">
        <w:rPr>
          <w:rFonts w:cs="Arial"/>
          <w:szCs w:val="22"/>
        </w:rPr>
        <w:t xml:space="preserve"> ἐπαιτεῖν αἰσχύνομαι. </w:t>
      </w:r>
    </w:p>
    <w:p w14:paraId="595A228C" w14:textId="77777777" w:rsidR="001F06CF" w:rsidRPr="009B6647" w:rsidRDefault="001F06CF" w:rsidP="009D06BE">
      <w:pPr>
        <w:ind w:right="567"/>
        <w:rPr>
          <w:rFonts w:cs="Arial"/>
          <w:szCs w:val="22"/>
        </w:rPr>
      </w:pPr>
      <w:r w:rsidRPr="009B6647">
        <w:rPr>
          <w:rFonts w:cs="Arial"/>
          <w:szCs w:val="22"/>
        </w:rPr>
        <w:t xml:space="preserve">16.4 ἔγνων τί ποιήσω, ἵνα ὅταν μετασταθῶ ἐϰ τῆϛ οἰϰονομίαϛ δέξωνταί με εἰϛ τοὺϛ οἴϰουϛ ἑαυτῶν. </w:t>
      </w:r>
    </w:p>
    <w:p w14:paraId="71EC4001" w14:textId="77777777" w:rsidR="001F06CF" w:rsidRPr="009B6647" w:rsidRDefault="001F06CF" w:rsidP="009D06BE">
      <w:pPr>
        <w:ind w:right="567"/>
        <w:rPr>
          <w:rFonts w:cs="Arial"/>
          <w:szCs w:val="22"/>
        </w:rPr>
      </w:pPr>
      <w:r w:rsidRPr="009B6647">
        <w:rPr>
          <w:rFonts w:cs="Arial"/>
          <w:szCs w:val="22"/>
        </w:rPr>
        <w:t>16.5 ϰαὶ προσϰαλεσάμενοϛ ἕνα ἕϰαστον τῶν χρεοφειλετῶν τοῦ ϰυρίου ἑαυτοῦ ἔλεγεν τῷ πρώτῳ, Πόσον ὀφείλειϛ τῷ ϰυρίῳ μου</w:t>
      </w:r>
      <w:r w:rsidRPr="009B6647">
        <w:rPr>
          <w:szCs w:val="22"/>
        </w:rPr>
        <w:t>;</w:t>
      </w:r>
      <w:r w:rsidRPr="009B6647">
        <w:rPr>
          <w:rFonts w:cs="Arial"/>
          <w:szCs w:val="22"/>
        </w:rPr>
        <w:t xml:space="preserve"> </w:t>
      </w:r>
    </w:p>
    <w:p w14:paraId="0F605CD4" w14:textId="77777777" w:rsidR="001F06CF" w:rsidRPr="009B6647" w:rsidRDefault="001F06CF" w:rsidP="009D06BE">
      <w:pPr>
        <w:ind w:right="567"/>
        <w:rPr>
          <w:rFonts w:cs="Arial"/>
          <w:szCs w:val="22"/>
        </w:rPr>
      </w:pPr>
      <w:r w:rsidRPr="009B6647">
        <w:rPr>
          <w:rFonts w:cs="Arial"/>
          <w:szCs w:val="22"/>
        </w:rPr>
        <w:t xml:space="preserve">16.6 ὁ δὲ εἶπεν, Ἑϰατὸν βάτουϛ ἐλαίου. ὁ δὲ εἶπεν αὐτῷ, Δέξαι σου τὰ γράμματα ϰαὶ ϰαθίσαϛ ταχέωϛ γράψον πεντήϰοντα. </w:t>
      </w:r>
    </w:p>
    <w:p w14:paraId="7ED5EB3B" w14:textId="77777777" w:rsidR="001F06CF" w:rsidRPr="009B6647" w:rsidRDefault="001F06CF" w:rsidP="009D06BE">
      <w:pPr>
        <w:ind w:right="567"/>
        <w:rPr>
          <w:rFonts w:cs="Arial"/>
          <w:szCs w:val="22"/>
        </w:rPr>
      </w:pPr>
      <w:r w:rsidRPr="009B6647">
        <w:rPr>
          <w:rFonts w:cs="Arial"/>
          <w:szCs w:val="22"/>
        </w:rPr>
        <w:t>16.7 ἔπειτα ἑτέρῳ εἶπεν, Σὺ δὲ πόσον ὀφείλειϛ</w:t>
      </w:r>
      <w:r w:rsidRPr="009B6647">
        <w:rPr>
          <w:szCs w:val="22"/>
        </w:rPr>
        <w:t>;</w:t>
      </w:r>
      <w:r w:rsidRPr="009B6647">
        <w:rPr>
          <w:rFonts w:cs="Arial"/>
          <w:szCs w:val="22"/>
        </w:rPr>
        <w:t xml:space="preserve"> ὁ δὲ εἶπεν, Ἑϰατὸν ϰόρουϛ σίτου. λέγει αὐτῷ, Δέξαι σου τὰ γράμματα ϰαὶ γράψον ὀγδοήϰοντα. </w:t>
      </w:r>
    </w:p>
    <w:p w14:paraId="6FAE3BCE" w14:textId="77777777" w:rsidR="001F06CF" w:rsidRPr="009B6647" w:rsidRDefault="001F06CF" w:rsidP="009D06BE">
      <w:pPr>
        <w:ind w:right="567"/>
        <w:rPr>
          <w:rFonts w:cs="Arial"/>
          <w:szCs w:val="22"/>
        </w:rPr>
      </w:pPr>
      <w:r w:rsidRPr="009B6647">
        <w:rPr>
          <w:rFonts w:cs="Arial"/>
          <w:szCs w:val="22"/>
        </w:rPr>
        <w:t xml:space="preserve">16.8 ϰαὶ ἐπῄνεσεν ὁ ϰύριοϛ τὸν οἰϰονόμον τῆϛ ἀδιϰίαϛ ὅτι φρονίμωϛ ἐποίησεν [ὅτι οἱ υἱοὶ τοῦ αἰῶνοϛ τούτου φρονιμώτεροι ὑπὲρ τοὺϛ υἱοὺϛ τοῦ φωτὸϛ εἰϛ τὴν γενεὰν τὴν ἑαυτῶν εἰσιν.] </w:t>
      </w:r>
    </w:p>
    <w:p w14:paraId="0A3933F8" w14:textId="77777777" w:rsidR="001F06CF" w:rsidRPr="009B6647" w:rsidRDefault="001F06CF" w:rsidP="009D06BE">
      <w:pPr>
        <w:ind w:right="567"/>
        <w:rPr>
          <w:rFonts w:ascii="BosporosU" w:hAnsi="Grec" w:cs="Arial"/>
          <w:szCs w:val="22"/>
        </w:rPr>
      </w:pPr>
      <w:r w:rsidRPr="009B6647">
        <w:rPr>
          <w:rFonts w:cs="Arial"/>
          <w:szCs w:val="22"/>
        </w:rPr>
        <w:lastRenderedPageBreak/>
        <w:t xml:space="preserve">16.9 Καὶ ἐγὼ ὑμῖν λέγω, ἑαυτοῖϛ ποιήσατε φίλουϛ ἐϰ τοῦ μαμωνᾶ τῆϛ ἀδιϰίαϛ [ἵνα ὅταν ἐϰλίπῃ δέξωνται ὑμᾶϛ εἰϛ τὰϛ αἰωνίουϛ σϰηνάϛ.] </w:t>
      </w:r>
    </w:p>
    <w:p w14:paraId="4F8B5462" w14:textId="77777777" w:rsidR="001F06CF" w:rsidRPr="009B6647" w:rsidRDefault="001F06CF" w:rsidP="009D06BE">
      <w:pPr>
        <w:ind w:right="567"/>
        <w:rPr>
          <w:rFonts w:cs="Arial"/>
          <w:szCs w:val="22"/>
        </w:rPr>
      </w:pPr>
      <w:r w:rsidRPr="009B6647">
        <w:rPr>
          <w:rFonts w:cs="Arial"/>
          <w:szCs w:val="22"/>
        </w:rPr>
        <w:t xml:space="preserve">16.10 ὁ πιστὸϛ ἐν ἐλαχίστῳ ϰαὶ ἐν πολλῷ πιστόϛ ἐστιν, ϰαὶ ὁ ἐν ἐλαχίστῳ ἄδιϰοϛ ϰαὶ ἐν πολλῷ ἄδιϰόϛ ἐστιν. </w:t>
      </w:r>
    </w:p>
    <w:p w14:paraId="2F3122A6" w14:textId="77777777" w:rsidR="001F06CF" w:rsidRPr="009B6647" w:rsidRDefault="001F06CF" w:rsidP="009D06BE">
      <w:pPr>
        <w:ind w:right="567"/>
        <w:rPr>
          <w:rFonts w:cs="Arial"/>
          <w:szCs w:val="22"/>
        </w:rPr>
      </w:pPr>
      <w:r w:rsidRPr="009B6647">
        <w:rPr>
          <w:rFonts w:cs="Arial"/>
          <w:szCs w:val="22"/>
        </w:rPr>
        <w:t>16.11 εἰ οὖν ἐν τῷ ἀδίϰῳ μαμων‚ πιστοὶ οὐϰ ἐγένεσθε</w:t>
      </w:r>
      <w:r w:rsidRPr="009B6647">
        <w:rPr>
          <w:szCs w:val="22"/>
        </w:rPr>
        <w:t>,</w:t>
      </w:r>
      <w:r w:rsidRPr="009B6647">
        <w:rPr>
          <w:rFonts w:cs="Arial"/>
          <w:szCs w:val="22"/>
        </w:rPr>
        <w:t xml:space="preserve"> τὸ ἀληθινὸν τίϛ ὑμῖν πιστεύσει</w:t>
      </w:r>
      <w:r w:rsidRPr="009B6647">
        <w:rPr>
          <w:szCs w:val="22"/>
        </w:rPr>
        <w:t>;</w:t>
      </w:r>
      <w:r w:rsidRPr="009B6647">
        <w:rPr>
          <w:rFonts w:cs="Arial"/>
          <w:szCs w:val="22"/>
        </w:rPr>
        <w:t xml:space="preserve"> </w:t>
      </w:r>
    </w:p>
    <w:p w14:paraId="0B0AF521" w14:textId="77777777" w:rsidR="001F06CF" w:rsidRPr="009B6647" w:rsidRDefault="001F06CF" w:rsidP="009D06BE">
      <w:pPr>
        <w:ind w:right="567"/>
        <w:rPr>
          <w:rFonts w:cs="Arial"/>
          <w:szCs w:val="22"/>
        </w:rPr>
      </w:pPr>
      <w:r w:rsidRPr="009B6647">
        <w:rPr>
          <w:rFonts w:cs="Arial"/>
          <w:szCs w:val="22"/>
        </w:rPr>
        <w:t>16.12 ϰαὶ εἰ ἐν τῷ ἀλλοτρίῳ πιστοὶ οὐϰ ἐγένεσθε, τὸ ὑμέτερον τίϛ δώσει ὑμῖν</w:t>
      </w:r>
      <w:r w:rsidRPr="009B6647">
        <w:rPr>
          <w:szCs w:val="22"/>
        </w:rPr>
        <w:t>;</w:t>
      </w:r>
      <w:r w:rsidRPr="009B6647">
        <w:rPr>
          <w:rFonts w:cs="Arial"/>
          <w:szCs w:val="22"/>
        </w:rPr>
        <w:t xml:space="preserve"> </w:t>
      </w:r>
    </w:p>
    <w:p w14:paraId="3E6A96A8" w14:textId="77777777" w:rsidR="001F06CF" w:rsidRPr="009B6647" w:rsidRDefault="001F06CF" w:rsidP="009D06BE">
      <w:pPr>
        <w:ind w:right="567"/>
        <w:rPr>
          <w:rFonts w:cs="Arial"/>
          <w:szCs w:val="22"/>
        </w:rPr>
      </w:pPr>
      <w:r w:rsidRPr="009B6647">
        <w:rPr>
          <w:rFonts w:cs="Arial"/>
          <w:szCs w:val="22"/>
        </w:rPr>
        <w:t>16.13 Οὐδεὶϛ οἰϰέτηϛ δύναται δυσὶ ϰυρίοιϛ δουλεύειν. ἢ γὰρ τὸν ἕνα μισήσει ϰαὶ τὸν ἕτερον ἀγαπήσει</w:t>
      </w:r>
      <w:r w:rsidRPr="009B6647">
        <w:rPr>
          <w:szCs w:val="22"/>
        </w:rPr>
        <w:t>,</w:t>
      </w:r>
      <w:r w:rsidRPr="009B6647">
        <w:rPr>
          <w:rFonts w:cs="Arial"/>
          <w:szCs w:val="22"/>
        </w:rPr>
        <w:t xml:space="preserve"> ἢ ἑνὸϛ ἀνθέξεται ϰαὶ τοῦ ἑτέρου ϰαταφρονήσει. οὐ δύνασθε θεῷ δουλεύειν ϰαὶ μαμων‚. </w:t>
      </w:r>
    </w:p>
    <w:p w14:paraId="1A227031" w14:textId="77777777" w:rsidR="001F06CF" w:rsidRPr="009B6647" w:rsidRDefault="001F06CF" w:rsidP="009D06BE">
      <w:pPr>
        <w:ind w:right="567"/>
        <w:rPr>
          <w:rFonts w:cs="Arial"/>
          <w:szCs w:val="22"/>
        </w:rPr>
      </w:pPr>
      <w:r w:rsidRPr="009B6647">
        <w:rPr>
          <w:rFonts w:cs="Arial"/>
          <w:szCs w:val="22"/>
        </w:rPr>
        <w:t xml:space="preserve">16.14 Ἤϰουον δὲ ταῦτα πάντα οἱ Φαρισαῖοι φιλάργυροι ὑπάρχοντεϛ, ϰαὶ ἐξεμυϰτήριζον αὐτόν. </w:t>
      </w:r>
    </w:p>
    <w:p w14:paraId="3636D461" w14:textId="77777777" w:rsidR="001F06CF" w:rsidRPr="009B6647" w:rsidRDefault="001F06CF" w:rsidP="009D06BE">
      <w:pPr>
        <w:ind w:right="567"/>
        <w:rPr>
          <w:rFonts w:cs="Arial"/>
          <w:szCs w:val="22"/>
        </w:rPr>
      </w:pPr>
      <w:r w:rsidRPr="009B6647">
        <w:rPr>
          <w:rFonts w:cs="Arial"/>
          <w:szCs w:val="22"/>
        </w:rPr>
        <w:t>16.15 ϰαὶ εἶπεν αὐτοῖϛ, Ὑμεῖϛ ἐστε οἱ διϰαιοῦντεϛ ἑαυτοὺϛ ἐνώπιον τῶν ἀνθρώπων, ὁ δὲ θεὸϛ γινώσϰει τὰϛ ϰαρδίαϛ ὑμῶν</w:t>
      </w:r>
      <w:r w:rsidRPr="009B6647">
        <w:rPr>
          <w:szCs w:val="22"/>
        </w:rPr>
        <w:t>,</w:t>
      </w:r>
      <w:r w:rsidRPr="009B6647">
        <w:rPr>
          <w:rFonts w:cs="Arial"/>
          <w:szCs w:val="22"/>
        </w:rPr>
        <w:t xml:space="preserve"> ὅτι τὸ ἐν ἀνθρώποιϛ ὑψηλὸν βδέλυγμα ἐνώπιον τοῦ θεοῦ. </w:t>
      </w:r>
    </w:p>
    <w:p w14:paraId="707E5923" w14:textId="77777777" w:rsidR="001F06CF" w:rsidRPr="009B6647" w:rsidRDefault="001F06CF" w:rsidP="009D06BE">
      <w:pPr>
        <w:ind w:right="567"/>
        <w:rPr>
          <w:rFonts w:cs="Arial"/>
          <w:szCs w:val="22"/>
        </w:rPr>
      </w:pPr>
      <w:r w:rsidRPr="009B6647">
        <w:rPr>
          <w:rFonts w:cs="Arial"/>
          <w:szCs w:val="22"/>
        </w:rPr>
        <w:t>16.16 Ὁ νόμοϛ ϰαὶ οἱ προφῆται μέχρι Ἰωάννου</w:t>
      </w:r>
      <w:r w:rsidRPr="009B6647">
        <w:rPr>
          <w:szCs w:val="22"/>
        </w:rPr>
        <w:t>,</w:t>
      </w:r>
      <w:r w:rsidRPr="009B6647">
        <w:rPr>
          <w:rFonts w:cs="Arial"/>
          <w:szCs w:val="22"/>
        </w:rPr>
        <w:t xml:space="preserve"> ἀπὸ τότε ἡ βασιλεία τοῦ θεοῦ εὐαγγελίζεται ϰαὶ πᾶϛ εἰϛ αὐτὴν βιάζεται. </w:t>
      </w:r>
    </w:p>
    <w:p w14:paraId="3A2E93FE" w14:textId="77777777" w:rsidR="001F06CF" w:rsidRPr="009B6647" w:rsidRDefault="001F06CF" w:rsidP="009D06BE">
      <w:pPr>
        <w:ind w:right="567"/>
        <w:rPr>
          <w:rFonts w:cs="Arial"/>
          <w:szCs w:val="22"/>
        </w:rPr>
      </w:pPr>
      <w:r w:rsidRPr="009B6647">
        <w:rPr>
          <w:rFonts w:cs="Arial"/>
          <w:szCs w:val="22"/>
        </w:rPr>
        <w:t xml:space="preserve">16.17 Εὐϰοπώτερον δέ ἐστιν τὸν οὐρανὸν ϰαὶ τὴν γῆν παρελθεῖν ἢ τοῦ νόμου μίαν ϰεραίαν πεσεῖν. </w:t>
      </w:r>
    </w:p>
    <w:p w14:paraId="27F04FEA" w14:textId="77777777" w:rsidR="001F06CF" w:rsidRPr="009B6647" w:rsidRDefault="001F06CF" w:rsidP="009D06BE">
      <w:pPr>
        <w:ind w:right="567"/>
        <w:rPr>
          <w:rFonts w:ascii="BosporosU" w:hAnsi="Grec" w:cs="Arial"/>
          <w:szCs w:val="22"/>
        </w:rPr>
      </w:pPr>
      <w:r w:rsidRPr="009B6647">
        <w:rPr>
          <w:rFonts w:cs="Arial"/>
          <w:szCs w:val="22"/>
        </w:rPr>
        <w:t xml:space="preserve">16.18 Πᾶϛ ὁ ἀπολύων τὴν γυναῖϰα αὐτοῦ ϰαὶ γαμῶν ἑτέραν μοιχεύει, ϰαὶ ὁ ἀπολελυμένην ἀπὸ ἀνδρὸϛ γαμῶν μοιχεύει. </w:t>
      </w:r>
    </w:p>
    <w:p w14:paraId="49369947" w14:textId="77777777" w:rsidR="001F06CF" w:rsidRPr="009B6647" w:rsidRDefault="001F06CF" w:rsidP="009D06BE">
      <w:pPr>
        <w:spacing w:line="260" w:lineRule="exact"/>
        <w:ind w:right="567"/>
        <w:rPr>
          <w:rFonts w:eastAsia="SimSun"/>
          <w:szCs w:val="22"/>
          <w:lang w:eastAsia="zh-CN"/>
        </w:rPr>
      </w:pPr>
    </w:p>
    <w:p w14:paraId="4EA30764"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L’apologue de l’intendant indélicat n’apparaît que chez Luc. Il est en outre étroitement articulé, du point de vue du contenu, au contexte des chapitres 14 et 15. S’il apparaît, dans ce passage, des aramaïsmes que le grec n’autorise pas, ils signifient soit que Silas, locuteur de langue grecque, tolère les aramaïsmes – dans ce cas, nous ne pouvons utiliser le critère de langue pour considérer que telle partie du texte est de la main d’un second auteur – soit l’aramaïsme n’est qu’apparent, soit il est la trace d’une intervention d’un second auteur ; dans ce cas, nous devons le montrer. </w:t>
      </w:r>
    </w:p>
    <w:p w14:paraId="5F5F75EC"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Verset 4 : </w:t>
      </w:r>
      <w:r w:rsidRPr="009B6647">
        <w:rPr>
          <w:rFonts w:cs="Arial"/>
          <w:szCs w:val="22"/>
        </w:rPr>
        <w:t>δέξωνταί με</w:t>
      </w:r>
      <w:r w:rsidRPr="009B6647">
        <w:rPr>
          <w:szCs w:val="22"/>
        </w:rPr>
        <w:t> </w:t>
      </w:r>
      <w:r w:rsidRPr="009B6647">
        <w:rPr>
          <w:rFonts w:cs="Arial"/>
          <w:szCs w:val="22"/>
        </w:rPr>
        <w:t xml:space="preserve">; pluriel apparemment sans sujet exprimé ? A valeur impersonnelle : « afin que l’on me reçoive » (et non « Dieu ») ; le tour ne serait pas étranger au grec. </w:t>
      </w:r>
      <w:r w:rsidRPr="009B6647">
        <w:rPr>
          <w:rFonts w:cs="Arial"/>
          <w:i/>
          <w:iCs/>
          <w:szCs w:val="22"/>
        </w:rPr>
        <w:t>Quoi qu’il en soit</w:t>
      </w:r>
      <w:r w:rsidRPr="009B6647">
        <w:rPr>
          <w:rFonts w:cs="Arial"/>
          <w:szCs w:val="22"/>
        </w:rPr>
        <w:t xml:space="preserve">, </w:t>
      </w:r>
      <w:r w:rsidRPr="009B6647">
        <w:rPr>
          <w:rFonts w:cs="Arial"/>
          <w:i/>
          <w:iCs/>
          <w:szCs w:val="22"/>
        </w:rPr>
        <w:t>la suite du récit</w:t>
      </w:r>
      <w:r w:rsidRPr="009B6647">
        <w:rPr>
          <w:rFonts w:cs="Arial"/>
          <w:szCs w:val="22"/>
        </w:rPr>
        <w:t xml:space="preserve"> permet de comprendre que l’intendant qui se fait réflexion a à l’esprit </w:t>
      </w:r>
      <w:r w:rsidRPr="009B6647">
        <w:rPr>
          <w:rFonts w:cs="Arial"/>
          <w:i/>
          <w:iCs/>
          <w:szCs w:val="22"/>
        </w:rPr>
        <w:t>ceux qu’il invitera à modifier le montant de leur dette</w:t>
      </w:r>
      <w:r w:rsidRPr="009B6647">
        <w:rPr>
          <w:rFonts w:cs="Arial"/>
          <w:szCs w:val="22"/>
        </w:rPr>
        <w:t>. L’emploi du pluriel est proleptique.</w:t>
      </w:r>
    </w:p>
    <w:p w14:paraId="6C3BBC78"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Verset 6 : ἑϰατὸν βάτούϛ : les unités de mesure, étant donné l’identité du locuteur, sont logiquement celles de la Palestine (bath / kor / l’emploi de mamon, plus loin, est motivé par un jeu de mots araméens). </w:t>
      </w:r>
    </w:p>
    <w:p w14:paraId="4ABA2A59" w14:textId="77777777" w:rsidR="001F06CF" w:rsidRPr="009B6647" w:rsidRDefault="001F06CF" w:rsidP="009D06BE">
      <w:pPr>
        <w:spacing w:line="260" w:lineRule="exact"/>
        <w:ind w:right="567"/>
        <w:rPr>
          <w:rFonts w:cs="Arial"/>
          <w:szCs w:val="22"/>
        </w:rPr>
      </w:pPr>
      <w:r w:rsidRPr="009B6647">
        <w:rPr>
          <w:rFonts w:eastAsia="SimSun"/>
          <w:szCs w:val="22"/>
          <w:lang w:eastAsia="zh-CN"/>
        </w:rPr>
        <w:t xml:space="preserve">Verset 8a : </w:t>
      </w:r>
      <w:r w:rsidRPr="009B6647">
        <w:rPr>
          <w:rFonts w:cs="Arial"/>
          <w:szCs w:val="22"/>
        </w:rPr>
        <w:t xml:space="preserve">ἐπῄνεσεν ὁ ϰύριοϛ τὸν οἰϰονόμον τῆϛ ἀδιϰίαϛ : il y aurait là un groupe nominal τὸν οἰϰονόμον τῆϛ ἀδιϰίαϛ dans lequel le génitif serait un exemple caractéristique d’un substitut de l’adjectif qualificatif en araméen. Or l’emploi du génitif s’explique tout à fait selon la norme de la syntaxe grecque ; il a ici une valeur ablative (provenance) et il exprime la cause : « Le maître loua son intendant </w:t>
      </w:r>
      <w:r w:rsidRPr="009B6647">
        <w:rPr>
          <w:rFonts w:cs="Arial"/>
          <w:i/>
          <w:szCs w:val="22"/>
        </w:rPr>
        <w:t>pour son injustice</w:t>
      </w:r>
      <w:r w:rsidRPr="009B6647">
        <w:rPr>
          <w:rFonts w:cs="Arial"/>
          <w:szCs w:val="22"/>
        </w:rPr>
        <w:t xml:space="preserve"> », pour n’avoir pas agi conformément au droit, « car il avait agi de façon réfléchie », « sensée ». L’injustice a consisté à </w:t>
      </w:r>
      <w:r w:rsidRPr="009B6647">
        <w:rPr>
          <w:rFonts w:cs="Arial"/>
          <w:i/>
          <w:szCs w:val="22"/>
        </w:rPr>
        <w:t xml:space="preserve">manipuler des « écrits » (des reçus à valeur contractuelle, des reconnaissances de dette) </w:t>
      </w:r>
      <w:r w:rsidRPr="009B6647">
        <w:rPr>
          <w:rFonts w:cs="Arial"/>
          <w:szCs w:val="22"/>
        </w:rPr>
        <w:t xml:space="preserve">pour instaurer, avec les débiteurs, un </w:t>
      </w:r>
      <w:r w:rsidRPr="009B6647">
        <w:rPr>
          <w:rFonts w:cs="Arial"/>
          <w:i/>
          <w:szCs w:val="22"/>
        </w:rPr>
        <w:t>lien de confiance</w:t>
      </w:r>
      <w:r w:rsidRPr="009B6647">
        <w:rPr>
          <w:rFonts w:cs="Arial"/>
          <w:szCs w:val="22"/>
        </w:rPr>
        <w:t xml:space="preserve">. Le maître approuve son intendant d’avoir instauré ces liens de confiance ; il ne pouvait le faire « qu’au prix de l’injustice », mais d’une injustice révélatrice d’un bien : un lien de confiance vaut mieux qu’une relation contractuelle écrite.  </w:t>
      </w:r>
    </w:p>
    <w:p w14:paraId="62F781C1" w14:textId="77777777" w:rsidR="001F06CF" w:rsidRPr="009B6647" w:rsidRDefault="001F06CF" w:rsidP="009D06BE">
      <w:pPr>
        <w:spacing w:line="260" w:lineRule="exact"/>
        <w:ind w:right="567"/>
        <w:rPr>
          <w:rFonts w:cs="Arial"/>
          <w:szCs w:val="22"/>
        </w:rPr>
      </w:pPr>
      <w:r w:rsidRPr="009B6647">
        <w:rPr>
          <w:rFonts w:eastAsia="SimSun"/>
          <w:szCs w:val="22"/>
          <w:lang w:eastAsia="zh-CN"/>
        </w:rPr>
        <w:t xml:space="preserve">Verset 8b : </w:t>
      </w:r>
      <w:r w:rsidRPr="009B6647">
        <w:rPr>
          <w:rFonts w:cs="Arial"/>
          <w:szCs w:val="22"/>
        </w:rPr>
        <w:t>ὅτι οἱ υἱοὶ τοῦ αἰῶνοϛ τούτου φρονιμώτεροι ὑπὲρ τοὺϛ υἱοὺϛ τοῦ φωτὸϛ εἰϛ τὴν γενεὰν τὴν ἑαυτῶν εἰσιν</w:t>
      </w:r>
      <w:r w:rsidRPr="009B6647">
        <w:rPr>
          <w:rFonts w:ascii="BosporosU" w:hAnsi="Grec" w:cs="Arial"/>
          <w:szCs w:val="22"/>
        </w:rPr>
        <w:t>.</w:t>
      </w:r>
      <w:r w:rsidRPr="009B6647">
        <w:rPr>
          <w:rFonts w:cs="Arial"/>
          <w:szCs w:val="22"/>
        </w:rPr>
        <w:t xml:space="preserve"> </w:t>
      </w:r>
    </w:p>
    <w:p w14:paraId="4C39B8C2" w14:textId="77777777" w:rsidR="001F06CF" w:rsidRPr="009B6647" w:rsidRDefault="001F06CF" w:rsidP="009D06BE">
      <w:pPr>
        <w:spacing w:line="260" w:lineRule="exact"/>
        <w:ind w:right="567"/>
        <w:rPr>
          <w:rFonts w:cs="Arial"/>
          <w:szCs w:val="22"/>
        </w:rPr>
      </w:pPr>
      <w:r w:rsidRPr="009B6647">
        <w:rPr>
          <w:rFonts w:cs="Arial"/>
          <w:szCs w:val="22"/>
        </w:rPr>
        <w:t xml:space="preserve">Toute la proposition est de « style » araméen : « fils de ce monde » / « plus sensés </w:t>
      </w:r>
      <w:r w:rsidRPr="009B6647">
        <w:rPr>
          <w:rFonts w:cs="Arial"/>
          <w:i/>
          <w:szCs w:val="22"/>
        </w:rPr>
        <w:t>au-dessus de</w:t>
      </w:r>
      <w:r w:rsidRPr="009B6647">
        <w:rPr>
          <w:rFonts w:cs="Arial"/>
          <w:szCs w:val="22"/>
        </w:rPr>
        <w:t xml:space="preserve">… » au lieu de l’emploi du génitif / « fils de la lumière ». « Envers la génération d’eux-mêmes » est un hapax dans toute la littérature grecque antique (!) pour dire « envers leurs semblables ». La proposition, introduite par une conjonction à valeur explicative (ὅτι) a le style du commentaire en marge du texte, ajouté pour tenter de limiter l’extension de l’éloge du maître « aux fils de ce monde » qui savent mieux s’y prendre que « les fils de la lumière ». L’expression « les fils de la lumière » est étrangère à Luc, elle introduit dans l’apologue une thématique qumrânienne. Le commentaire dilue totalement la force paradoxale de la sentence du maître. Il est étranger au texte </w:t>
      </w:r>
      <w:r w:rsidRPr="009B6647">
        <w:rPr>
          <w:rFonts w:cs="Arial"/>
          <w:szCs w:val="22"/>
        </w:rPr>
        <w:lastRenderedPageBreak/>
        <w:t>primitif ; il est peut-être de la même main que celle qui a corrigé le texte de Silas. Le passage offre un bel exemple de changement de locuteur, repérable par un changement de « langue ». On voudra récuser l’interpolation ? Il faudra en conclure que le rédacteur final de l’évangile de Luc appartient à la mouvance sadocide, qui a introduit dans la littérature du Nouveau Testament une idéologie refoulant à l’arrière-plan et disqualifiant les contenus de l’enseignement du Nazaréen.</w:t>
      </w:r>
    </w:p>
    <w:p w14:paraId="5D71B6AD" w14:textId="77777777" w:rsidR="001F06CF" w:rsidRPr="009B6647" w:rsidRDefault="001F06CF" w:rsidP="009D06BE">
      <w:pPr>
        <w:spacing w:line="260" w:lineRule="exact"/>
        <w:ind w:right="567"/>
        <w:rPr>
          <w:rFonts w:cs="Arial"/>
          <w:szCs w:val="22"/>
        </w:rPr>
      </w:pPr>
      <w:r w:rsidRPr="009B6647">
        <w:rPr>
          <w:rFonts w:eastAsia="SimSun"/>
          <w:szCs w:val="22"/>
          <w:lang w:eastAsia="zh-CN"/>
        </w:rPr>
        <w:t xml:space="preserve">Verset 9a : </w:t>
      </w:r>
      <w:r w:rsidRPr="009B6647">
        <w:rPr>
          <w:rFonts w:cs="Arial"/>
          <w:szCs w:val="22"/>
        </w:rPr>
        <w:t>Καὶ ἐγὼ ὑμῖν λέγω, ἑαυτοῖϛ ποιήσατε φίλουϛ ἐϰ τοῦ μαμωνᾶ τῆϛ ἀδιϰίαϛ</w:t>
      </w:r>
      <w:r w:rsidRPr="009B6647">
        <w:rPr>
          <w:szCs w:val="22"/>
        </w:rPr>
        <w:t>,</w:t>
      </w:r>
      <w:r w:rsidRPr="009B6647">
        <w:rPr>
          <w:rFonts w:cs="Arial"/>
          <w:szCs w:val="22"/>
        </w:rPr>
        <w:t xml:space="preserve"> (ἵνα ὅταν ἐϰλίπῃ δέξωνται ὑμᾶϛ εἰϛ τὰϛ αἰωνίουϛ σϰηνάϛ)</w:t>
      </w:r>
      <w:r w:rsidRPr="009B6647">
        <w:rPr>
          <w:rFonts w:ascii="BosporosU" w:hAnsi="Grec" w:cs="Arial"/>
          <w:szCs w:val="22"/>
        </w:rPr>
        <w:t>.</w:t>
      </w:r>
      <w:r w:rsidRPr="009B6647">
        <w:rPr>
          <w:rFonts w:cs="Arial"/>
          <w:szCs w:val="22"/>
        </w:rPr>
        <w:t xml:space="preserve"> </w:t>
      </w:r>
    </w:p>
    <w:p w14:paraId="6E7A00A2" w14:textId="77777777" w:rsidR="001F06CF" w:rsidRPr="009B6647" w:rsidRDefault="001F06CF" w:rsidP="009D06BE">
      <w:pPr>
        <w:spacing w:line="260" w:lineRule="exact"/>
        <w:ind w:right="567"/>
        <w:rPr>
          <w:rFonts w:cs="Arial"/>
          <w:szCs w:val="22"/>
        </w:rPr>
      </w:pPr>
      <w:r w:rsidRPr="009B6647">
        <w:rPr>
          <w:rFonts w:cs="Arial"/>
          <w:szCs w:val="22"/>
        </w:rPr>
        <w:t xml:space="preserve">La première partie de ce verset est indispensable à la construction de l’ensemble ; elle articule l’apologue à son commentaire, disons par Jésus (« Et moi, je vous (le) dis… »). Interprétée selon la syntaxe grecque, la suite se traduira : « Faites-vous des amis à partir du « mammon » en recourant à l’injustice ». Le commentaire développe des sentences opposant l’argent à la confiance à partir d’un jeu que permet l’araméen entre « mammon », « le dépôt confié » et « ce qui est vrai », « authentique », soit digne de confiance, en araméen </w:t>
      </w:r>
      <w:r w:rsidRPr="009B6647">
        <w:rPr>
          <w:rFonts w:cs="Arial"/>
          <w:i/>
          <w:szCs w:val="22"/>
        </w:rPr>
        <w:t>aman</w:t>
      </w:r>
      <w:r w:rsidRPr="009B6647">
        <w:rPr>
          <w:rStyle w:val="Appelnotedebasdep"/>
          <w:rFonts w:cs="Arial"/>
          <w:szCs w:val="22"/>
        </w:rPr>
        <w:footnoteReference w:id="10"/>
      </w:r>
      <w:r w:rsidRPr="009B6647">
        <w:rPr>
          <w:rFonts w:cs="Arial"/>
          <w:szCs w:val="22"/>
        </w:rPr>
        <w:t xml:space="preserve">. La sentence découle très précisément de la lettre de l’apologue : « Faites-vous des amis à partir du ‘dépôt confié’, garanti par un écrit (l’argent), </w:t>
      </w:r>
      <w:r w:rsidRPr="009B6647">
        <w:rPr>
          <w:rFonts w:cs="Arial"/>
          <w:i/>
          <w:szCs w:val="22"/>
        </w:rPr>
        <w:t>au prix de l’injustice</w:t>
      </w:r>
      <w:r w:rsidRPr="009B6647">
        <w:rPr>
          <w:rFonts w:cs="Arial"/>
          <w:szCs w:val="22"/>
        </w:rPr>
        <w:t xml:space="preserve"> ». L’intendant s’est fait des alliés, a instauré des liens de confiance avec deux débiteurs, au prix d’une injustice, commise contre le maître, en soustrayant à leur reconnaissance de dette stipulée dans un reçu, un montant qui </w:t>
      </w:r>
      <w:r w:rsidRPr="009B6647">
        <w:rPr>
          <w:rFonts w:cs="Arial"/>
          <w:i/>
          <w:szCs w:val="22"/>
        </w:rPr>
        <w:t xml:space="preserve">pourra </w:t>
      </w:r>
      <w:r w:rsidRPr="009B6647">
        <w:rPr>
          <w:rFonts w:cs="Arial"/>
          <w:szCs w:val="22"/>
        </w:rPr>
        <w:t xml:space="preserve">les incliner à faire preuve de reconnaissance. Toutefois rien ne pourra les contraindre à manifester de la reconnaissance ; l’espoir de l’intendant repose sur la seule confiance.  </w:t>
      </w:r>
    </w:p>
    <w:p w14:paraId="5977355F" w14:textId="77777777" w:rsidR="001F06CF" w:rsidRPr="009B6647" w:rsidRDefault="001F06CF" w:rsidP="009D06BE">
      <w:pPr>
        <w:spacing w:line="260" w:lineRule="exact"/>
        <w:ind w:right="567"/>
        <w:rPr>
          <w:rFonts w:cs="Arial"/>
          <w:szCs w:val="22"/>
        </w:rPr>
      </w:pPr>
      <w:r w:rsidRPr="009B6647">
        <w:rPr>
          <w:rFonts w:cs="Arial"/>
          <w:szCs w:val="22"/>
        </w:rPr>
        <w:t>Verset 9b : ἵνα ὅταν ἐϰλίπῃ δέξωνται ὑμᾶϛ εἰϛ τὰϛ αἰωνίουϛ σϰηνάϛ</w:t>
      </w:r>
      <w:r w:rsidRPr="009B6647">
        <w:rPr>
          <w:rFonts w:ascii="BosporosU" w:hAnsi="Grec" w:cs="Arial"/>
          <w:szCs w:val="22"/>
        </w:rPr>
        <w:t>.</w:t>
      </w:r>
      <w:r w:rsidRPr="009B6647">
        <w:rPr>
          <w:rFonts w:cs="Arial"/>
          <w:szCs w:val="22"/>
        </w:rPr>
        <w:t xml:space="preserve"> </w:t>
      </w:r>
    </w:p>
    <w:p w14:paraId="4D47545A" w14:textId="77777777" w:rsidR="001F06CF" w:rsidRPr="009B6647" w:rsidRDefault="001F06CF" w:rsidP="009D06BE">
      <w:pPr>
        <w:spacing w:line="260" w:lineRule="exact"/>
        <w:ind w:right="567"/>
        <w:rPr>
          <w:rFonts w:cs="Arial"/>
          <w:szCs w:val="22"/>
        </w:rPr>
      </w:pPr>
      <w:r w:rsidRPr="009B6647">
        <w:rPr>
          <w:rFonts w:cs="Arial"/>
          <w:szCs w:val="22"/>
        </w:rPr>
        <w:t>Comme dans le verset précédent, voici un second membre du commentaire, inscrit à l’intérieur d’une proposition subordonnée comportant, dans l’emploi des deux verbes, une tournure araméenne (en grec, le sujet de ἐϰλίπῃ, étant donné qu’il n’est pas le même que celui du verbe principal, doit être exprimé), un septantisme (Dieu est le plus probablement, dans ce cas, sujet non exprimé du verbe au pluriel, δέξωνται) et une formule qui a le même statut que εἰϛ τὴν γενεὰν τὴν ἑαυτῶν du verset précédent : dans toute la production textuelle grecque, sauf citations dans la tradition christienne orientale, elle n’apparaît nulle part ailleurs (εἰϛ τὰϛ αἰωνίουϛ σϰηνάϛ</w:t>
      </w:r>
      <w:r w:rsidRPr="009B6647">
        <w:rPr>
          <w:szCs w:val="22"/>
        </w:rPr>
        <w:t>)</w:t>
      </w:r>
      <w:r w:rsidRPr="009B6647">
        <w:rPr>
          <w:rFonts w:cs="Arial"/>
          <w:szCs w:val="22"/>
        </w:rPr>
        <w:t xml:space="preserve">. L’articulation défectueuse avec la proposition précédente, une formulation de style proche de la fin du verset précédent, l’invention également de même style d’un groupe nominal permettent de conclure que cette seconde partie du verset </w:t>
      </w:r>
      <w:smartTag w:uri="urn:schemas-microsoft-com:office:smarttags" w:element="metricconverter">
        <w:smartTagPr>
          <w:attr w:name="ProductID" w:val="9 a"/>
        </w:smartTagPr>
        <w:r w:rsidRPr="009B6647">
          <w:rPr>
            <w:rFonts w:cs="Arial"/>
            <w:szCs w:val="22"/>
          </w:rPr>
          <w:t>9 a</w:t>
        </w:r>
      </w:smartTag>
      <w:r w:rsidRPr="009B6647">
        <w:rPr>
          <w:rFonts w:cs="Arial"/>
          <w:szCs w:val="22"/>
        </w:rPr>
        <w:t xml:space="preserve"> été introduite par un auteur dont, encore une fois, le grec n’était pas la langue maternelle. *Le propos est d’inspiration qumrânienne.</w:t>
      </w:r>
    </w:p>
    <w:p w14:paraId="447BEE8A"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La suite du commentaire est une variation sur l’opposition entre « confiance » et « relation contractuelle » relevant du droit : dans le premier cas, l’individu est « fidèle » ou il inspire confiance ; dans le second, l’individu est « juste » (sa conduite est conforme aux règles du droit : il paie sa dette dans les délais prescrits) ou « injuste » (il enfreint une règle écrite). Sur cette opposition, le commentateur de l’apologue, qui en est l’auteur, opère un glissement qui permet de comprendre pourquoi le « maître » a approuvé l’infraction, par son intendant, commise contre une règle de droit : le « mamon », le dépôt confié garanti par un contrat écrit, en tant que générateur d’infractions à la règle du droit, est potentiellement « injuste », en ce qu’il substitue à la confiance la preuve par le reçu écrit et qu’il fait du paiement d’une dette un acte contraint et non un acte de reconnaissance. Le droit écrit (la Loi) tue la relation de confiance. Le glissement dans le raisonnement, qui a pour fonction de révéler quelle est la pointe du paradoxe de l’apologue et la raison du renversement qu’il opère, conduit à la sentence finale (16, 13) : « Vous ne pouvez être asservis à Dieu et à mamon » (à un dépôt confié </w:t>
      </w:r>
      <w:r w:rsidRPr="009B6647">
        <w:rPr>
          <w:rFonts w:eastAsia="SimSun"/>
          <w:i/>
          <w:szCs w:val="22"/>
          <w:lang w:eastAsia="zh-CN"/>
        </w:rPr>
        <w:t>dont il existerait un reçu, une trace écrite</w:t>
      </w:r>
      <w:r w:rsidRPr="009B6647">
        <w:rPr>
          <w:rFonts w:eastAsia="SimSun"/>
          <w:szCs w:val="22"/>
          <w:lang w:eastAsia="zh-CN"/>
        </w:rPr>
        <w:t xml:space="preserve">). On ne peut être asservi qu’à mamon ; à Dieu, il ne peut y avoir qu’une relation de confiance (et donc pas de relation fondée sur une loi). Enfreindre la Loi ne peut jamais être un manquement à Dieu. Voilà une formule qui a de quoi faire ricaner les pharisiens φιλάργυροι, non pas « amateurs d’argent » et donc cupides, mais « qui mettent leur confiance dans des contrats écrits », adeptes de la loi mosaïque quelque effort qu’ils fassent pour l’aménager et l’adapter aux conditions de la vie en consultant la tradition orale. Les φιλάργυροι d’aujourd’hui ce sont les christiens eux-mêmes, ceux du moins qui considèrent qu’il existe des « commandements » écrits de Dieu. Ce </w:t>
      </w:r>
      <w:r w:rsidRPr="009B6647">
        <w:rPr>
          <w:rFonts w:eastAsia="SimSun"/>
          <w:szCs w:val="22"/>
          <w:lang w:eastAsia="zh-CN"/>
        </w:rPr>
        <w:lastRenderedPageBreak/>
        <w:t>que Jésus reprochait peut-être aux pharisiens, c’est de n’avoir pas compris en quoi l’idée d’une Loi comme écriture d’un contrat stipulant les termes d’une alliance entre Dieu et les hommes est une monstruosité de l’espèce des injonctions paradoxales, capables d’engendrer les plus belles en même temps que les plus cruelles variétés de schizophrénie ou d’hypocrisie.</w:t>
      </w:r>
    </w:p>
    <w:p w14:paraId="617B08E9" w14:textId="77777777" w:rsidR="001F06CF" w:rsidRPr="009B6647" w:rsidRDefault="001F06CF" w:rsidP="009D06BE">
      <w:pPr>
        <w:spacing w:line="260" w:lineRule="exact"/>
        <w:ind w:right="567"/>
        <w:rPr>
          <w:rFonts w:eastAsia="SimSun"/>
          <w:i/>
          <w:szCs w:val="22"/>
          <w:lang w:eastAsia="zh-CN"/>
        </w:rPr>
      </w:pPr>
    </w:p>
    <w:p w14:paraId="4811B83F" w14:textId="77777777" w:rsidR="001F06CF" w:rsidRPr="009B6647" w:rsidRDefault="001F06CF" w:rsidP="009D06BE">
      <w:pPr>
        <w:spacing w:line="260" w:lineRule="exact"/>
        <w:ind w:right="567" w:firstLine="708"/>
        <w:rPr>
          <w:rFonts w:eastAsia="SimSun"/>
          <w:i/>
          <w:szCs w:val="22"/>
          <w:lang w:eastAsia="zh-CN"/>
        </w:rPr>
      </w:pPr>
      <w:r w:rsidRPr="009B6647">
        <w:rPr>
          <w:rFonts w:eastAsia="SimSun"/>
          <w:i/>
          <w:szCs w:val="22"/>
          <w:lang w:eastAsia="zh-CN"/>
        </w:rPr>
        <w:t>g- Le grec de Silas</w:t>
      </w:r>
    </w:p>
    <w:p w14:paraId="6AD62E6A" w14:textId="77777777" w:rsidR="001F06CF" w:rsidRPr="009B6647" w:rsidRDefault="001F06CF" w:rsidP="009D06BE">
      <w:pPr>
        <w:spacing w:line="260" w:lineRule="exact"/>
        <w:ind w:left="708" w:right="567" w:firstLine="708"/>
        <w:rPr>
          <w:szCs w:val="22"/>
        </w:rPr>
      </w:pPr>
      <w:r w:rsidRPr="009B6647">
        <w:rPr>
          <w:rFonts w:cs="Grec"/>
          <w:szCs w:val="22"/>
        </w:rPr>
        <w:t>α- jamais ἐάν n’est l’équivalent de ἄν</w:t>
      </w:r>
      <w:r w:rsidRPr="009B6647">
        <w:rPr>
          <w:szCs w:val="22"/>
        </w:rPr>
        <w:t> </w:t>
      </w:r>
    </w:p>
    <w:p w14:paraId="35BF7711" w14:textId="77777777" w:rsidR="001F06CF" w:rsidRPr="009B6647" w:rsidRDefault="001F06CF" w:rsidP="009D06BE">
      <w:pPr>
        <w:spacing w:line="260" w:lineRule="exact"/>
        <w:ind w:right="567"/>
        <w:rPr>
          <w:i/>
          <w:szCs w:val="22"/>
        </w:rPr>
      </w:pPr>
      <w:r w:rsidRPr="009B6647">
        <w:rPr>
          <w:i/>
          <w:szCs w:val="22"/>
        </w:rPr>
        <w:t>Evangile de Luc</w:t>
      </w:r>
    </w:p>
    <w:p w14:paraId="0D47AA02" w14:textId="77777777" w:rsidR="001F06CF" w:rsidRPr="009B6647" w:rsidRDefault="001F06CF" w:rsidP="009D06BE">
      <w:pPr>
        <w:spacing w:line="260" w:lineRule="exact"/>
        <w:ind w:right="567"/>
        <w:rPr>
          <w:szCs w:val="22"/>
        </w:rPr>
      </w:pPr>
      <w:r w:rsidRPr="009B6647">
        <w:rPr>
          <w:szCs w:val="22"/>
        </w:rPr>
        <w:t xml:space="preserve">4, 6 : Le tentateur à Jésus : </w:t>
      </w:r>
    </w:p>
    <w:p w14:paraId="1151D89C" w14:textId="77777777" w:rsidR="001F06CF" w:rsidRPr="009B6647" w:rsidRDefault="001F06CF" w:rsidP="009D06BE">
      <w:pPr>
        <w:spacing w:line="260" w:lineRule="exact"/>
        <w:ind w:right="567"/>
        <w:rPr>
          <w:rFonts w:eastAsia="SimSun" w:cs="Grec"/>
          <w:szCs w:val="22"/>
          <w:lang w:eastAsia="zh-CN"/>
        </w:rPr>
      </w:pPr>
      <w:r w:rsidRPr="009B6647">
        <w:rPr>
          <w:rFonts w:eastAsia="SimSun" w:cs="Grec"/>
          <w:szCs w:val="22"/>
          <w:lang w:eastAsia="zh-CN"/>
        </w:rPr>
        <w:t xml:space="preserve">ὅτι ἐμοὶ παραδέδοται ϰαὶ </w:t>
      </w:r>
      <w:r w:rsidRPr="009B6647">
        <w:rPr>
          <w:rFonts w:eastAsia="SimSun" w:cs="Grec"/>
          <w:szCs w:val="22"/>
          <w:u w:val="single"/>
          <w:lang w:eastAsia="zh-CN"/>
        </w:rPr>
        <w:t>ᾧ ἐὰν θέλω</w:t>
      </w:r>
      <w:r w:rsidRPr="009B6647">
        <w:rPr>
          <w:rFonts w:eastAsia="SimSun" w:cs="Grec"/>
          <w:szCs w:val="22"/>
          <w:lang w:eastAsia="zh-CN"/>
        </w:rPr>
        <w:t xml:space="preserve"> δίδωμι αὐτήν· </w:t>
      </w:r>
    </w:p>
    <w:p w14:paraId="0BEF8FE6" w14:textId="77777777" w:rsidR="001F06CF" w:rsidRPr="009B6647" w:rsidRDefault="001F06CF" w:rsidP="009D06BE">
      <w:pPr>
        <w:spacing w:line="260" w:lineRule="exact"/>
        <w:ind w:right="567"/>
        <w:rPr>
          <w:rFonts w:eastAsia="SimSun"/>
          <w:szCs w:val="22"/>
          <w:lang w:eastAsia="zh-CN"/>
        </w:rPr>
      </w:pPr>
    </w:p>
    <w:p w14:paraId="00701904"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7, 23 : Réponse de Jésus aux messagers de Jean : </w:t>
      </w:r>
    </w:p>
    <w:p w14:paraId="677C533E" w14:textId="77777777" w:rsidR="001F06CF" w:rsidRPr="009B6647" w:rsidRDefault="001F06CF" w:rsidP="009D06BE">
      <w:pPr>
        <w:spacing w:line="260" w:lineRule="exact"/>
        <w:ind w:right="567"/>
        <w:rPr>
          <w:rFonts w:eastAsia="SimSun" w:cs="Grec"/>
          <w:szCs w:val="22"/>
          <w:lang w:eastAsia="zh-CN"/>
        </w:rPr>
      </w:pPr>
      <w:r w:rsidRPr="009B6647">
        <w:rPr>
          <w:rFonts w:eastAsia="SimSun" w:cs="Grec"/>
          <w:szCs w:val="22"/>
          <w:lang w:eastAsia="zh-CN"/>
        </w:rPr>
        <w:t xml:space="preserve">ϰαὶ ἀποϰριθεὶϛ εἶπεν αὐτοῖϛ, Πορευθέντεϛ ἀπαγγείλατε Ἰωάννῃ ἃ εἴδετε ϰαὶ ἠϰούσατε· τυφλοὶ ἀναβλέπουσιν, χωλοὶ περιπατοῦσιν, λεπροὶ ϰαθαρίζονται ϰαὶ ϰωφοὶ ἀϰούουσιν, νεϰροὶ ἐγείρονται, πτωχοὶ εὐαγγελίζονται· </w:t>
      </w:r>
    </w:p>
    <w:p w14:paraId="2792527C" w14:textId="77777777" w:rsidR="001F06CF" w:rsidRPr="009B6647" w:rsidRDefault="001F06CF" w:rsidP="009D06BE">
      <w:pPr>
        <w:spacing w:line="260" w:lineRule="exact"/>
        <w:ind w:right="567"/>
        <w:rPr>
          <w:rFonts w:eastAsia="SimSun" w:cs="Grec"/>
          <w:szCs w:val="22"/>
          <w:lang w:eastAsia="zh-CN"/>
        </w:rPr>
      </w:pPr>
      <w:r w:rsidRPr="009B6647">
        <w:rPr>
          <w:rFonts w:eastAsia="SimSun" w:cs="Grec"/>
          <w:szCs w:val="22"/>
          <w:lang w:eastAsia="zh-CN"/>
        </w:rPr>
        <w:t xml:space="preserve"> ϰαὶ μαϰάριόϛ ἐστιν </w:t>
      </w:r>
      <w:r w:rsidRPr="009B6647">
        <w:rPr>
          <w:rFonts w:eastAsia="SimSun" w:cs="Grec"/>
          <w:szCs w:val="22"/>
          <w:u w:val="single"/>
          <w:lang w:eastAsia="zh-CN"/>
        </w:rPr>
        <w:t>ὃϛ ἐὰν μὴ σϰανδαλισθῇ</w:t>
      </w:r>
      <w:r w:rsidRPr="009B6647">
        <w:rPr>
          <w:rFonts w:eastAsia="SimSun" w:cs="Grec"/>
          <w:szCs w:val="22"/>
          <w:lang w:eastAsia="zh-CN"/>
        </w:rPr>
        <w:t xml:space="preserve"> ἐν ἐμοί. </w:t>
      </w:r>
    </w:p>
    <w:p w14:paraId="33731FA3" w14:textId="77777777" w:rsidR="001F06CF" w:rsidRPr="009B6647" w:rsidRDefault="001F06CF" w:rsidP="009D06BE">
      <w:pPr>
        <w:spacing w:line="260" w:lineRule="exact"/>
        <w:ind w:right="567"/>
        <w:rPr>
          <w:rFonts w:eastAsia="SimSun" w:cs="Grec"/>
          <w:szCs w:val="22"/>
          <w:lang w:eastAsia="zh-CN"/>
        </w:rPr>
      </w:pPr>
    </w:p>
    <w:p w14:paraId="629179B8"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9, 57 : Question d’un homme au moment de la mise en branle de la « troupe » : </w:t>
      </w:r>
    </w:p>
    <w:p w14:paraId="01F768F4" w14:textId="77777777" w:rsidR="001F06CF" w:rsidRPr="009B6647" w:rsidRDefault="001F06CF" w:rsidP="009D06BE">
      <w:pPr>
        <w:spacing w:line="260" w:lineRule="exact"/>
        <w:ind w:right="567"/>
        <w:rPr>
          <w:rFonts w:eastAsia="SimSun" w:cs="Grec"/>
          <w:szCs w:val="22"/>
          <w:lang w:eastAsia="zh-CN"/>
        </w:rPr>
      </w:pPr>
      <w:r w:rsidRPr="009B6647">
        <w:rPr>
          <w:rFonts w:eastAsia="SimSun" w:cs="Grec"/>
          <w:szCs w:val="22"/>
          <w:lang w:eastAsia="zh-CN"/>
        </w:rPr>
        <w:t xml:space="preserve">Ἀϰολουθήσω σοι </w:t>
      </w:r>
      <w:r w:rsidRPr="009B6647">
        <w:rPr>
          <w:rFonts w:eastAsia="SimSun" w:cs="Grec"/>
          <w:szCs w:val="22"/>
          <w:u w:val="single"/>
          <w:lang w:eastAsia="zh-CN"/>
        </w:rPr>
        <w:t>ὅπου ἐὰν</w:t>
      </w:r>
      <w:r w:rsidRPr="009B6647">
        <w:rPr>
          <w:rFonts w:eastAsia="SimSun" w:cs="Grec"/>
          <w:szCs w:val="22"/>
          <w:lang w:eastAsia="zh-CN"/>
        </w:rPr>
        <w:t xml:space="preserve"> ἀπέρχῃ.</w:t>
      </w:r>
    </w:p>
    <w:p w14:paraId="0B821BB4" w14:textId="77777777" w:rsidR="001F06CF" w:rsidRPr="009B6647" w:rsidRDefault="001F06CF" w:rsidP="009D06BE">
      <w:pPr>
        <w:spacing w:line="260" w:lineRule="exact"/>
        <w:ind w:right="567"/>
        <w:rPr>
          <w:rFonts w:eastAsia="SimSun" w:cs="Grec"/>
          <w:szCs w:val="22"/>
          <w:lang w:eastAsia="zh-CN"/>
        </w:rPr>
      </w:pPr>
    </w:p>
    <w:p w14:paraId="196D91AD"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10, 22 : Le don du Père au fils : </w:t>
      </w:r>
    </w:p>
    <w:p w14:paraId="1B7A56AF" w14:textId="77777777" w:rsidR="001F06CF" w:rsidRPr="009B6647" w:rsidRDefault="001F06CF" w:rsidP="009D06BE">
      <w:pPr>
        <w:spacing w:line="260" w:lineRule="exact"/>
        <w:ind w:right="567"/>
        <w:rPr>
          <w:rFonts w:eastAsia="SimSun" w:cs="Grec"/>
          <w:szCs w:val="22"/>
          <w:lang w:eastAsia="zh-CN"/>
        </w:rPr>
      </w:pPr>
      <w:r w:rsidRPr="009B6647">
        <w:rPr>
          <w:rFonts w:eastAsia="SimSun" w:cs="Grec"/>
          <w:szCs w:val="22"/>
          <w:lang w:eastAsia="zh-CN"/>
        </w:rPr>
        <w:t xml:space="preserve">Πάντα μοι παρεδόθη ὑπὸ τοῦ πατρόϛ μου, ϰαὶ οὐδεὶϛ γινώσϰει τίϛ ἐστιν ὁ υἱὸϛ εἰ μὴ ὁ πατήρ, ϰαὶ τίϛ ἐστιν ὁ πατὴρ εἰ μὴ ὁ υἱὸϛ ϰαὶ </w:t>
      </w:r>
      <w:r w:rsidRPr="009B6647">
        <w:rPr>
          <w:rFonts w:eastAsia="SimSun" w:cs="Grec"/>
          <w:szCs w:val="22"/>
          <w:u w:val="single"/>
          <w:lang w:eastAsia="zh-CN"/>
        </w:rPr>
        <w:t>ᾧ ἐὰν</w:t>
      </w:r>
      <w:r w:rsidRPr="009B6647">
        <w:rPr>
          <w:rFonts w:eastAsia="SimSun" w:cs="Grec"/>
          <w:szCs w:val="22"/>
          <w:lang w:eastAsia="zh-CN"/>
        </w:rPr>
        <w:t xml:space="preserve"> βούληται ὁ υἱὸϛ ἀποϰαλύψαι.</w:t>
      </w:r>
    </w:p>
    <w:p w14:paraId="3F5C2EAF" w14:textId="77777777" w:rsidR="001F06CF" w:rsidRPr="009B6647" w:rsidRDefault="001F06CF" w:rsidP="009D06BE">
      <w:pPr>
        <w:spacing w:line="260" w:lineRule="exact"/>
        <w:ind w:right="567"/>
        <w:rPr>
          <w:rFonts w:eastAsia="SimSun" w:cs="Grec"/>
          <w:szCs w:val="22"/>
          <w:lang w:eastAsia="zh-CN"/>
        </w:rPr>
      </w:pPr>
    </w:p>
    <w:p w14:paraId="4E77CD1F"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17, 33 : les temps apocalyptiques : </w:t>
      </w:r>
    </w:p>
    <w:p w14:paraId="650502D0" w14:textId="77777777" w:rsidR="001F06CF" w:rsidRPr="009B6647" w:rsidRDefault="001F06CF" w:rsidP="009D06BE">
      <w:pPr>
        <w:spacing w:line="260" w:lineRule="exact"/>
        <w:ind w:right="567"/>
        <w:rPr>
          <w:rFonts w:eastAsia="SimSun" w:cs="Grec"/>
          <w:szCs w:val="22"/>
          <w:lang w:eastAsia="zh-CN"/>
        </w:rPr>
      </w:pPr>
      <w:r w:rsidRPr="009B6647">
        <w:rPr>
          <w:rFonts w:eastAsia="SimSun" w:cs="Grec"/>
          <w:szCs w:val="22"/>
          <w:u w:val="single"/>
          <w:lang w:eastAsia="zh-CN"/>
        </w:rPr>
        <w:t>ὃϛ ἐὰν</w:t>
      </w:r>
      <w:r w:rsidRPr="009B6647">
        <w:rPr>
          <w:rFonts w:eastAsia="SimSun" w:cs="Grec"/>
          <w:szCs w:val="22"/>
          <w:lang w:eastAsia="zh-CN"/>
        </w:rPr>
        <w:t xml:space="preserve"> ζητήσῃ τὴν ψυχὴν αὐτοῦ περιποιήσασθαι ἀπολέσει αὐτήν, ὃϛ δ' ἂν ἀπολέσῃ ζῳογονήσει αὐτήν. </w:t>
      </w:r>
    </w:p>
    <w:p w14:paraId="0C49DCA1"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Soit en tout, cinq emplois attestés de ἐάν au lieu de ἄν sur 27. Au verset 57, chapitre 9 est également proposée la lecture </w:t>
      </w:r>
      <w:r w:rsidRPr="009B6647">
        <w:rPr>
          <w:rFonts w:eastAsia="SimSun" w:cs="Grec"/>
          <w:szCs w:val="22"/>
          <w:lang w:eastAsia="zh-CN"/>
        </w:rPr>
        <w:t>ὅπου ἐὰν ὑπάγῃ</w:t>
      </w:r>
      <w:r w:rsidRPr="009B6647">
        <w:rPr>
          <w:rFonts w:eastAsia="SimSun"/>
          <w:szCs w:val="22"/>
          <w:lang w:eastAsia="zh-CN"/>
        </w:rPr>
        <w:t xml:space="preserve">, « où que tu me conduises ». Sur trente-trois emplois de </w:t>
      </w:r>
      <w:r w:rsidRPr="009B6647">
        <w:rPr>
          <w:rFonts w:eastAsia="SimSun" w:cs="Grec"/>
          <w:szCs w:val="22"/>
          <w:lang w:eastAsia="zh-CN"/>
        </w:rPr>
        <w:t>ἄν</w:t>
      </w:r>
      <w:r w:rsidRPr="009B6647">
        <w:rPr>
          <w:rFonts w:eastAsia="SimSun"/>
          <w:szCs w:val="22"/>
          <w:lang w:eastAsia="zh-CN"/>
        </w:rPr>
        <w:t>,</w:t>
      </w:r>
      <w:r w:rsidRPr="009B6647">
        <w:rPr>
          <w:rFonts w:eastAsia="SimSun" w:cs="Grec"/>
          <w:szCs w:val="22"/>
          <w:lang w:eastAsia="zh-CN"/>
        </w:rPr>
        <w:t xml:space="preserve"> </w:t>
      </w:r>
      <w:r w:rsidRPr="009B6647">
        <w:rPr>
          <w:rFonts w:eastAsia="SimSun"/>
          <w:szCs w:val="22"/>
          <w:lang w:eastAsia="zh-CN"/>
        </w:rPr>
        <w:t xml:space="preserve">dix-huit apparaissent dans une relative (du type </w:t>
      </w:r>
      <w:r w:rsidRPr="009B6647">
        <w:rPr>
          <w:rFonts w:eastAsia="SimSun" w:cs="Grec"/>
          <w:szCs w:val="22"/>
          <w:lang w:eastAsia="zh-CN"/>
        </w:rPr>
        <w:t>ὅϛ ἄν / ἥν ἄν / ὅ τι ἄν</w:t>
      </w:r>
      <w:r w:rsidRPr="009B6647">
        <w:rPr>
          <w:rFonts w:eastAsia="SimSun"/>
          <w:szCs w:val="22"/>
          <w:lang w:eastAsia="zh-CN"/>
        </w:rPr>
        <w:t xml:space="preserve">). Les cinq emplois de </w:t>
      </w:r>
      <w:r w:rsidRPr="009B6647">
        <w:rPr>
          <w:rFonts w:eastAsia="SimSun" w:cs="Grec"/>
          <w:szCs w:val="22"/>
          <w:lang w:eastAsia="zh-CN"/>
        </w:rPr>
        <w:t xml:space="preserve">ἐάν </w:t>
      </w:r>
      <w:r w:rsidRPr="009B6647">
        <w:rPr>
          <w:rFonts w:eastAsia="SimSun"/>
          <w:szCs w:val="22"/>
          <w:lang w:eastAsia="zh-CN"/>
        </w:rPr>
        <w:t xml:space="preserve">relevés ci-dessus sont donc suspects. En revanche, on trouve, chez Matthieu, qui emploie par ailleurs les constructions du type </w:t>
      </w:r>
      <w:r w:rsidRPr="009B6647">
        <w:rPr>
          <w:rFonts w:eastAsia="SimSun" w:cs="Grec"/>
          <w:szCs w:val="22"/>
          <w:lang w:eastAsia="zh-CN"/>
        </w:rPr>
        <w:t xml:space="preserve">ὅϛ ἄν / ὅϛ δ᾽ ἄν, </w:t>
      </w:r>
      <w:r w:rsidRPr="009B6647">
        <w:rPr>
          <w:rFonts w:eastAsia="SimSun"/>
          <w:szCs w:val="22"/>
          <w:lang w:eastAsia="zh-CN"/>
        </w:rPr>
        <w:t xml:space="preserve">vingt-trois (23) emplois de </w:t>
      </w:r>
      <w:r w:rsidRPr="009B6647">
        <w:rPr>
          <w:rFonts w:eastAsia="SimSun" w:cs="Grec"/>
          <w:szCs w:val="22"/>
          <w:lang w:eastAsia="zh-CN"/>
        </w:rPr>
        <w:t xml:space="preserve">ἐάν </w:t>
      </w:r>
      <w:r w:rsidRPr="009B6647">
        <w:rPr>
          <w:rFonts w:eastAsia="SimSun"/>
          <w:szCs w:val="22"/>
          <w:lang w:eastAsia="zh-CN"/>
        </w:rPr>
        <w:t xml:space="preserve">(sur soixante-deux) dans une relative. Bizarrement, on lit systématiquement </w:t>
      </w:r>
      <w:r w:rsidRPr="009B6647">
        <w:rPr>
          <w:rFonts w:eastAsia="SimSun" w:cs="Grec"/>
          <w:szCs w:val="22"/>
          <w:lang w:eastAsia="zh-CN"/>
        </w:rPr>
        <w:t xml:space="preserve">ὅϛ δ᾽ ἄν </w:t>
      </w:r>
      <w:r w:rsidRPr="009B6647">
        <w:rPr>
          <w:rFonts w:eastAsia="SimSun"/>
          <w:szCs w:val="22"/>
          <w:lang w:eastAsia="zh-CN"/>
        </w:rPr>
        <w:t xml:space="preserve">chez Matthieu (voir ci-dessus, les deux emplois </w:t>
      </w:r>
      <w:r w:rsidRPr="009B6647">
        <w:rPr>
          <w:rFonts w:eastAsia="SimSun" w:cs="Grec"/>
          <w:szCs w:val="22"/>
          <w:lang w:eastAsia="zh-CN"/>
        </w:rPr>
        <w:t>ὅϛ ἐάν / ὅϛ δ᾽ ἄν</w:t>
      </w:r>
      <w:r w:rsidRPr="009B6647">
        <w:rPr>
          <w:rFonts w:eastAsia="SimSun"/>
          <w:szCs w:val="22"/>
          <w:lang w:eastAsia="zh-CN"/>
        </w:rPr>
        <w:t xml:space="preserve"> dans le même verset). Le résultat peut s’expliquer comme une double opération phonétique sur la même voyelle </w:t>
      </w:r>
      <w:r w:rsidRPr="009B6647">
        <w:rPr>
          <w:rFonts w:eastAsia="SimSun" w:cs="Grec"/>
          <w:szCs w:val="22"/>
          <w:lang w:eastAsia="zh-CN"/>
        </w:rPr>
        <w:t>ε</w:t>
      </w:r>
      <w:r w:rsidRPr="009B6647">
        <w:rPr>
          <w:rFonts w:eastAsia="SimSun"/>
          <w:szCs w:val="22"/>
          <w:lang w:eastAsia="zh-CN"/>
        </w:rPr>
        <w:t xml:space="preserve">, une élision de </w:t>
      </w:r>
      <w:r w:rsidRPr="009B6647">
        <w:rPr>
          <w:rFonts w:eastAsia="SimSun" w:cs="Grec"/>
          <w:szCs w:val="22"/>
          <w:lang w:eastAsia="zh-CN"/>
        </w:rPr>
        <w:t xml:space="preserve">δέ </w:t>
      </w:r>
      <w:r w:rsidRPr="009B6647">
        <w:rPr>
          <w:rFonts w:eastAsia="SimSun"/>
          <w:szCs w:val="22"/>
          <w:lang w:eastAsia="zh-CN"/>
        </w:rPr>
        <w:t>et une aphérèse de</w:t>
      </w:r>
      <w:r w:rsidRPr="009B6647">
        <w:rPr>
          <w:rFonts w:eastAsia="SimSun" w:cs="Grec"/>
          <w:szCs w:val="22"/>
          <w:lang w:eastAsia="zh-CN"/>
        </w:rPr>
        <w:t xml:space="preserve"> ἐάν</w:t>
      </w:r>
      <w:r w:rsidRPr="009B6647">
        <w:rPr>
          <w:rFonts w:eastAsia="SimSun"/>
          <w:szCs w:val="22"/>
          <w:lang w:eastAsia="zh-CN"/>
        </w:rPr>
        <w:t>.</w:t>
      </w:r>
    </w:p>
    <w:p w14:paraId="08A1B1A8"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Parmi les cinq occurrences lucaniennes de </w:t>
      </w:r>
      <w:r w:rsidRPr="009B6647">
        <w:rPr>
          <w:rFonts w:cs="Grec"/>
          <w:szCs w:val="22"/>
        </w:rPr>
        <w:t xml:space="preserve">ἐαν </w:t>
      </w:r>
      <w:r w:rsidRPr="009B6647">
        <w:rPr>
          <w:szCs w:val="22"/>
        </w:rPr>
        <w:t>pour</w:t>
      </w:r>
      <w:r w:rsidRPr="009B6647">
        <w:rPr>
          <w:rFonts w:cs="Grec"/>
          <w:szCs w:val="22"/>
        </w:rPr>
        <w:t xml:space="preserve"> ἄν</w:t>
      </w:r>
      <w:r w:rsidRPr="009B6647">
        <w:rPr>
          <w:szCs w:val="22"/>
        </w:rPr>
        <w:t>,</w:t>
      </w:r>
      <w:r w:rsidRPr="009B6647">
        <w:rPr>
          <w:rFonts w:cs="Grec"/>
          <w:szCs w:val="22"/>
        </w:rPr>
        <w:t xml:space="preserve"> </w:t>
      </w:r>
      <w:r w:rsidRPr="009B6647">
        <w:rPr>
          <w:szCs w:val="22"/>
        </w:rPr>
        <w:t>seule celle de 9, 57 (</w:t>
      </w:r>
      <w:r w:rsidRPr="009B6647">
        <w:rPr>
          <w:rFonts w:eastAsia="SimSun" w:cs="Grec"/>
          <w:szCs w:val="22"/>
          <w:lang w:eastAsia="zh-CN"/>
        </w:rPr>
        <w:t xml:space="preserve">Ἀϰολουθήσω σοι </w:t>
      </w:r>
      <w:r w:rsidRPr="009B6647">
        <w:rPr>
          <w:rFonts w:eastAsia="SimSun" w:cs="Grec"/>
          <w:szCs w:val="22"/>
          <w:u w:val="single"/>
          <w:lang w:eastAsia="zh-CN"/>
        </w:rPr>
        <w:t>ὅπου ἐὰν</w:t>
      </w:r>
      <w:r w:rsidRPr="009B6647">
        <w:rPr>
          <w:rFonts w:eastAsia="SimSun" w:cs="Grec"/>
          <w:szCs w:val="22"/>
          <w:lang w:eastAsia="zh-CN"/>
        </w:rPr>
        <w:t xml:space="preserve"> ἀπέρχῃ)</w:t>
      </w:r>
      <w:r w:rsidRPr="009B6647">
        <w:rPr>
          <w:szCs w:val="22"/>
        </w:rPr>
        <w:t xml:space="preserve"> paraît appartenir au texte primitif et devrait donc être lue </w:t>
      </w:r>
      <w:r w:rsidRPr="009B6647">
        <w:rPr>
          <w:rFonts w:eastAsia="SimSun" w:cs="Grec"/>
          <w:szCs w:val="22"/>
          <w:lang w:eastAsia="zh-CN"/>
        </w:rPr>
        <w:t xml:space="preserve">Ἀϰολουθήσω σοι </w:t>
      </w:r>
      <w:r w:rsidRPr="009B6647">
        <w:rPr>
          <w:rFonts w:eastAsia="SimSun" w:cs="Grec"/>
          <w:szCs w:val="22"/>
          <w:u w:val="single"/>
          <w:lang w:eastAsia="zh-CN"/>
        </w:rPr>
        <w:t>ὅπου ἂν</w:t>
      </w:r>
      <w:r w:rsidRPr="009B6647">
        <w:rPr>
          <w:rFonts w:eastAsia="SimSun" w:cs="Grec"/>
          <w:szCs w:val="22"/>
          <w:lang w:eastAsia="zh-CN"/>
        </w:rPr>
        <w:t xml:space="preserve"> ἀπέρχῃ.</w:t>
      </w:r>
      <w:r w:rsidRPr="009B6647">
        <w:rPr>
          <w:rFonts w:eastAsia="SimSun"/>
          <w:szCs w:val="22"/>
          <w:lang w:eastAsia="zh-CN"/>
        </w:rPr>
        <w:t xml:space="preserve"> Telle est la leçon que proposent treize (13) manuscrits, dont le Sinaïticus. La même formule apparaît également chez Matthieu (8, 19), mais dans un autre contexte. Jésus est près d’embarquer pour la région de Gadara ; un scribe lui demande s’il peut le suivre. Chez Luc, la réponse de Jésus est motivée par le contexte ; il s’agit de le suivre dans sa marche vers Jérusalem. Chez Matthieu, le contexte est artificiel (une simple traversée du lac) comme est artificielle la mention selon laquelle la question est posée par un scribe (un </w:t>
      </w:r>
      <w:r w:rsidRPr="009B6647">
        <w:rPr>
          <w:rFonts w:eastAsia="SimSun" w:cs="Grec"/>
          <w:szCs w:val="22"/>
          <w:lang w:eastAsia="zh-CN"/>
        </w:rPr>
        <w:t>γραμματεύϛ</w:t>
      </w:r>
      <w:r w:rsidRPr="009B6647">
        <w:rPr>
          <w:rFonts w:eastAsia="SimSun"/>
          <w:szCs w:val="22"/>
          <w:lang w:eastAsia="zh-CN"/>
        </w:rPr>
        <w:t xml:space="preserve">). Je ne crois pas qu’il soit de bonne méthode d’adopter, pour Luc, une leçon matthéenne. Pour l’établissement du texte de Luc, j’adopterai plutôt la règle suivante : là où la langue déroge à la sobriété du grec de la </w:t>
      </w:r>
      <w:r w:rsidRPr="009B6647">
        <w:rPr>
          <w:rFonts w:eastAsia="SimSun"/>
          <w:i/>
          <w:szCs w:val="22"/>
          <w:lang w:eastAsia="zh-CN"/>
        </w:rPr>
        <w:t>koinè</w:t>
      </w:r>
      <w:r w:rsidRPr="009B6647">
        <w:rPr>
          <w:rFonts w:eastAsia="SimSun"/>
          <w:szCs w:val="22"/>
          <w:lang w:eastAsia="zh-CN"/>
        </w:rPr>
        <w:t xml:space="preserve"> issu du dialecte attique, soit il s’agit d’un aramaïsme adapté au grec (</w:t>
      </w:r>
      <w:r w:rsidRPr="009B6647">
        <w:rPr>
          <w:rFonts w:eastAsia="SimSun" w:cs="Grec"/>
          <w:szCs w:val="22"/>
          <w:lang w:eastAsia="zh-CN"/>
        </w:rPr>
        <w:t>ἀποϰριθεὶϛ εἶπεν</w:t>
      </w:r>
      <w:r w:rsidRPr="009B6647">
        <w:rPr>
          <w:rFonts w:eastAsia="SimSun"/>
          <w:szCs w:val="22"/>
          <w:lang w:eastAsia="zh-CN"/>
        </w:rPr>
        <w:t>), soit il s’agit d’une variante d’une leçon adoptée à l’appui de Matthieu ou Marc, soit il s’agit d’une phrase ou d’un passage étrangers à la rédaction primitive du Mémoire de Silas.</w:t>
      </w:r>
    </w:p>
    <w:p w14:paraId="3E29311B"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Pour toutes les autres occurrences, la lecture ὅϛ ἄν </w:t>
      </w:r>
      <w:r w:rsidRPr="009B6647">
        <w:rPr>
          <w:rFonts w:ascii="BosporosU" w:eastAsia="SimSun" w:hAnsi="Grec"/>
          <w:szCs w:val="22"/>
          <w:lang w:eastAsia="zh-CN"/>
        </w:rPr>
        <w:t>/</w:t>
      </w:r>
      <w:r w:rsidRPr="009B6647">
        <w:rPr>
          <w:rFonts w:eastAsia="SimSun"/>
          <w:szCs w:val="22"/>
          <w:lang w:eastAsia="zh-CN"/>
        </w:rPr>
        <w:t xml:space="preserve"> ὧν ἄν, etc. est attestée. </w:t>
      </w:r>
    </w:p>
    <w:p w14:paraId="4D4D9FB1" w14:textId="77777777" w:rsidR="001F06CF" w:rsidRPr="009B6647" w:rsidRDefault="001F06CF" w:rsidP="009D06BE">
      <w:pPr>
        <w:spacing w:line="260" w:lineRule="exact"/>
        <w:ind w:right="567"/>
        <w:rPr>
          <w:rFonts w:eastAsia="SimSun"/>
          <w:szCs w:val="22"/>
          <w:lang w:eastAsia="zh-CN"/>
        </w:rPr>
      </w:pPr>
    </w:p>
    <w:p w14:paraId="35F41CB2" w14:textId="77777777" w:rsidR="001F06CF" w:rsidRPr="009B6647" w:rsidRDefault="001F06CF" w:rsidP="009D06BE">
      <w:pPr>
        <w:spacing w:line="260" w:lineRule="exact"/>
        <w:ind w:right="567"/>
        <w:rPr>
          <w:rFonts w:eastAsia="SimSun"/>
          <w:szCs w:val="22"/>
          <w:lang w:eastAsia="zh-CN"/>
        </w:rPr>
      </w:pPr>
    </w:p>
    <w:p w14:paraId="70FDB8DF" w14:textId="77777777" w:rsidR="001F06CF" w:rsidRPr="009B6647" w:rsidRDefault="001F06CF" w:rsidP="009D06BE">
      <w:pPr>
        <w:spacing w:line="260" w:lineRule="exact"/>
        <w:ind w:left="708" w:right="567" w:firstLine="708"/>
        <w:rPr>
          <w:rFonts w:eastAsia="SimSun"/>
          <w:szCs w:val="22"/>
          <w:lang w:eastAsia="zh-CN"/>
        </w:rPr>
      </w:pPr>
      <w:r w:rsidRPr="009B6647">
        <w:rPr>
          <w:rFonts w:eastAsia="SimSun"/>
          <w:szCs w:val="22"/>
          <w:lang w:eastAsia="zh-CN"/>
        </w:rPr>
        <w:lastRenderedPageBreak/>
        <w:t xml:space="preserve">β-  jamais </w:t>
      </w:r>
      <w:r w:rsidRPr="009B6647">
        <w:rPr>
          <w:rFonts w:eastAsia="SimSun" w:cs="Grec"/>
          <w:szCs w:val="22"/>
          <w:lang w:eastAsia="zh-CN"/>
        </w:rPr>
        <w:t>ἐν</w:t>
      </w:r>
      <w:r w:rsidRPr="009B6647">
        <w:rPr>
          <w:rFonts w:eastAsia="SimSun"/>
          <w:szCs w:val="22"/>
          <w:lang w:eastAsia="zh-CN"/>
        </w:rPr>
        <w:t xml:space="preserve"> (+ datif) n’est employé pour </w:t>
      </w:r>
      <w:r w:rsidRPr="009B6647">
        <w:rPr>
          <w:rFonts w:eastAsia="SimSun" w:cs="Grec"/>
          <w:szCs w:val="22"/>
          <w:lang w:eastAsia="zh-CN"/>
        </w:rPr>
        <w:t>εἰϛ</w:t>
      </w:r>
    </w:p>
    <w:p w14:paraId="50AA258B"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Blass </w:t>
      </w:r>
      <w:r w:rsidRPr="009B6647">
        <w:rPr>
          <w:rFonts w:eastAsia="SimSun"/>
          <w:i/>
          <w:szCs w:val="22"/>
          <w:lang w:eastAsia="zh-CN"/>
        </w:rPr>
        <w:t>et alii</w:t>
      </w:r>
      <w:r w:rsidRPr="009B6647">
        <w:rPr>
          <w:rFonts w:eastAsia="SimSun"/>
          <w:szCs w:val="22"/>
          <w:lang w:eastAsia="zh-CN"/>
        </w:rPr>
        <w:t xml:space="preserve"> signalent, dans l’évangile, que la confusion entre les deux prépositions serait attestée par les occurrences suivantes : 1, 44 ; 4, 23 et 44 ; 9, 61 ; 11, 7 ; 21, 37.</w:t>
      </w:r>
    </w:p>
    <w:p w14:paraId="2A6F19F1"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1, 44 : </w:t>
      </w:r>
      <w:r w:rsidRPr="009B6647">
        <w:rPr>
          <w:rFonts w:eastAsia="SimSun" w:cs="Grec"/>
          <w:szCs w:val="22"/>
          <w:lang w:eastAsia="zh-CN"/>
        </w:rPr>
        <w:t>ἰδοὺ γὰρ ὡϛ ἐγένετο ἡ φωνὴ τοῦ ἀσπασμοῦ σου εἰϛ τὰ ὦτά μου</w:t>
      </w:r>
      <w:r w:rsidRPr="009B6647">
        <w:rPr>
          <w:rFonts w:eastAsia="SimSun"/>
          <w:szCs w:val="22"/>
          <w:lang w:eastAsia="zh-CN"/>
        </w:rPr>
        <w:t xml:space="preserve">… Le verbe </w:t>
      </w:r>
      <w:r w:rsidRPr="009B6647">
        <w:rPr>
          <w:rFonts w:eastAsia="SimSun" w:cs="Grec"/>
          <w:szCs w:val="22"/>
          <w:lang w:eastAsia="zh-CN"/>
        </w:rPr>
        <w:t xml:space="preserve">ἐγένετο </w:t>
      </w:r>
      <w:r w:rsidRPr="009B6647">
        <w:rPr>
          <w:rFonts w:eastAsia="SimSun"/>
          <w:szCs w:val="22"/>
          <w:lang w:eastAsia="zh-CN"/>
        </w:rPr>
        <w:t xml:space="preserve">peut avoir valeur d’un verbe de mouvement ; il signifie alors « arriver quelque part » ; « lorsque le bruit de tes salutations a atteint mes oreilles… » et non « lorsque le bruit de tes salutations </w:t>
      </w:r>
      <w:r w:rsidRPr="009B6647">
        <w:rPr>
          <w:rFonts w:eastAsia="SimSun"/>
          <w:i/>
          <w:szCs w:val="22"/>
          <w:lang w:eastAsia="zh-CN"/>
        </w:rPr>
        <w:t xml:space="preserve">fut </w:t>
      </w:r>
      <w:r w:rsidRPr="009B6647">
        <w:rPr>
          <w:rFonts w:eastAsia="SimSun"/>
          <w:szCs w:val="22"/>
          <w:lang w:eastAsia="zh-CN"/>
        </w:rPr>
        <w:t>dans mes oreilles. » Fût-il d’une autre main que celle de Silas, l’emploi de la préposition est, dans ce cas, conforme à l’usage classique.</w:t>
      </w:r>
    </w:p>
    <w:p w14:paraId="0343013B"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4, 23 : Emploi analogue au précédent : </w:t>
      </w:r>
      <w:r w:rsidRPr="009B6647">
        <w:rPr>
          <w:rFonts w:eastAsia="SimSun" w:cs="Grec"/>
          <w:szCs w:val="22"/>
          <w:lang w:eastAsia="zh-CN"/>
        </w:rPr>
        <w:t xml:space="preserve">ὅσα ἠϰούσαμεν </w:t>
      </w:r>
      <w:r w:rsidRPr="009B6647">
        <w:rPr>
          <w:rFonts w:eastAsia="SimSun" w:cs="Grec"/>
          <w:szCs w:val="22"/>
          <w:u w:val="single"/>
          <w:lang w:eastAsia="zh-CN"/>
        </w:rPr>
        <w:t>γενόμενα εἰϛ τὴν Καφαρναοὺμ</w:t>
      </w:r>
      <w:r w:rsidRPr="009B6647">
        <w:rPr>
          <w:rFonts w:eastAsia="SimSun" w:cs="Grec"/>
          <w:szCs w:val="22"/>
          <w:lang w:eastAsia="zh-CN"/>
        </w:rPr>
        <w:t xml:space="preserve"> ποίησον ϰαὶ </w:t>
      </w:r>
      <w:r w:rsidRPr="009B6647">
        <w:rPr>
          <w:rFonts w:eastAsia="SimSun" w:cs="Grec"/>
          <w:szCs w:val="22"/>
          <w:u w:val="single"/>
          <w:lang w:eastAsia="zh-CN"/>
        </w:rPr>
        <w:t>ὧδε ἐν τῇ πατρίδι σου</w:t>
      </w:r>
      <w:r w:rsidRPr="009B6647">
        <w:rPr>
          <w:rFonts w:eastAsia="SimSun" w:cs="Grec"/>
          <w:szCs w:val="22"/>
          <w:lang w:eastAsia="zh-CN"/>
        </w:rPr>
        <w:t xml:space="preserve">. </w:t>
      </w:r>
      <w:r w:rsidRPr="009B6647">
        <w:rPr>
          <w:rFonts w:eastAsia="SimSun"/>
          <w:szCs w:val="22"/>
          <w:lang w:eastAsia="zh-CN"/>
        </w:rPr>
        <w:t xml:space="preserve">Dans le même contexte, Silas emploie les deux prépositions ; l’association avec </w:t>
      </w:r>
      <w:r w:rsidRPr="009B6647">
        <w:rPr>
          <w:rFonts w:eastAsia="SimSun" w:cs="Grec"/>
          <w:szCs w:val="22"/>
          <w:u w:val="single"/>
          <w:lang w:eastAsia="zh-CN"/>
        </w:rPr>
        <w:t>ὧδε</w:t>
      </w:r>
      <w:r w:rsidRPr="009B6647">
        <w:rPr>
          <w:rFonts w:eastAsia="SimSun"/>
          <w:szCs w:val="22"/>
          <w:lang w:eastAsia="zh-CN"/>
        </w:rPr>
        <w:t xml:space="preserve"> (« ici même ») confère au groupe complément un caractère pleinement statif, d’où l’emploi de </w:t>
      </w:r>
      <w:r w:rsidRPr="009B6647">
        <w:rPr>
          <w:rFonts w:eastAsia="SimSun" w:cs="Grec"/>
          <w:szCs w:val="22"/>
          <w:lang w:eastAsia="zh-CN"/>
        </w:rPr>
        <w:t>ἐν</w:t>
      </w:r>
      <w:r w:rsidRPr="009B6647">
        <w:rPr>
          <w:rFonts w:eastAsia="SimSun"/>
          <w:szCs w:val="22"/>
          <w:lang w:eastAsia="zh-CN"/>
        </w:rPr>
        <w:t> </w:t>
      </w:r>
      <w:r w:rsidRPr="009B6647">
        <w:rPr>
          <w:rFonts w:eastAsia="SimSun" w:cs="Grec"/>
          <w:szCs w:val="22"/>
          <w:lang w:eastAsia="zh-CN"/>
        </w:rPr>
        <w:t xml:space="preserve">; </w:t>
      </w:r>
      <w:r w:rsidRPr="009B6647">
        <w:rPr>
          <w:rFonts w:eastAsia="SimSun"/>
          <w:szCs w:val="22"/>
          <w:lang w:eastAsia="zh-CN"/>
        </w:rPr>
        <w:t xml:space="preserve">en revanche, la construction avec </w:t>
      </w:r>
      <w:r w:rsidRPr="009B6647">
        <w:rPr>
          <w:rFonts w:eastAsia="SimSun" w:cs="Grec"/>
          <w:szCs w:val="22"/>
          <w:lang w:eastAsia="zh-CN"/>
        </w:rPr>
        <w:t>γενόμενα (</w:t>
      </w:r>
      <w:r w:rsidRPr="009B6647">
        <w:rPr>
          <w:rFonts w:eastAsia="SimSun"/>
          <w:szCs w:val="22"/>
          <w:lang w:eastAsia="zh-CN"/>
        </w:rPr>
        <w:t>« arrivés ») fait du complément le terme d’un déplacement (« Tout ce qui est survenu à Capharnaüm, selon ce que nous avons entendu… »).</w:t>
      </w:r>
    </w:p>
    <w:p w14:paraId="3C92DD45"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Pour la construction </w:t>
      </w:r>
      <w:r w:rsidRPr="009B6647">
        <w:rPr>
          <w:rFonts w:eastAsia="SimSun" w:cs="Grec"/>
          <w:szCs w:val="22"/>
          <w:lang w:eastAsia="zh-CN"/>
        </w:rPr>
        <w:t xml:space="preserve">ἐγένετο ἐϛ </w:t>
      </w:r>
      <w:r w:rsidRPr="009B6647">
        <w:rPr>
          <w:rFonts w:eastAsia="SimSun"/>
          <w:szCs w:val="22"/>
          <w:lang w:eastAsia="zh-CN"/>
        </w:rPr>
        <w:t xml:space="preserve">+ accusatif, voir, par exemple, Thucydide, 1, 19, 1 ; 1, 73, 2 ; etc. Voir également la construction </w:t>
      </w:r>
      <w:r w:rsidRPr="009B6647">
        <w:rPr>
          <w:rFonts w:eastAsia="SimSun" w:cs="Grec"/>
          <w:szCs w:val="22"/>
          <w:lang w:eastAsia="zh-CN"/>
        </w:rPr>
        <w:t xml:space="preserve">ὑπό </w:t>
      </w:r>
      <w:r w:rsidRPr="009B6647">
        <w:rPr>
          <w:rFonts w:eastAsia="SimSun"/>
          <w:szCs w:val="22"/>
          <w:lang w:eastAsia="zh-CN"/>
        </w:rPr>
        <w:t xml:space="preserve">+ accusatif, 1, 110, 2 : </w:t>
      </w:r>
      <w:r w:rsidRPr="009B6647">
        <w:rPr>
          <w:rFonts w:eastAsia="SimSun" w:cs="Grec"/>
          <w:szCs w:val="22"/>
          <w:lang w:eastAsia="zh-CN"/>
        </w:rPr>
        <w:t>Αἴγυπτοϛ δὲ πάλιν ὑπὸ βασιλέα ἐγένετο...</w:t>
      </w:r>
      <w:r w:rsidRPr="009B6647">
        <w:rPr>
          <w:rFonts w:eastAsia="SimSun"/>
          <w:szCs w:val="22"/>
          <w:lang w:eastAsia="zh-CN"/>
        </w:rPr>
        <w:t xml:space="preserve">. « L’Egypte revint sous l’autorité du roi » traduit J. de Romilly. Etc. </w:t>
      </w:r>
    </w:p>
    <w:p w14:paraId="693F79AE"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La construction est donc absolument conforme à l’usage classique du grec ancien. </w:t>
      </w:r>
    </w:p>
    <w:p w14:paraId="432C0258" w14:textId="77777777" w:rsidR="001F06CF" w:rsidRPr="009B6647" w:rsidRDefault="001F06CF" w:rsidP="009D06BE">
      <w:pPr>
        <w:spacing w:line="260" w:lineRule="exact"/>
        <w:ind w:right="567"/>
        <w:rPr>
          <w:rFonts w:eastAsia="SimSun" w:cs="Grec"/>
          <w:szCs w:val="22"/>
          <w:lang w:eastAsia="zh-CN"/>
        </w:rPr>
      </w:pPr>
      <w:r w:rsidRPr="009B6647">
        <w:rPr>
          <w:rFonts w:eastAsia="SimSun"/>
          <w:szCs w:val="22"/>
          <w:lang w:eastAsia="zh-CN"/>
        </w:rPr>
        <w:t xml:space="preserve">4, 44 : </w:t>
      </w:r>
      <w:r w:rsidRPr="009B6647">
        <w:rPr>
          <w:rFonts w:eastAsia="SimSun" w:cs="Grec"/>
          <w:szCs w:val="22"/>
          <w:lang w:eastAsia="zh-CN"/>
        </w:rPr>
        <w:t xml:space="preserve">ϰαὶ ἦν ϰηρύσσων εἰϛ τὰϛ συναγωγὰϛ τῆϛ Ἰουδαίαϛ. </w:t>
      </w:r>
      <w:r w:rsidRPr="009B6647">
        <w:rPr>
          <w:rFonts w:eastAsia="SimSun"/>
          <w:szCs w:val="22"/>
          <w:lang w:eastAsia="zh-CN"/>
        </w:rPr>
        <w:t xml:space="preserve">Il y a bien là substitution de </w:t>
      </w:r>
      <w:r w:rsidRPr="009B6647">
        <w:rPr>
          <w:rFonts w:eastAsia="SimSun" w:cs="Grec"/>
          <w:szCs w:val="22"/>
          <w:lang w:eastAsia="zh-CN"/>
        </w:rPr>
        <w:t xml:space="preserve">εἰϛ </w:t>
      </w:r>
      <w:r w:rsidRPr="009B6647">
        <w:rPr>
          <w:rFonts w:eastAsia="SimSun"/>
          <w:szCs w:val="22"/>
          <w:lang w:eastAsia="zh-CN"/>
        </w:rPr>
        <w:t xml:space="preserve">à </w:t>
      </w:r>
      <w:r w:rsidRPr="009B6647">
        <w:rPr>
          <w:rFonts w:eastAsia="SimSun" w:cs="Grec"/>
          <w:szCs w:val="22"/>
          <w:lang w:eastAsia="zh-CN"/>
        </w:rPr>
        <w:t>ἐν</w:t>
      </w:r>
      <w:r w:rsidRPr="009B6647">
        <w:rPr>
          <w:rFonts w:eastAsia="SimSun"/>
          <w:szCs w:val="22"/>
          <w:lang w:eastAsia="zh-CN"/>
        </w:rPr>
        <w:t xml:space="preserve">, qui confirme que ce verset n’appartient pas au texte primitif de Silas (la formule est empruntée à Marc, 1, 39 ; la confusion n’existe pas chez Matthieu). Chez Luc, Jésus enseigne, il ne fait pas de la propagande. </w:t>
      </w:r>
    </w:p>
    <w:p w14:paraId="0A62C6A9" w14:textId="77777777" w:rsidR="001F06CF" w:rsidRPr="009B6647" w:rsidRDefault="001F06CF" w:rsidP="009D06BE">
      <w:pPr>
        <w:spacing w:line="260" w:lineRule="exact"/>
        <w:ind w:right="567"/>
        <w:rPr>
          <w:szCs w:val="22"/>
        </w:rPr>
      </w:pPr>
      <w:r w:rsidRPr="009B6647">
        <w:rPr>
          <w:rFonts w:eastAsia="SimSun"/>
          <w:szCs w:val="22"/>
          <w:lang w:eastAsia="zh-CN"/>
        </w:rPr>
        <w:t xml:space="preserve">9, 61 : </w:t>
      </w:r>
      <w:r w:rsidRPr="009B6647">
        <w:rPr>
          <w:rFonts w:eastAsia="SimSun" w:cs="Grec"/>
          <w:szCs w:val="22"/>
          <w:lang w:eastAsia="zh-CN"/>
        </w:rPr>
        <w:t>πρῶτον δὲ ἐπίτρεψόν μοι ἀποτάξασθαι τοῖϛ εἰϛ τὸν οἶϰόν μου</w:t>
      </w:r>
      <w:r w:rsidRPr="009B6647">
        <w:rPr>
          <w:rFonts w:ascii="Arial" w:eastAsia="SimSun" w:hAnsi="Arial" w:cs="Arial"/>
          <w:szCs w:val="22"/>
          <w:lang w:eastAsia="zh-CN"/>
        </w:rPr>
        <w:t>.</w:t>
      </w:r>
      <w:r w:rsidRPr="009B6647">
        <w:rPr>
          <w:rFonts w:eastAsia="SimSun"/>
          <w:szCs w:val="22"/>
          <w:lang w:eastAsia="zh-CN"/>
        </w:rPr>
        <w:t xml:space="preserve"> « </w:t>
      </w:r>
      <w:r w:rsidRPr="009B6647">
        <w:rPr>
          <w:szCs w:val="22"/>
        </w:rPr>
        <w:t xml:space="preserve">Mais charge-moi d’abord de prendre mes dispositions pour l’administration de mon domaine ». Les emplois des </w:t>
      </w:r>
      <w:r w:rsidRPr="009B6647">
        <w:rPr>
          <w:i/>
          <w:szCs w:val="22"/>
        </w:rPr>
        <w:t>Actes</w:t>
      </w:r>
      <w:r w:rsidRPr="009B6647">
        <w:rPr>
          <w:szCs w:val="22"/>
        </w:rPr>
        <w:t xml:space="preserve"> montrent que </w:t>
      </w:r>
      <w:r w:rsidRPr="009B6647">
        <w:rPr>
          <w:rFonts w:cs="Grec"/>
          <w:szCs w:val="22"/>
        </w:rPr>
        <w:t xml:space="preserve">ἀποτάξασθαι </w:t>
      </w:r>
      <w:r w:rsidRPr="009B6647">
        <w:rPr>
          <w:szCs w:val="22"/>
        </w:rPr>
        <w:t xml:space="preserve">désigne les dispositions que l’on prend au moment où l’on prend congé de compagnons ou des siens. Jésus invite un homme à le suivre (dans sa marche vers Jérusalem). L’homme n’esquive pas la demande ; avant de quitter les siens, il voudrait prendre des dispositions valables pendant son absence. Il est implicite, par sa réponse, que l’homme possède un </w:t>
      </w:r>
      <w:r w:rsidRPr="009B6647">
        <w:rPr>
          <w:rFonts w:cs="Grec"/>
          <w:szCs w:val="22"/>
        </w:rPr>
        <w:t>οἶϰοϛ</w:t>
      </w:r>
      <w:r w:rsidRPr="009B6647">
        <w:rPr>
          <w:szCs w:val="22"/>
        </w:rPr>
        <w:t xml:space="preserve">, non seulement une maison, mais un domaine ; il ne veut pas « prendre congé de ceux qui sont dans (sa) maison » (si </w:t>
      </w:r>
      <w:r w:rsidRPr="009B6647">
        <w:rPr>
          <w:rFonts w:cs="Grec"/>
          <w:szCs w:val="22"/>
        </w:rPr>
        <w:t>ἀποτάξασθαι</w:t>
      </w:r>
      <w:r w:rsidRPr="009B6647">
        <w:rPr>
          <w:szCs w:val="22"/>
        </w:rPr>
        <w:t xml:space="preserve"> avait eu le sens de « prendre congé de », cela se serait dit </w:t>
      </w:r>
      <w:r w:rsidRPr="009B6647">
        <w:rPr>
          <w:rFonts w:cs="Grec"/>
          <w:szCs w:val="22"/>
        </w:rPr>
        <w:t>ἀποτάξασθαι ἀπὸ τῶν ἐν τῇ οἰϰίᾳ</w:t>
      </w:r>
      <w:r w:rsidRPr="009B6647">
        <w:rPr>
          <w:szCs w:val="22"/>
        </w:rPr>
        <w:t xml:space="preserve"> !), mais prendre des dispositions </w:t>
      </w:r>
      <w:r w:rsidRPr="009B6647">
        <w:rPr>
          <w:rFonts w:cs="Grec"/>
          <w:szCs w:val="22"/>
        </w:rPr>
        <w:t xml:space="preserve">τοῖϛ εἰϛ..., </w:t>
      </w:r>
      <w:r w:rsidRPr="009B6647">
        <w:rPr>
          <w:szCs w:val="22"/>
        </w:rPr>
        <w:t xml:space="preserve">« pour les affaires » (neutre) qui se rapportent à son domaine, qui concernent son domaine ; la préposition introduit ici un groupe du nom auquel elle confère une valeur de « destination » ou de « but ». L’usage est parfaitement conforme à la syntaxe grecque. </w:t>
      </w:r>
    </w:p>
    <w:p w14:paraId="0A6BE8F6" w14:textId="77777777" w:rsidR="001F06CF" w:rsidRPr="009B6647" w:rsidRDefault="001F06CF" w:rsidP="009D06BE">
      <w:pPr>
        <w:spacing w:line="260" w:lineRule="exact"/>
        <w:ind w:right="567"/>
        <w:rPr>
          <w:rFonts w:eastAsia="SimSun"/>
          <w:szCs w:val="22"/>
          <w:lang w:eastAsia="zh-CN"/>
        </w:rPr>
      </w:pPr>
      <w:r w:rsidRPr="009B6647">
        <w:rPr>
          <w:szCs w:val="22"/>
        </w:rPr>
        <w:t xml:space="preserve">Nous dirions « être heureux dans ses enfants » ; Euripide dit </w:t>
      </w:r>
      <w:r w:rsidRPr="009B6647">
        <w:rPr>
          <w:rFonts w:cs="Grec"/>
          <w:szCs w:val="22"/>
        </w:rPr>
        <w:t xml:space="preserve">ἐϛ τέϰνα εὐτυχεῖν </w:t>
      </w:r>
      <w:r w:rsidRPr="009B6647">
        <w:rPr>
          <w:szCs w:val="22"/>
        </w:rPr>
        <w:t xml:space="preserve">(voir exemple cité par Lukinovich – Rousset </w:t>
      </w:r>
      <w:r w:rsidRPr="009B6647">
        <w:rPr>
          <w:i/>
          <w:szCs w:val="22"/>
        </w:rPr>
        <w:t xml:space="preserve">in Grammaire du grec ancien, </w:t>
      </w:r>
      <w:r w:rsidRPr="009B6647">
        <w:rPr>
          <w:szCs w:val="22"/>
        </w:rPr>
        <w:t xml:space="preserve">Genève, 1989, p. 217). </w:t>
      </w:r>
    </w:p>
    <w:p w14:paraId="68D4D53F"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11, 7 est exemplaire : </w:t>
      </w:r>
      <w:r w:rsidRPr="009B6647">
        <w:rPr>
          <w:rFonts w:eastAsia="SimSun" w:cs="Grec"/>
          <w:szCs w:val="22"/>
          <w:lang w:eastAsia="zh-CN"/>
        </w:rPr>
        <w:t>ἤδη ἡ θύρα ϰέϰλεισται, ϰαὶ τὰ παιδία μου μετ' ἐμοῦ εἰϛ τὴν ϰοίτην εἰσίν</w:t>
      </w:r>
      <w:r w:rsidRPr="009B6647">
        <w:rPr>
          <w:rFonts w:eastAsia="SimSun"/>
          <w:szCs w:val="22"/>
          <w:lang w:eastAsia="zh-CN"/>
        </w:rPr>
        <w:t xml:space="preserve">… Traduction conventionnelle de la seconde proposition : « et mes enfants sont au lit avec moi » ! Dans la langue de la </w:t>
      </w:r>
      <w:r w:rsidRPr="009B6647">
        <w:rPr>
          <w:rFonts w:eastAsia="SimSun"/>
          <w:i/>
          <w:szCs w:val="22"/>
          <w:lang w:eastAsia="zh-CN"/>
        </w:rPr>
        <w:t>koinè</w:t>
      </w:r>
      <w:r w:rsidRPr="009B6647">
        <w:rPr>
          <w:rFonts w:eastAsia="SimSun"/>
          <w:szCs w:val="22"/>
          <w:lang w:eastAsia="zh-CN"/>
        </w:rPr>
        <w:t xml:space="preserve"> l’emploi des prépositions ne serait plus rigoureux ; ce serait le cas, en l’occurrence, de </w:t>
      </w:r>
      <w:r w:rsidRPr="009B6647">
        <w:rPr>
          <w:rFonts w:eastAsia="SimSun" w:cs="Grec"/>
          <w:szCs w:val="22"/>
          <w:lang w:eastAsia="zh-CN"/>
        </w:rPr>
        <w:t xml:space="preserve">εἰϛ... εἰσιν </w:t>
      </w:r>
      <w:r w:rsidRPr="009B6647">
        <w:rPr>
          <w:rFonts w:eastAsia="SimSun"/>
          <w:szCs w:val="22"/>
          <w:lang w:eastAsia="zh-CN"/>
        </w:rPr>
        <w:t xml:space="preserve"> au lieu de </w:t>
      </w:r>
      <w:r w:rsidRPr="009B6647">
        <w:rPr>
          <w:rFonts w:eastAsia="SimSun" w:cs="Grec"/>
          <w:szCs w:val="22"/>
          <w:lang w:eastAsia="zh-CN"/>
        </w:rPr>
        <w:t>ἐν</w:t>
      </w:r>
      <w:r w:rsidRPr="009B6647">
        <w:rPr>
          <w:rFonts w:eastAsia="SimSun"/>
          <w:szCs w:val="22"/>
          <w:lang w:eastAsia="zh-CN"/>
        </w:rPr>
        <w:t xml:space="preserve">… </w:t>
      </w:r>
      <w:r w:rsidRPr="009B6647">
        <w:rPr>
          <w:rFonts w:eastAsia="SimSun" w:cs="Grec"/>
          <w:szCs w:val="22"/>
          <w:lang w:eastAsia="zh-CN"/>
        </w:rPr>
        <w:t>εἰσιν.</w:t>
      </w:r>
      <w:r w:rsidRPr="009B6647">
        <w:rPr>
          <w:rFonts w:eastAsia="SimSun"/>
          <w:szCs w:val="22"/>
          <w:lang w:eastAsia="zh-CN"/>
        </w:rPr>
        <w:t xml:space="preserve"> Dans un premier moment, j’ai accompagné le mouvement universel de la traduction reçue, faute d’une attention suffisante. Non seulement il faudrait admettre une préposition dont le sens implique un déplacement d’un lieu vers un autre, à la suite du verbe « être », mais encore l’accord au pluriel d’un verbe dont le sujet est un nom neutre au pluriel (dans ce cas, le verbe reste au singulier en grec : c’est l’une des premières règles qu’apprennent les débutants en grec ancien). Dans l’évangile de Luc, les neutres pluriels sujets sont, dans la très grande majorité des cas, construits avec un verbe au singulier. L’homme, déjà couché, ne dirait-il pas plutôt à son ami : « Je suis déjà couché ; mes esclaves vont au lit </w:t>
      </w:r>
      <w:r w:rsidRPr="009B6647">
        <w:rPr>
          <w:rFonts w:eastAsia="SimSun"/>
          <w:i/>
          <w:szCs w:val="22"/>
          <w:lang w:eastAsia="zh-CN"/>
        </w:rPr>
        <w:t xml:space="preserve">après moi </w:t>
      </w:r>
      <w:r w:rsidRPr="009B6647">
        <w:rPr>
          <w:rFonts w:eastAsia="SimSun"/>
          <w:szCs w:val="22"/>
          <w:lang w:eastAsia="zh-CN"/>
        </w:rPr>
        <w:t xml:space="preserve">(juste après moi) (ils sont donc également couchés). Je ne peux te donner du pain. » Il faut lire </w:t>
      </w:r>
      <w:r w:rsidRPr="009B6647">
        <w:rPr>
          <w:rFonts w:eastAsia="SimSun" w:cs="Grec"/>
          <w:szCs w:val="22"/>
          <w:lang w:eastAsia="zh-CN"/>
        </w:rPr>
        <w:t xml:space="preserve">εἶσιν </w:t>
      </w:r>
      <w:r w:rsidRPr="009B6647">
        <w:rPr>
          <w:rFonts w:eastAsia="SimSun"/>
          <w:szCs w:val="22"/>
          <w:lang w:eastAsia="zh-CN"/>
        </w:rPr>
        <w:t>(3</w:t>
      </w:r>
      <w:r w:rsidRPr="009B6647">
        <w:rPr>
          <w:rFonts w:eastAsia="SimSun"/>
          <w:szCs w:val="22"/>
          <w:vertAlign w:val="superscript"/>
          <w:lang w:eastAsia="zh-CN"/>
        </w:rPr>
        <w:t>e</w:t>
      </w:r>
      <w:r w:rsidRPr="009B6647">
        <w:rPr>
          <w:rFonts w:eastAsia="SimSun"/>
          <w:szCs w:val="22"/>
          <w:lang w:eastAsia="zh-CN"/>
        </w:rPr>
        <w:t xml:space="preserve"> personne du singulier du verbe </w:t>
      </w:r>
      <w:r w:rsidRPr="009B6647">
        <w:rPr>
          <w:rFonts w:eastAsia="SimSun" w:cs="Grec"/>
          <w:szCs w:val="22"/>
          <w:lang w:eastAsia="zh-CN"/>
        </w:rPr>
        <w:t>ἰέναι, «</w:t>
      </w:r>
      <w:r w:rsidRPr="009B6647">
        <w:rPr>
          <w:rFonts w:eastAsia="SimSun"/>
          <w:szCs w:val="22"/>
          <w:lang w:eastAsia="zh-CN"/>
        </w:rPr>
        <w:t xml:space="preserve"> aller ») et non le pluriel du verbe « être », </w:t>
      </w:r>
      <w:r w:rsidRPr="009B6647">
        <w:rPr>
          <w:rFonts w:eastAsia="SimSun" w:cs="Grec"/>
          <w:szCs w:val="22"/>
          <w:lang w:eastAsia="zh-CN"/>
        </w:rPr>
        <w:t xml:space="preserve">εἰσιν. </w:t>
      </w:r>
      <w:r w:rsidRPr="009B6647">
        <w:rPr>
          <w:rFonts w:eastAsia="SimSun"/>
          <w:szCs w:val="22"/>
          <w:lang w:eastAsia="zh-CN"/>
        </w:rPr>
        <w:t xml:space="preserve">Dès lors la suite </w:t>
      </w:r>
      <w:r w:rsidRPr="009B6647">
        <w:rPr>
          <w:rFonts w:cs="Arial"/>
          <w:szCs w:val="22"/>
        </w:rPr>
        <w:t>οὐ δύναμαι ἀναστὰϛ δοῦναί σοι</w:t>
      </w:r>
      <w:r w:rsidRPr="009B6647">
        <w:rPr>
          <w:szCs w:val="22"/>
        </w:rPr>
        <w:t xml:space="preserve"> devient intelligible : il ne suffira pas à l’ami de se lever pour donner du pain ; il devra encore réveiller un esclave qui est chargé de veiller sur le cellier et qui en a donc </w:t>
      </w:r>
      <w:smartTag w:uri="urn:schemas-microsoft-com:office:smarttags" w:element="PersonName">
        <w:smartTagPr>
          <w:attr w:name="ProductID" w:val="la clef. Enfin"/>
        </w:smartTagPr>
        <w:r w:rsidRPr="009B6647">
          <w:rPr>
            <w:szCs w:val="22"/>
          </w:rPr>
          <w:t>la clef.</w:t>
        </w:r>
        <w:r w:rsidRPr="009B6647">
          <w:rPr>
            <w:rFonts w:eastAsia="SimSun" w:cs="Grec"/>
            <w:szCs w:val="22"/>
            <w:lang w:eastAsia="zh-CN"/>
          </w:rPr>
          <w:t xml:space="preserve"> </w:t>
        </w:r>
        <w:r w:rsidRPr="009B6647">
          <w:rPr>
            <w:rFonts w:eastAsia="SimSun"/>
            <w:szCs w:val="22"/>
            <w:lang w:eastAsia="zh-CN"/>
          </w:rPr>
          <w:t>Enfin</w:t>
        </w:r>
      </w:smartTag>
      <w:r w:rsidRPr="009B6647">
        <w:rPr>
          <w:rFonts w:eastAsia="SimSun"/>
          <w:szCs w:val="22"/>
          <w:lang w:eastAsia="zh-CN"/>
        </w:rPr>
        <w:t xml:space="preserve"> qu’un père aille « au lit avec ses enfants » (tel est le sens défini de </w:t>
      </w:r>
      <w:r w:rsidRPr="009B6647">
        <w:rPr>
          <w:rFonts w:eastAsia="SimSun" w:cs="Grec"/>
          <w:szCs w:val="22"/>
          <w:lang w:eastAsia="zh-CN"/>
        </w:rPr>
        <w:t>ϰοίτη</w:t>
      </w:r>
      <w:r w:rsidRPr="009B6647">
        <w:rPr>
          <w:rFonts w:eastAsia="SimSun"/>
          <w:szCs w:val="22"/>
          <w:lang w:eastAsia="zh-CN"/>
        </w:rPr>
        <w:t xml:space="preserve">) serait pour le moins étrange dans le contexte culturel </w:t>
      </w:r>
      <w:r w:rsidRPr="009B6647">
        <w:rPr>
          <w:rFonts w:eastAsia="SimSun"/>
          <w:szCs w:val="22"/>
          <w:lang w:eastAsia="zh-CN"/>
        </w:rPr>
        <w:lastRenderedPageBreak/>
        <w:t>concerné. Quand on a commencé à bricoler une interprétation, on va jusqu’à manipuler le sens : ici, évidemment, ϰοιτή ne signifie pas lit, mais chambre !</w:t>
      </w:r>
    </w:p>
    <w:p w14:paraId="4805AE59"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21, 37 : </w:t>
      </w:r>
      <w:r w:rsidRPr="009B6647">
        <w:rPr>
          <w:rFonts w:eastAsia="SimSun" w:cs="Tahoma"/>
          <w:szCs w:val="22"/>
          <w:lang w:eastAsia="zh-CN"/>
        </w:rPr>
        <w:t>Ἦ</w:t>
      </w:r>
      <w:r w:rsidRPr="009B6647">
        <w:rPr>
          <w:rFonts w:eastAsia="SimSun" w:cs="Grec"/>
          <w:szCs w:val="22"/>
          <w:lang w:eastAsia="zh-CN"/>
        </w:rPr>
        <w:t>ν δὲ τὰϛ ἡμέραϛ ἐν τῷ ἱερῷ διδάσϰων, τὰϛ δὲ νύϰταϛ ἐξερχόμενοϛ ηὐλίζετο εἰϛ τὸ ὄροϛ τὸ ϰαλούμενον Ἐλαιῶν.</w:t>
      </w:r>
      <w:r w:rsidRPr="009B6647">
        <w:rPr>
          <w:rFonts w:eastAsia="SimSun"/>
          <w:szCs w:val="22"/>
          <w:lang w:eastAsia="zh-CN"/>
        </w:rPr>
        <w:t xml:space="preserve"> L’emploi de </w:t>
      </w:r>
      <w:r w:rsidRPr="009B6647">
        <w:rPr>
          <w:rFonts w:eastAsia="SimSun" w:cs="Grec"/>
          <w:szCs w:val="22"/>
          <w:lang w:eastAsia="zh-CN"/>
        </w:rPr>
        <w:t xml:space="preserve">εἰϛ </w:t>
      </w:r>
      <w:r w:rsidRPr="009B6647">
        <w:rPr>
          <w:rFonts w:eastAsia="SimSun"/>
          <w:szCs w:val="22"/>
          <w:lang w:eastAsia="zh-CN"/>
        </w:rPr>
        <w:t xml:space="preserve">+ accusatif implique que le groupe </w:t>
      </w:r>
      <w:r w:rsidRPr="009B6647">
        <w:rPr>
          <w:rFonts w:eastAsia="SimSun" w:cs="Grec"/>
          <w:szCs w:val="22"/>
          <w:lang w:eastAsia="zh-CN"/>
        </w:rPr>
        <w:t xml:space="preserve">εἰϛ τὸ ὄροϛ τὸ ϰαλούμενον Ἐλαιῶν </w:t>
      </w:r>
      <w:r w:rsidRPr="009B6647">
        <w:rPr>
          <w:rFonts w:eastAsia="SimSun"/>
          <w:szCs w:val="22"/>
          <w:lang w:eastAsia="zh-CN"/>
        </w:rPr>
        <w:t xml:space="preserve">est complément d’un verbe comportant l’idée d’un déplacement d’un lieu vers un autre, soit du participe </w:t>
      </w:r>
      <w:r w:rsidRPr="009B6647">
        <w:rPr>
          <w:rFonts w:eastAsia="SimSun" w:cs="Grec"/>
          <w:szCs w:val="22"/>
          <w:lang w:eastAsia="zh-CN"/>
        </w:rPr>
        <w:t>ἐξερχόμενοϛ</w:t>
      </w:r>
      <w:r w:rsidRPr="009B6647">
        <w:rPr>
          <w:rFonts w:eastAsia="SimSun"/>
          <w:szCs w:val="22"/>
          <w:lang w:eastAsia="zh-CN"/>
        </w:rPr>
        <w:t xml:space="preserve"> : « (Jésus) se tenait, durant la journée, dans le temple où il enseignait, il passait les nuits à la belle étoile, sortant de la ville pour se rendre sur le mont dit ‘des Oliviers’ ». La construction, alternée ou entrelacée, des groupes du participe et du verbe est tout à fait dans le goût de la tradition littéraire recherchée : </w:t>
      </w:r>
      <w:r w:rsidRPr="009B6647">
        <w:rPr>
          <w:rFonts w:eastAsia="SimSun" w:cs="Grec"/>
          <w:szCs w:val="22"/>
          <w:lang w:eastAsia="zh-CN"/>
        </w:rPr>
        <w:t xml:space="preserve">τὰϛ δὲ νύϰταϛ (1) ἐξερχόμενοϛ (2) ηὐλίζετο (1) εἰϛ τὸ ὄροϛ τὸ ϰαλούμενον Ἐλαιῶν (2). </w:t>
      </w:r>
    </w:p>
    <w:p w14:paraId="1CFE6BB8"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 Un instrument fort utile pour traduire et interpréter certains passages difficiles est constitué par Blass, Friedrich, Debrunner, Albert, &amp; Rehkopf, Friedrich, </w:t>
      </w:r>
      <w:r w:rsidRPr="009B6647">
        <w:rPr>
          <w:rFonts w:eastAsia="SimSun"/>
          <w:i/>
          <w:szCs w:val="22"/>
          <w:lang w:eastAsia="zh-CN"/>
        </w:rPr>
        <w:t>Grammatik des neutestamentilichen Griechisch</w:t>
      </w:r>
      <w:r w:rsidRPr="009B6647">
        <w:rPr>
          <w:rFonts w:eastAsia="SimSun"/>
          <w:szCs w:val="22"/>
          <w:lang w:eastAsia="zh-CN"/>
        </w:rPr>
        <w:t> » (</w:t>
      </w:r>
      <w:r w:rsidRPr="009B6647">
        <w:rPr>
          <w:rFonts w:eastAsia="SimSun"/>
          <w:i/>
          <w:szCs w:val="22"/>
          <w:lang w:eastAsia="zh-CN"/>
        </w:rPr>
        <w:t xml:space="preserve">in </w:t>
      </w:r>
      <w:r w:rsidRPr="009B6647">
        <w:rPr>
          <w:rFonts w:eastAsia="SimSun"/>
          <w:szCs w:val="22"/>
          <w:lang w:eastAsia="zh-CN"/>
        </w:rPr>
        <w:t xml:space="preserve">Conzelmann – Lindemann, </w:t>
      </w:r>
      <w:r w:rsidRPr="009B6647">
        <w:rPr>
          <w:rFonts w:eastAsia="SimSun"/>
          <w:i/>
          <w:szCs w:val="22"/>
          <w:lang w:eastAsia="zh-CN"/>
        </w:rPr>
        <w:t>traduction française</w:t>
      </w:r>
      <w:r w:rsidRPr="009B6647">
        <w:rPr>
          <w:rFonts w:eastAsia="SimSun"/>
          <w:szCs w:val="22"/>
          <w:lang w:eastAsia="zh-CN"/>
        </w:rPr>
        <w:t xml:space="preserve">, p. 51). </w:t>
      </w:r>
    </w:p>
    <w:p w14:paraId="67772E16"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Fort utile à condition de connaître la grammaire de la langue grecque. Les grammairiens travaillent, par nécessité, il faut bien le reconnaître, avec des fiches. Ils trouvent sur leurs fiches la suite </w:t>
      </w:r>
      <w:r w:rsidRPr="009B6647">
        <w:rPr>
          <w:rFonts w:eastAsia="SimSun" w:cs="Grec"/>
          <w:szCs w:val="22"/>
          <w:lang w:eastAsia="zh-CN"/>
        </w:rPr>
        <w:t>ηὐλίζετο εἰϛ τὸ ὄροϛ τὸ ϰαλούμενον Ἐλαιῶν</w:t>
      </w:r>
      <w:r w:rsidRPr="009B6647">
        <w:rPr>
          <w:rFonts w:eastAsia="SimSun"/>
          <w:szCs w:val="22"/>
          <w:lang w:eastAsia="zh-CN"/>
        </w:rPr>
        <w:t> </w:t>
      </w:r>
      <w:r w:rsidRPr="009B6647">
        <w:rPr>
          <w:rFonts w:eastAsia="SimSun" w:cs="Grec"/>
          <w:szCs w:val="22"/>
          <w:lang w:eastAsia="zh-CN"/>
        </w:rPr>
        <w:t xml:space="preserve">; ηὐλίζετο </w:t>
      </w:r>
      <w:r w:rsidRPr="009B6647">
        <w:rPr>
          <w:rFonts w:eastAsia="SimSun"/>
          <w:szCs w:val="22"/>
          <w:lang w:eastAsia="zh-CN"/>
        </w:rPr>
        <w:t xml:space="preserve">est un verbe d’état (« passer la nuit à la belle étoile » à un endroit donné) ; </w:t>
      </w:r>
      <w:r w:rsidRPr="009B6647">
        <w:rPr>
          <w:rFonts w:eastAsia="SimSun" w:cs="Grec"/>
          <w:szCs w:val="22"/>
          <w:lang w:eastAsia="zh-CN"/>
        </w:rPr>
        <w:t xml:space="preserve">εἰϛ </w:t>
      </w:r>
      <w:r w:rsidRPr="009B6647">
        <w:rPr>
          <w:rFonts w:eastAsia="SimSun"/>
          <w:szCs w:val="22"/>
          <w:lang w:eastAsia="zh-CN"/>
        </w:rPr>
        <w:t xml:space="preserve">est donc dans ce cas un substitut de </w:t>
      </w:r>
      <w:r w:rsidRPr="009B6647">
        <w:rPr>
          <w:rFonts w:eastAsia="SimSun" w:cs="Grec"/>
          <w:szCs w:val="22"/>
          <w:lang w:eastAsia="zh-CN"/>
        </w:rPr>
        <w:t>ἐν</w:t>
      </w:r>
      <w:r w:rsidRPr="009B6647">
        <w:rPr>
          <w:rFonts w:eastAsia="SimSun"/>
          <w:szCs w:val="22"/>
          <w:lang w:eastAsia="zh-CN"/>
        </w:rPr>
        <w:t> ; les grammairiens n’ont pas le temps de lire les textes, et d’aller voir si par hasard ce groupe à l’accusatif ne s’expliquerait pas par la présence, dans les parages immédiats du verbe principal, d’un participe requérant la construction avec un groupe prépositionnel à l’accusatif. L’affaire est jugée ; c’est un fait grammatical, doctement attesté : Luc, c’est du Marc habituellement amélioré avec d’étonnants relâchements dans la tenue de sa langue.</w:t>
      </w:r>
    </w:p>
    <w:p w14:paraId="622FDD54"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 xml:space="preserve">On ne peut imputer à l’écrivain Silas aucun cas de confusion entre les prépositions </w:t>
      </w:r>
      <w:r w:rsidRPr="009B6647">
        <w:rPr>
          <w:rFonts w:eastAsia="SimSun" w:cs="Grec"/>
          <w:szCs w:val="22"/>
          <w:lang w:eastAsia="zh-CN"/>
        </w:rPr>
        <w:t>εἰϛ</w:t>
      </w:r>
      <w:r w:rsidRPr="009B6647">
        <w:rPr>
          <w:rFonts w:eastAsia="SimSun"/>
          <w:szCs w:val="22"/>
          <w:lang w:eastAsia="zh-CN"/>
        </w:rPr>
        <w:t xml:space="preserve"> et</w:t>
      </w:r>
      <w:r w:rsidRPr="009B6647">
        <w:rPr>
          <w:rFonts w:eastAsia="SimSun" w:cs="Grec"/>
          <w:szCs w:val="22"/>
          <w:lang w:eastAsia="zh-CN"/>
        </w:rPr>
        <w:t xml:space="preserve"> ἐν</w:t>
      </w:r>
      <w:r w:rsidRPr="009B6647">
        <w:rPr>
          <w:rFonts w:eastAsia="SimSun"/>
          <w:szCs w:val="22"/>
          <w:lang w:eastAsia="zh-CN"/>
        </w:rPr>
        <w:t>.</w:t>
      </w:r>
    </w:p>
    <w:p w14:paraId="614AC976" w14:textId="77777777" w:rsidR="001F06CF" w:rsidRPr="009B6647" w:rsidRDefault="001F06CF" w:rsidP="009D06BE">
      <w:pPr>
        <w:spacing w:line="260" w:lineRule="exact"/>
        <w:ind w:right="567"/>
        <w:rPr>
          <w:rFonts w:eastAsia="SimSun"/>
          <w:szCs w:val="22"/>
          <w:lang w:eastAsia="zh-CN"/>
        </w:rPr>
      </w:pPr>
    </w:p>
    <w:p w14:paraId="0D1FADEE" w14:textId="77777777" w:rsidR="001F06CF" w:rsidRPr="009B6647" w:rsidRDefault="001F06CF" w:rsidP="009D06BE">
      <w:pPr>
        <w:spacing w:line="260" w:lineRule="exact"/>
        <w:ind w:right="567"/>
        <w:rPr>
          <w:szCs w:val="22"/>
        </w:rPr>
      </w:pPr>
      <w:r w:rsidRPr="009B6647">
        <w:rPr>
          <w:i/>
          <w:szCs w:val="22"/>
        </w:rPr>
        <w:t xml:space="preserve"> </w:t>
      </w:r>
      <w:r w:rsidRPr="009B6647">
        <w:rPr>
          <w:i/>
          <w:szCs w:val="22"/>
        </w:rPr>
        <w:tab/>
      </w:r>
      <w:r w:rsidRPr="009B6647">
        <w:rPr>
          <w:i/>
          <w:szCs w:val="22"/>
        </w:rPr>
        <w:tab/>
      </w:r>
      <w:r w:rsidRPr="009B6647">
        <w:rPr>
          <w:iCs/>
          <w:szCs w:val="22"/>
        </w:rPr>
        <w:t>γ</w:t>
      </w:r>
      <w:r w:rsidRPr="009B6647">
        <w:rPr>
          <w:i/>
          <w:szCs w:val="22"/>
        </w:rPr>
        <w:t>- Toujours, lorsque le sujet est un neutre pluriel le verbe est au singulier</w:t>
      </w:r>
    </w:p>
    <w:p w14:paraId="136032D2" w14:textId="77777777" w:rsidR="001F06CF" w:rsidRPr="009B6647" w:rsidRDefault="001F06CF" w:rsidP="009D06BE">
      <w:pPr>
        <w:spacing w:line="260" w:lineRule="exact"/>
        <w:ind w:right="567"/>
        <w:rPr>
          <w:rFonts w:eastAsia="SimSun" w:cs="Grec"/>
          <w:szCs w:val="22"/>
          <w:lang w:eastAsia="zh-CN"/>
        </w:rPr>
      </w:pPr>
      <w:r w:rsidRPr="009B6647">
        <w:rPr>
          <w:szCs w:val="22"/>
        </w:rPr>
        <w:t xml:space="preserve">8, 33 : </w:t>
      </w:r>
      <w:r w:rsidRPr="009B6647">
        <w:rPr>
          <w:rFonts w:eastAsia="SimSun"/>
          <w:szCs w:val="22"/>
          <w:lang w:eastAsia="zh-CN"/>
        </w:rPr>
        <w:t>ἐξελθόντα δὲ τὰ δαιμόνια ἀπὸ τοῦ ἀνθρώπου εἰσῆλθον εἰϛ τοὺϛ χοίρουϛ</w:t>
      </w:r>
      <w:r w:rsidRPr="009B6647">
        <w:rPr>
          <w:rFonts w:ascii="BosporosU" w:eastAsia="SimSun" w:hAnsi="Grec"/>
          <w:szCs w:val="22"/>
          <w:lang w:eastAsia="zh-CN"/>
        </w:rPr>
        <w:t>...</w:t>
      </w:r>
      <w:r w:rsidRPr="009B6647">
        <w:rPr>
          <w:rFonts w:eastAsia="SimSun"/>
          <w:szCs w:val="22"/>
          <w:lang w:eastAsia="zh-CN"/>
        </w:rPr>
        <w:t xml:space="preserve"> </w:t>
      </w:r>
    </w:p>
    <w:p w14:paraId="6C8A4DF8" w14:textId="77777777" w:rsidR="001F06CF" w:rsidRPr="009B6647" w:rsidRDefault="001F06CF" w:rsidP="009D06BE">
      <w:pPr>
        <w:spacing w:line="260" w:lineRule="exact"/>
        <w:ind w:right="567"/>
        <w:rPr>
          <w:szCs w:val="22"/>
        </w:rPr>
      </w:pPr>
      <w:r w:rsidRPr="009B6647">
        <w:rPr>
          <w:szCs w:val="22"/>
        </w:rPr>
        <w:t>Des manuscrits attestent εἰσῆλθεν, dont deux du cinquième siècle. Il serait préférable d’adopter la leçon grammaticalement correcte. Un peu plus loin (8, 35 et 8, 38), le même sujet est construit avec le singulier (seule leçon divergente, celle du Sinaïticus !)</w:t>
      </w:r>
    </w:p>
    <w:p w14:paraId="10DE1F54" w14:textId="77777777" w:rsidR="001F06CF" w:rsidRPr="009B6647" w:rsidRDefault="001F06CF" w:rsidP="009D06BE">
      <w:pPr>
        <w:spacing w:line="260" w:lineRule="exact"/>
        <w:ind w:right="567"/>
        <w:rPr>
          <w:rFonts w:eastAsia="SimSun"/>
          <w:szCs w:val="22"/>
          <w:lang w:eastAsia="zh-CN"/>
        </w:rPr>
      </w:pPr>
      <w:r w:rsidRPr="009B6647">
        <w:rPr>
          <w:szCs w:val="22"/>
        </w:rPr>
        <w:t xml:space="preserve">12, 30 : </w:t>
      </w:r>
      <w:r w:rsidRPr="009B6647">
        <w:rPr>
          <w:rFonts w:eastAsia="SimSun"/>
          <w:szCs w:val="22"/>
          <w:lang w:eastAsia="zh-CN"/>
        </w:rPr>
        <w:t>ταῦτα γὰρ πάντα τὰ ἔθνη τοῦ ϰόσμου ἐπιζητοῦσιν</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Mêmes hésitations que pour le verset précédent (la leçon adoptée est celle du Vaticanus, le texte le plus sûr, dit-on. Soit !)</w:t>
      </w:r>
    </w:p>
    <w:p w14:paraId="34649349"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24, 11 : ϰαὶ ἐφάνησαν ἐνώπιον αὐτῶν ὡσεὶ λῆροϛ τὰ ῥήματα ταῦτα</w:t>
      </w:r>
      <w:r w:rsidRPr="009B6647">
        <w:rPr>
          <w:rFonts w:eastAsia="SimSun" w:cs="Arial"/>
          <w:szCs w:val="22"/>
          <w:lang w:eastAsia="zh-CN"/>
        </w:rPr>
        <w:t xml:space="preserve">... Pour cette occurrence, les manuscrits sont unanimes. Ce serait donc le seul cas où Silas aurait commis un solécisme, d’autant plus improbable que l’accord au pluriel lorsque le sujet est un nom abstrait est exceptionnel dans le Nouveau Testament. La formule n’est pas de Silas. </w:t>
      </w:r>
    </w:p>
    <w:p w14:paraId="11733316" w14:textId="77777777" w:rsidR="001F06CF" w:rsidRPr="009B6647" w:rsidRDefault="001F06CF" w:rsidP="009D06BE">
      <w:pPr>
        <w:spacing w:line="260" w:lineRule="exact"/>
        <w:ind w:right="567"/>
        <w:rPr>
          <w:rFonts w:eastAsia="SimSun"/>
          <w:szCs w:val="22"/>
          <w:lang w:eastAsia="zh-CN"/>
        </w:rPr>
      </w:pPr>
      <w:r w:rsidRPr="009B6647">
        <w:rPr>
          <w:rFonts w:eastAsia="SimSun"/>
          <w:szCs w:val="22"/>
          <w:lang w:eastAsia="zh-CN"/>
        </w:rPr>
        <w:t>Le « langage » de « Luc » apparaît étrangement composite aux exégètes</w:t>
      </w:r>
      <w:r w:rsidRPr="009B6647">
        <w:rPr>
          <w:rStyle w:val="Appelnotedebasdep"/>
          <w:rFonts w:eastAsia="SimSun"/>
          <w:szCs w:val="22"/>
          <w:lang w:eastAsia="zh-CN"/>
        </w:rPr>
        <w:footnoteReference w:id="11"/>
      </w:r>
      <w:r w:rsidRPr="009B6647">
        <w:rPr>
          <w:rFonts w:eastAsia="SimSun"/>
          <w:szCs w:val="22"/>
          <w:lang w:eastAsia="zh-CN"/>
        </w:rPr>
        <w:t xml:space="preserve">. Plutôt que d’orienter la réponse du côté d’une </w:t>
      </w:r>
      <w:r w:rsidRPr="009B6647">
        <w:rPr>
          <w:rFonts w:eastAsia="SimSun"/>
          <w:i/>
          <w:szCs w:val="22"/>
          <w:lang w:eastAsia="zh-CN"/>
        </w:rPr>
        <w:t xml:space="preserve">koinè </w:t>
      </w:r>
      <w:r w:rsidRPr="009B6647">
        <w:rPr>
          <w:rFonts w:eastAsia="SimSun"/>
          <w:szCs w:val="22"/>
          <w:lang w:eastAsia="zh-CN"/>
        </w:rPr>
        <w:t xml:space="preserve">spécifiquement « évangélique », imprégnée de « septantismes » (de tournures empruntées à la </w:t>
      </w:r>
      <w:r w:rsidRPr="009B6647">
        <w:rPr>
          <w:rFonts w:eastAsia="SimSun"/>
          <w:i/>
          <w:szCs w:val="22"/>
          <w:lang w:eastAsia="zh-CN"/>
        </w:rPr>
        <w:t>Septante</w:t>
      </w:r>
      <w:r w:rsidRPr="009B6647">
        <w:rPr>
          <w:rFonts w:eastAsia="SimSun"/>
          <w:szCs w:val="22"/>
          <w:lang w:eastAsia="zh-CN"/>
        </w:rPr>
        <w:t xml:space="preserve">) pour expliquer le mystérieux par l’indémontrable, ne vaudrait-il pas mieux se laisser guider par une hypothèse vérifiable dans la confrontation au texte : la langue de l’évangile de Luc est composite parce qu’elle est celle d’un auteur hellénophone à laquelle s’est superposée celle, artificielle, chargée de septantismes et d’hébraïsmes, d’un interpolateur praticien de la lecture des livres de la loi et des prophètes dans la traduction de la </w:t>
      </w:r>
      <w:r w:rsidRPr="009B6647">
        <w:rPr>
          <w:rFonts w:eastAsia="SimSun"/>
          <w:i/>
          <w:szCs w:val="22"/>
          <w:lang w:eastAsia="zh-CN"/>
        </w:rPr>
        <w:t>Septante</w:t>
      </w:r>
      <w:r w:rsidRPr="009B6647">
        <w:rPr>
          <w:rFonts w:eastAsia="SimSun"/>
          <w:szCs w:val="22"/>
          <w:lang w:eastAsia="zh-CN"/>
        </w:rPr>
        <w:t xml:space="preserve">, écrivant un grec dont nous avons la trace dans les livres les plus récents testamentaires et intertestamentaires, qui sont les plus fréquemment cités par lui ? Il est fort probable que cet interpolateur appartenait au groupe des prêtres juifs dissidents (les sadocides) et qu’il a travaillé conformément à une commande émanant d’Ignace d’Antioche, travaillant de concert avec d’autres </w:t>
      </w:r>
      <w:r w:rsidRPr="009B6647">
        <w:rPr>
          <w:rFonts w:eastAsia="SimSun"/>
          <w:i/>
          <w:szCs w:val="22"/>
          <w:lang w:eastAsia="zh-CN"/>
        </w:rPr>
        <w:t>épiscopes</w:t>
      </w:r>
      <w:r w:rsidRPr="009B6647">
        <w:rPr>
          <w:rFonts w:eastAsia="SimSun"/>
          <w:szCs w:val="22"/>
          <w:lang w:eastAsia="zh-CN"/>
        </w:rPr>
        <w:t>. Nous aurons à écarter de l’évangile, pour des raisons historiques, tout ce qui est « christien », mais également, pour des raisons langagières, tout ce qui est « hébraïsme » et « septantismes ». En revanche, si Silas s’est appuyé sur une source araméenne des actes de Jésus, la présence d’aramaïsmes dans son texte est explicable (voir notamment l’emploi stéréotypé de la liaison ἐγένετο ἐν τῷ</w:t>
      </w:r>
      <w:r w:rsidRPr="009B6647">
        <w:rPr>
          <w:rFonts w:ascii="BosporosU" w:eastAsia="SimSun" w:hAnsi="Grec"/>
          <w:szCs w:val="22"/>
          <w:lang w:eastAsia="zh-CN"/>
        </w:rPr>
        <w:t>...,</w:t>
      </w:r>
      <w:r w:rsidRPr="009B6647">
        <w:rPr>
          <w:rFonts w:eastAsia="SimSun"/>
          <w:szCs w:val="22"/>
          <w:lang w:eastAsia="zh-CN"/>
        </w:rPr>
        <w:t xml:space="preserve"> ϰαί</w:t>
      </w:r>
      <w:r w:rsidRPr="009B6647">
        <w:rPr>
          <w:rFonts w:ascii="BosporosU" w:eastAsia="SimSun" w:hAnsi="Grec"/>
          <w:szCs w:val="22"/>
          <w:lang w:eastAsia="zh-CN"/>
        </w:rPr>
        <w:t>...</w:t>
      </w:r>
      <w:r w:rsidRPr="009B6647">
        <w:rPr>
          <w:rFonts w:eastAsia="SimSun"/>
          <w:szCs w:val="22"/>
          <w:lang w:eastAsia="zh-CN"/>
        </w:rPr>
        <w:t> </w:t>
      </w:r>
      <w:r w:rsidRPr="009B6647">
        <w:rPr>
          <w:rFonts w:ascii="BosporosU" w:eastAsia="SimSun" w:hAnsi="Grec"/>
          <w:szCs w:val="22"/>
          <w:lang w:eastAsia="zh-CN"/>
        </w:rPr>
        <w:t>;</w:t>
      </w:r>
      <w:r w:rsidRPr="009B6647">
        <w:rPr>
          <w:rFonts w:eastAsia="SimSun"/>
          <w:szCs w:val="22"/>
          <w:lang w:eastAsia="zh-CN"/>
        </w:rPr>
        <w:t xml:space="preserve"> l’association ἀποϰριθεὶϛ </w:t>
      </w:r>
      <w:r w:rsidRPr="009B6647">
        <w:rPr>
          <w:rFonts w:eastAsia="SimSun"/>
          <w:szCs w:val="22"/>
          <w:lang w:eastAsia="zh-CN"/>
        </w:rPr>
        <w:lastRenderedPageBreak/>
        <w:t>εἶπε</w:t>
      </w:r>
      <w:r w:rsidRPr="009B6647">
        <w:rPr>
          <w:rFonts w:ascii="BosporosU" w:eastAsia="SimSun" w:hAnsi="Grec"/>
          <w:szCs w:val="22"/>
          <w:lang w:eastAsia="zh-CN"/>
        </w:rPr>
        <w:t>...</w:t>
      </w:r>
      <w:r w:rsidRPr="009B6647">
        <w:rPr>
          <w:rFonts w:eastAsia="SimSun"/>
          <w:szCs w:val="22"/>
          <w:lang w:eastAsia="zh-CN"/>
        </w:rPr>
        <w:t> ; on constatera d’ailleurs que, dans ce cas, Silas a hellénisé la formule en donnant à ἀποϰριθείϛ un sens fort).</w:t>
      </w:r>
    </w:p>
    <w:p w14:paraId="0B7B851F" w14:textId="77777777" w:rsidR="001F06CF" w:rsidRPr="009B6647" w:rsidRDefault="001F06CF" w:rsidP="009D06BE">
      <w:pPr>
        <w:spacing w:line="260" w:lineRule="exact"/>
        <w:ind w:right="567"/>
        <w:rPr>
          <w:i/>
          <w:szCs w:val="22"/>
        </w:rPr>
      </w:pPr>
    </w:p>
    <w:p w14:paraId="1CAEBD99" w14:textId="77777777" w:rsidR="001F06CF" w:rsidRPr="009B6647" w:rsidRDefault="001F06CF" w:rsidP="009D06BE">
      <w:pPr>
        <w:spacing w:line="260" w:lineRule="exact"/>
        <w:ind w:right="567"/>
        <w:rPr>
          <w:i/>
          <w:szCs w:val="22"/>
        </w:rPr>
      </w:pPr>
      <w:r w:rsidRPr="009B6647">
        <w:rPr>
          <w:i/>
          <w:szCs w:val="22"/>
        </w:rPr>
        <w:br w:type="page"/>
      </w:r>
    </w:p>
    <w:p w14:paraId="76AC470F" w14:textId="77777777" w:rsidR="001F06CF" w:rsidRPr="009B6647" w:rsidRDefault="001F06CF" w:rsidP="009D06BE">
      <w:pPr>
        <w:spacing w:line="260" w:lineRule="exact"/>
        <w:ind w:right="567"/>
        <w:rPr>
          <w:i/>
          <w:szCs w:val="22"/>
        </w:rPr>
      </w:pPr>
    </w:p>
    <w:p w14:paraId="4A2EF84B" w14:textId="77777777" w:rsidR="001F06CF" w:rsidRPr="009B6647" w:rsidRDefault="001F06CF" w:rsidP="009D06BE">
      <w:pPr>
        <w:spacing w:line="260" w:lineRule="exact"/>
        <w:ind w:left="708" w:right="567" w:firstLine="708"/>
        <w:rPr>
          <w:szCs w:val="22"/>
        </w:rPr>
      </w:pPr>
      <w:r w:rsidRPr="009B6647">
        <w:rPr>
          <w:i/>
          <w:szCs w:val="22"/>
        </w:rPr>
        <w:t>δ- Les informations que l’on peut tirer d’un champ lexical</w:t>
      </w:r>
    </w:p>
    <w:p w14:paraId="06F83A2E" w14:textId="77777777" w:rsidR="001F06CF" w:rsidRPr="009B6647" w:rsidRDefault="001F06CF" w:rsidP="009D06BE">
      <w:pPr>
        <w:spacing w:line="260" w:lineRule="exact"/>
        <w:ind w:right="567"/>
        <w:rPr>
          <w:szCs w:val="22"/>
        </w:rPr>
      </w:pPr>
      <w:r w:rsidRPr="009B6647">
        <w:rPr>
          <w:szCs w:val="22"/>
        </w:rPr>
        <w:t xml:space="preserve">ὄχλοϛ (la foule) </w:t>
      </w:r>
      <w:r w:rsidRPr="009B6647">
        <w:rPr>
          <w:rFonts w:ascii="BosporosU" w:hAnsi="Grec"/>
          <w:szCs w:val="22"/>
        </w:rPr>
        <w:t>/</w:t>
      </w:r>
      <w:r w:rsidRPr="009B6647">
        <w:rPr>
          <w:szCs w:val="22"/>
        </w:rPr>
        <w:t xml:space="preserve"> λαόϛ (le peuple)</w:t>
      </w:r>
    </w:p>
    <w:p w14:paraId="7BDC9D85" w14:textId="77777777" w:rsidR="001F06CF" w:rsidRPr="009B6647" w:rsidRDefault="001F06CF" w:rsidP="009D06BE">
      <w:pPr>
        <w:spacing w:line="260" w:lineRule="exact"/>
        <w:ind w:right="567"/>
        <w:rPr>
          <w:rFonts w:ascii="BosporosU" w:hAnsi="Grec"/>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0"/>
      </w:tblGrid>
      <w:tr w:rsidR="001F06CF" w:rsidRPr="009B6647" w14:paraId="7EA3FC23" w14:textId="77777777" w:rsidTr="002E1337">
        <w:tc>
          <w:tcPr>
            <w:tcW w:w="4068" w:type="dxa"/>
          </w:tcPr>
          <w:p w14:paraId="5993FAF7" w14:textId="77777777" w:rsidR="001F06CF" w:rsidRPr="009B6647" w:rsidRDefault="001F06CF" w:rsidP="002E1337">
            <w:pPr>
              <w:spacing w:line="260" w:lineRule="exact"/>
              <w:ind w:right="567"/>
              <w:rPr>
                <w:szCs w:val="22"/>
              </w:rPr>
            </w:pPr>
            <w:r w:rsidRPr="009B6647">
              <w:rPr>
                <w:szCs w:val="22"/>
              </w:rPr>
              <w:t xml:space="preserve">ὄχλοϛ </w:t>
            </w:r>
            <w:r w:rsidRPr="009B6647">
              <w:rPr>
                <w:rFonts w:ascii="BosporosU" w:hAnsi="Grec"/>
                <w:szCs w:val="22"/>
              </w:rPr>
              <w:t>(</w:t>
            </w:r>
            <w:r w:rsidRPr="009B6647">
              <w:rPr>
                <w:szCs w:val="22"/>
              </w:rPr>
              <w:t xml:space="preserve">41 occurrences) </w:t>
            </w:r>
          </w:p>
        </w:tc>
        <w:tc>
          <w:tcPr>
            <w:tcW w:w="3960" w:type="dxa"/>
          </w:tcPr>
          <w:p w14:paraId="1D0FB51E" w14:textId="77777777" w:rsidR="001F06CF" w:rsidRPr="009B6647" w:rsidRDefault="001F06CF" w:rsidP="002E1337">
            <w:pPr>
              <w:spacing w:line="260" w:lineRule="exact"/>
              <w:ind w:right="567"/>
              <w:rPr>
                <w:szCs w:val="22"/>
              </w:rPr>
            </w:pPr>
            <w:r w:rsidRPr="009B6647">
              <w:rPr>
                <w:szCs w:val="22"/>
              </w:rPr>
              <w:t xml:space="preserve">λαόϛ </w:t>
            </w:r>
            <w:r w:rsidRPr="009B6647">
              <w:rPr>
                <w:rFonts w:ascii="BosporosU" w:hAnsi="Grec"/>
                <w:szCs w:val="22"/>
              </w:rPr>
              <w:t>(</w:t>
            </w:r>
            <w:r w:rsidRPr="009B6647">
              <w:rPr>
                <w:szCs w:val="22"/>
              </w:rPr>
              <w:t xml:space="preserve">36 occurrences) </w:t>
            </w:r>
          </w:p>
        </w:tc>
      </w:tr>
      <w:tr w:rsidR="001F06CF" w:rsidRPr="009B6647" w14:paraId="6FC0A754" w14:textId="77777777" w:rsidTr="002E1337">
        <w:tc>
          <w:tcPr>
            <w:tcW w:w="4068" w:type="dxa"/>
          </w:tcPr>
          <w:p w14:paraId="740CCC6A" w14:textId="77777777" w:rsidR="001F06CF" w:rsidRPr="009B6647" w:rsidRDefault="001F06CF" w:rsidP="002E1337">
            <w:pPr>
              <w:spacing w:line="260" w:lineRule="exact"/>
              <w:ind w:right="567"/>
              <w:rPr>
                <w:szCs w:val="22"/>
              </w:rPr>
            </w:pPr>
          </w:p>
          <w:p w14:paraId="2A0AE888" w14:textId="77777777" w:rsidR="001F06CF" w:rsidRPr="009B6647" w:rsidRDefault="001F06CF" w:rsidP="002E1337">
            <w:pPr>
              <w:spacing w:line="260" w:lineRule="exact"/>
              <w:ind w:right="567"/>
              <w:rPr>
                <w:szCs w:val="22"/>
              </w:rPr>
            </w:pPr>
          </w:p>
          <w:p w14:paraId="7F878424" w14:textId="77777777" w:rsidR="001F06CF" w:rsidRPr="009B6647" w:rsidRDefault="001F06CF" w:rsidP="002E1337">
            <w:pPr>
              <w:spacing w:line="260" w:lineRule="exact"/>
              <w:ind w:right="567"/>
              <w:rPr>
                <w:szCs w:val="22"/>
              </w:rPr>
            </w:pPr>
          </w:p>
          <w:p w14:paraId="0CE55803" w14:textId="77777777" w:rsidR="001F06CF" w:rsidRPr="009B6647" w:rsidRDefault="001F06CF" w:rsidP="002E1337">
            <w:pPr>
              <w:spacing w:line="260" w:lineRule="exact"/>
              <w:ind w:right="567"/>
              <w:rPr>
                <w:szCs w:val="22"/>
              </w:rPr>
            </w:pPr>
            <w:r w:rsidRPr="009B6647">
              <w:rPr>
                <w:szCs w:val="22"/>
              </w:rPr>
              <w:t xml:space="preserve">3, 7 ; 3, 10 ; </w:t>
            </w:r>
          </w:p>
          <w:p w14:paraId="556E132D" w14:textId="77777777" w:rsidR="001F06CF" w:rsidRPr="009B6647" w:rsidRDefault="001F06CF" w:rsidP="002E1337">
            <w:pPr>
              <w:spacing w:line="260" w:lineRule="exact"/>
              <w:ind w:right="567"/>
              <w:rPr>
                <w:szCs w:val="22"/>
              </w:rPr>
            </w:pPr>
          </w:p>
          <w:p w14:paraId="7AE28600" w14:textId="77777777" w:rsidR="001F06CF" w:rsidRPr="009B6647" w:rsidRDefault="001F06CF" w:rsidP="002E1337">
            <w:pPr>
              <w:spacing w:line="260" w:lineRule="exact"/>
              <w:ind w:right="567"/>
              <w:rPr>
                <w:szCs w:val="22"/>
              </w:rPr>
            </w:pPr>
            <w:r w:rsidRPr="009B6647">
              <w:rPr>
                <w:szCs w:val="22"/>
              </w:rPr>
              <w:t xml:space="preserve">4, 42 ; </w:t>
            </w:r>
          </w:p>
          <w:p w14:paraId="5F3BBA57" w14:textId="77777777" w:rsidR="001F06CF" w:rsidRPr="009B6647" w:rsidRDefault="001F06CF" w:rsidP="002E1337">
            <w:pPr>
              <w:spacing w:line="260" w:lineRule="exact"/>
              <w:ind w:right="567"/>
              <w:rPr>
                <w:szCs w:val="22"/>
              </w:rPr>
            </w:pPr>
            <w:r w:rsidRPr="009B6647">
              <w:rPr>
                <w:szCs w:val="22"/>
              </w:rPr>
              <w:t xml:space="preserve">5, 1 ; 5, 3 ; 5, 15 ; 5, 19 ; 5, 29 ; </w:t>
            </w:r>
          </w:p>
          <w:p w14:paraId="11687DB1" w14:textId="77777777" w:rsidR="001F06CF" w:rsidRPr="009B6647" w:rsidRDefault="001F06CF" w:rsidP="002E1337">
            <w:pPr>
              <w:spacing w:line="260" w:lineRule="exact"/>
              <w:ind w:right="567"/>
              <w:rPr>
                <w:szCs w:val="22"/>
              </w:rPr>
            </w:pPr>
            <w:r w:rsidRPr="009B6647">
              <w:rPr>
                <w:szCs w:val="22"/>
              </w:rPr>
              <w:t>6, 17 ; 6, 19 ;</w:t>
            </w:r>
          </w:p>
          <w:p w14:paraId="70AA99DB" w14:textId="77777777" w:rsidR="001F06CF" w:rsidRPr="009B6647" w:rsidRDefault="001F06CF" w:rsidP="002E1337">
            <w:pPr>
              <w:spacing w:line="260" w:lineRule="exact"/>
              <w:ind w:right="567"/>
              <w:rPr>
                <w:szCs w:val="22"/>
              </w:rPr>
            </w:pPr>
            <w:r w:rsidRPr="009B6647">
              <w:rPr>
                <w:szCs w:val="22"/>
              </w:rPr>
              <w:t xml:space="preserve">7, 9 ; 7, 11 ; 7, 12 ; 7, 24 ; </w:t>
            </w:r>
          </w:p>
          <w:p w14:paraId="5BDD6D5A" w14:textId="77777777" w:rsidR="001F06CF" w:rsidRPr="009B6647" w:rsidRDefault="001F06CF" w:rsidP="002E1337">
            <w:pPr>
              <w:spacing w:line="260" w:lineRule="exact"/>
              <w:ind w:right="567"/>
              <w:rPr>
                <w:szCs w:val="22"/>
              </w:rPr>
            </w:pPr>
            <w:r w:rsidRPr="009B6647">
              <w:rPr>
                <w:szCs w:val="22"/>
              </w:rPr>
              <w:t xml:space="preserve">8, 4 ; 8, 19 ; 8, 40 ; 8, 42 ; 8, 45 ; </w:t>
            </w:r>
          </w:p>
          <w:p w14:paraId="58B90D34" w14:textId="77777777" w:rsidR="001F06CF" w:rsidRPr="009B6647" w:rsidRDefault="001F06CF" w:rsidP="002E1337">
            <w:pPr>
              <w:spacing w:line="260" w:lineRule="exact"/>
              <w:ind w:right="567"/>
              <w:rPr>
                <w:szCs w:val="22"/>
              </w:rPr>
            </w:pPr>
            <w:r w:rsidRPr="009B6647">
              <w:rPr>
                <w:szCs w:val="22"/>
              </w:rPr>
              <w:t xml:space="preserve">9, 11 ; 9, 12 ; 9, 16 ; 9, 18 ; 9, 37 ; 9, 38 ; </w:t>
            </w:r>
          </w:p>
          <w:p w14:paraId="4E3C793A" w14:textId="77777777" w:rsidR="001F06CF" w:rsidRPr="009B6647" w:rsidRDefault="001F06CF" w:rsidP="002E1337">
            <w:pPr>
              <w:spacing w:line="260" w:lineRule="exact"/>
              <w:ind w:right="567"/>
              <w:rPr>
                <w:szCs w:val="22"/>
              </w:rPr>
            </w:pPr>
          </w:p>
          <w:p w14:paraId="01039126" w14:textId="77777777" w:rsidR="001F06CF" w:rsidRPr="009B6647" w:rsidRDefault="001F06CF" w:rsidP="002E1337">
            <w:pPr>
              <w:spacing w:line="260" w:lineRule="exact"/>
              <w:ind w:right="567"/>
              <w:rPr>
                <w:szCs w:val="22"/>
              </w:rPr>
            </w:pPr>
            <w:r w:rsidRPr="009B6647">
              <w:rPr>
                <w:szCs w:val="22"/>
              </w:rPr>
              <w:t xml:space="preserve">11, 14 ; 11, 27 ; 11, 29 ; </w:t>
            </w:r>
          </w:p>
          <w:p w14:paraId="00E40193" w14:textId="77777777" w:rsidR="001F06CF" w:rsidRPr="009B6647" w:rsidRDefault="001F06CF" w:rsidP="002E1337">
            <w:pPr>
              <w:spacing w:line="260" w:lineRule="exact"/>
              <w:ind w:right="567"/>
              <w:rPr>
                <w:szCs w:val="22"/>
              </w:rPr>
            </w:pPr>
            <w:r w:rsidRPr="009B6647">
              <w:rPr>
                <w:szCs w:val="22"/>
              </w:rPr>
              <w:t xml:space="preserve">12, 1 ; 12, 13 ; 12, 54 ; </w:t>
            </w:r>
          </w:p>
          <w:p w14:paraId="461D22AB" w14:textId="77777777" w:rsidR="001F06CF" w:rsidRPr="009B6647" w:rsidRDefault="001F06CF" w:rsidP="002E1337">
            <w:pPr>
              <w:spacing w:line="260" w:lineRule="exact"/>
              <w:ind w:right="567"/>
              <w:rPr>
                <w:szCs w:val="22"/>
              </w:rPr>
            </w:pPr>
            <w:r w:rsidRPr="009B6647">
              <w:rPr>
                <w:szCs w:val="22"/>
              </w:rPr>
              <w:t xml:space="preserve">13, 14 ; 13, 17 ; </w:t>
            </w:r>
          </w:p>
          <w:p w14:paraId="66C7DD49" w14:textId="77777777" w:rsidR="001F06CF" w:rsidRPr="009B6647" w:rsidRDefault="001F06CF" w:rsidP="002E1337">
            <w:pPr>
              <w:spacing w:line="260" w:lineRule="exact"/>
              <w:ind w:right="567"/>
              <w:rPr>
                <w:szCs w:val="22"/>
              </w:rPr>
            </w:pPr>
            <w:r w:rsidRPr="009B6647">
              <w:rPr>
                <w:szCs w:val="22"/>
              </w:rPr>
              <w:t xml:space="preserve">14, 25 ; </w:t>
            </w:r>
          </w:p>
          <w:p w14:paraId="1C811EFA" w14:textId="77777777" w:rsidR="001F06CF" w:rsidRPr="009B6647" w:rsidRDefault="001F06CF" w:rsidP="002E1337">
            <w:pPr>
              <w:spacing w:line="260" w:lineRule="exact"/>
              <w:ind w:right="567"/>
              <w:rPr>
                <w:szCs w:val="22"/>
              </w:rPr>
            </w:pPr>
          </w:p>
          <w:p w14:paraId="208E0E0D" w14:textId="77777777" w:rsidR="001F06CF" w:rsidRPr="009B6647" w:rsidRDefault="001F06CF" w:rsidP="002E1337">
            <w:pPr>
              <w:spacing w:line="260" w:lineRule="exact"/>
              <w:ind w:right="567"/>
              <w:rPr>
                <w:szCs w:val="22"/>
              </w:rPr>
            </w:pPr>
          </w:p>
          <w:p w14:paraId="04BDC92A" w14:textId="77777777" w:rsidR="001F06CF" w:rsidRPr="009B6647" w:rsidRDefault="001F06CF" w:rsidP="002E1337">
            <w:pPr>
              <w:spacing w:line="260" w:lineRule="exact"/>
              <w:ind w:right="567"/>
              <w:rPr>
                <w:szCs w:val="22"/>
              </w:rPr>
            </w:pPr>
          </w:p>
          <w:p w14:paraId="7FDB0BD2" w14:textId="77777777" w:rsidR="001F06CF" w:rsidRPr="009B6647" w:rsidRDefault="001F06CF" w:rsidP="002E1337">
            <w:pPr>
              <w:spacing w:line="260" w:lineRule="exact"/>
              <w:ind w:right="567"/>
              <w:rPr>
                <w:szCs w:val="22"/>
              </w:rPr>
            </w:pPr>
            <w:r w:rsidRPr="009B6647">
              <w:rPr>
                <w:szCs w:val="22"/>
              </w:rPr>
              <w:t xml:space="preserve">18, 36 ; </w:t>
            </w:r>
          </w:p>
          <w:p w14:paraId="11618701" w14:textId="77777777" w:rsidR="001F06CF" w:rsidRPr="009B6647" w:rsidRDefault="001F06CF" w:rsidP="002E1337">
            <w:pPr>
              <w:spacing w:line="260" w:lineRule="exact"/>
              <w:ind w:right="567"/>
              <w:rPr>
                <w:szCs w:val="22"/>
              </w:rPr>
            </w:pPr>
            <w:r w:rsidRPr="009B6647">
              <w:rPr>
                <w:szCs w:val="22"/>
              </w:rPr>
              <w:t xml:space="preserve">19, 3 ; 19, 39 ; </w:t>
            </w:r>
          </w:p>
          <w:p w14:paraId="6584F3D3" w14:textId="77777777" w:rsidR="001F06CF" w:rsidRPr="009B6647" w:rsidRDefault="001F06CF" w:rsidP="002E1337">
            <w:pPr>
              <w:spacing w:line="260" w:lineRule="exact"/>
              <w:ind w:right="567"/>
              <w:rPr>
                <w:szCs w:val="22"/>
              </w:rPr>
            </w:pPr>
          </w:p>
          <w:p w14:paraId="388AC3EA" w14:textId="77777777" w:rsidR="001F06CF" w:rsidRPr="009B6647" w:rsidRDefault="001F06CF" w:rsidP="002E1337">
            <w:pPr>
              <w:spacing w:line="260" w:lineRule="exact"/>
              <w:ind w:right="567"/>
              <w:rPr>
                <w:szCs w:val="22"/>
              </w:rPr>
            </w:pPr>
          </w:p>
          <w:p w14:paraId="3E8AAED1" w14:textId="77777777" w:rsidR="001F06CF" w:rsidRPr="009B6647" w:rsidRDefault="001F06CF" w:rsidP="002E1337">
            <w:pPr>
              <w:spacing w:line="260" w:lineRule="exact"/>
              <w:ind w:right="567"/>
              <w:rPr>
                <w:szCs w:val="22"/>
              </w:rPr>
            </w:pPr>
          </w:p>
          <w:p w14:paraId="6961545A" w14:textId="77777777" w:rsidR="001F06CF" w:rsidRPr="009B6647" w:rsidRDefault="001F06CF" w:rsidP="002E1337">
            <w:pPr>
              <w:spacing w:line="260" w:lineRule="exact"/>
              <w:ind w:right="567"/>
              <w:rPr>
                <w:szCs w:val="22"/>
              </w:rPr>
            </w:pPr>
          </w:p>
          <w:p w14:paraId="55EDE506" w14:textId="77777777" w:rsidR="001F06CF" w:rsidRPr="009B6647" w:rsidRDefault="001F06CF" w:rsidP="002E1337">
            <w:pPr>
              <w:spacing w:line="260" w:lineRule="exact"/>
              <w:ind w:right="567"/>
              <w:rPr>
                <w:szCs w:val="22"/>
              </w:rPr>
            </w:pPr>
            <w:r w:rsidRPr="009B6647">
              <w:rPr>
                <w:szCs w:val="22"/>
              </w:rPr>
              <w:t xml:space="preserve">22, 6* (trahison de Judas) ; </w:t>
            </w:r>
            <w:r w:rsidRPr="009B6647">
              <w:rPr>
                <w:szCs w:val="22"/>
                <w:u w:val="single"/>
              </w:rPr>
              <w:t>22, 47</w:t>
            </w:r>
            <w:r w:rsidRPr="009B6647">
              <w:rPr>
                <w:szCs w:val="22"/>
              </w:rPr>
              <w:t xml:space="preserve"> (arrivée de Judas) </w:t>
            </w:r>
          </w:p>
          <w:p w14:paraId="2277F956" w14:textId="77777777" w:rsidR="001F06CF" w:rsidRPr="009B6647" w:rsidRDefault="001F06CF" w:rsidP="002E1337">
            <w:pPr>
              <w:spacing w:line="260" w:lineRule="exact"/>
              <w:ind w:right="567"/>
              <w:rPr>
                <w:szCs w:val="22"/>
              </w:rPr>
            </w:pPr>
            <w:r w:rsidRPr="009B6647">
              <w:rPr>
                <w:szCs w:val="22"/>
              </w:rPr>
              <w:t xml:space="preserve">23, 4* (Pilate parle à la foule) ; </w:t>
            </w:r>
          </w:p>
          <w:p w14:paraId="6FA53021" w14:textId="77777777" w:rsidR="001F06CF" w:rsidRPr="009B6647" w:rsidRDefault="001F06CF" w:rsidP="002E1337">
            <w:pPr>
              <w:spacing w:line="260" w:lineRule="exact"/>
              <w:ind w:right="567"/>
              <w:rPr>
                <w:szCs w:val="22"/>
              </w:rPr>
            </w:pPr>
            <w:r w:rsidRPr="009B6647">
              <w:rPr>
                <w:szCs w:val="22"/>
                <w:u w:val="single"/>
              </w:rPr>
              <w:t>23, 48</w:t>
            </w:r>
            <w:r w:rsidRPr="009B6647">
              <w:rPr>
                <w:szCs w:val="22"/>
              </w:rPr>
              <w:t xml:space="preserve"> (les badauds) </w:t>
            </w:r>
          </w:p>
          <w:p w14:paraId="2F3464AA" w14:textId="77777777" w:rsidR="001F06CF" w:rsidRPr="009B6647" w:rsidRDefault="001F06CF" w:rsidP="002E1337">
            <w:pPr>
              <w:spacing w:line="260" w:lineRule="exact"/>
              <w:ind w:right="567"/>
              <w:rPr>
                <w:szCs w:val="22"/>
              </w:rPr>
            </w:pPr>
          </w:p>
        </w:tc>
        <w:tc>
          <w:tcPr>
            <w:tcW w:w="3960" w:type="dxa"/>
          </w:tcPr>
          <w:p w14:paraId="08069F35" w14:textId="77777777" w:rsidR="001F06CF" w:rsidRPr="009B6647" w:rsidRDefault="001F06CF" w:rsidP="002E1337">
            <w:pPr>
              <w:spacing w:line="260" w:lineRule="exact"/>
              <w:ind w:right="567"/>
              <w:rPr>
                <w:szCs w:val="22"/>
              </w:rPr>
            </w:pPr>
          </w:p>
          <w:p w14:paraId="011678BE" w14:textId="77777777" w:rsidR="001F06CF" w:rsidRPr="009B6647" w:rsidRDefault="001F06CF" w:rsidP="002E1337">
            <w:pPr>
              <w:spacing w:line="260" w:lineRule="exact"/>
              <w:ind w:right="567"/>
              <w:rPr>
                <w:szCs w:val="22"/>
              </w:rPr>
            </w:pPr>
            <w:r w:rsidRPr="009B6647">
              <w:rPr>
                <w:szCs w:val="22"/>
              </w:rPr>
              <w:t xml:space="preserve">[1, 10 ; 1, 17 ; 1, 21 ; 1, 68 ; 1, 77 ; </w:t>
            </w:r>
          </w:p>
          <w:p w14:paraId="5622C53F" w14:textId="77777777" w:rsidR="001F06CF" w:rsidRPr="009B6647" w:rsidRDefault="001F06CF" w:rsidP="002E1337">
            <w:pPr>
              <w:spacing w:line="260" w:lineRule="exact"/>
              <w:ind w:right="567"/>
              <w:rPr>
                <w:szCs w:val="22"/>
              </w:rPr>
            </w:pPr>
            <w:r w:rsidRPr="009B6647">
              <w:rPr>
                <w:szCs w:val="22"/>
              </w:rPr>
              <w:t xml:space="preserve">2, 10 ; 2, 31 ; 2, 32 ; </w:t>
            </w:r>
          </w:p>
          <w:p w14:paraId="0EF5F2E2" w14:textId="77777777" w:rsidR="001F06CF" w:rsidRPr="009B6647" w:rsidRDefault="001F06CF" w:rsidP="002E1337">
            <w:pPr>
              <w:spacing w:line="260" w:lineRule="exact"/>
              <w:ind w:right="567"/>
              <w:rPr>
                <w:szCs w:val="22"/>
              </w:rPr>
            </w:pPr>
            <w:r w:rsidRPr="009B6647">
              <w:rPr>
                <w:szCs w:val="22"/>
              </w:rPr>
              <w:t>3, 15* ; 3, 18* ; 3, 21* ;]</w:t>
            </w:r>
          </w:p>
          <w:p w14:paraId="0C7383BF" w14:textId="77777777" w:rsidR="001F06CF" w:rsidRPr="009B6647" w:rsidRDefault="001F06CF" w:rsidP="002E1337">
            <w:pPr>
              <w:spacing w:line="260" w:lineRule="exact"/>
              <w:ind w:right="567"/>
              <w:rPr>
                <w:szCs w:val="22"/>
              </w:rPr>
            </w:pPr>
          </w:p>
          <w:p w14:paraId="46920057" w14:textId="77777777" w:rsidR="001F06CF" w:rsidRPr="009B6647" w:rsidRDefault="001F06CF" w:rsidP="002E1337">
            <w:pPr>
              <w:spacing w:line="260" w:lineRule="exact"/>
              <w:ind w:right="567"/>
              <w:rPr>
                <w:szCs w:val="22"/>
              </w:rPr>
            </w:pPr>
          </w:p>
          <w:p w14:paraId="6A23EE28" w14:textId="77777777" w:rsidR="001F06CF" w:rsidRPr="009B6647" w:rsidRDefault="001F06CF" w:rsidP="002E1337">
            <w:pPr>
              <w:spacing w:line="260" w:lineRule="exact"/>
              <w:ind w:right="567"/>
              <w:rPr>
                <w:szCs w:val="22"/>
              </w:rPr>
            </w:pPr>
          </w:p>
          <w:p w14:paraId="7F746B97" w14:textId="77777777" w:rsidR="001F06CF" w:rsidRPr="009B6647" w:rsidRDefault="001F06CF" w:rsidP="002E1337">
            <w:pPr>
              <w:spacing w:line="260" w:lineRule="exact"/>
              <w:ind w:right="567"/>
              <w:rPr>
                <w:szCs w:val="22"/>
              </w:rPr>
            </w:pPr>
            <w:r w:rsidRPr="009B6647">
              <w:rPr>
                <w:szCs w:val="22"/>
              </w:rPr>
              <w:t xml:space="preserve">6, 17* ; </w:t>
            </w:r>
          </w:p>
          <w:p w14:paraId="305071BF" w14:textId="77777777" w:rsidR="001F06CF" w:rsidRPr="009B6647" w:rsidRDefault="001F06CF" w:rsidP="002E1337">
            <w:pPr>
              <w:spacing w:line="260" w:lineRule="exact"/>
              <w:ind w:right="567"/>
              <w:rPr>
                <w:szCs w:val="22"/>
              </w:rPr>
            </w:pPr>
            <w:r w:rsidRPr="009B6647">
              <w:rPr>
                <w:szCs w:val="22"/>
              </w:rPr>
              <w:t xml:space="preserve">7, 1* ; 7, 16* ; 7, 29* ; </w:t>
            </w:r>
          </w:p>
          <w:p w14:paraId="192889D3" w14:textId="77777777" w:rsidR="001F06CF" w:rsidRPr="009B6647" w:rsidRDefault="001F06CF" w:rsidP="002E1337">
            <w:pPr>
              <w:spacing w:line="260" w:lineRule="exact"/>
              <w:ind w:right="567"/>
              <w:rPr>
                <w:szCs w:val="22"/>
              </w:rPr>
            </w:pPr>
            <w:r w:rsidRPr="009B6647">
              <w:rPr>
                <w:szCs w:val="22"/>
              </w:rPr>
              <w:t xml:space="preserve">8, 47* ; </w:t>
            </w:r>
          </w:p>
          <w:p w14:paraId="433C2A89" w14:textId="77777777" w:rsidR="001F06CF" w:rsidRPr="009B6647" w:rsidRDefault="001F06CF" w:rsidP="002E1337">
            <w:pPr>
              <w:spacing w:line="260" w:lineRule="exact"/>
              <w:ind w:right="567"/>
              <w:rPr>
                <w:szCs w:val="22"/>
                <w:u w:val="single"/>
              </w:rPr>
            </w:pPr>
          </w:p>
          <w:p w14:paraId="76389D29" w14:textId="77777777" w:rsidR="001F06CF" w:rsidRPr="009B6647" w:rsidRDefault="001F06CF" w:rsidP="002E1337">
            <w:pPr>
              <w:spacing w:line="260" w:lineRule="exact"/>
              <w:ind w:right="567"/>
              <w:rPr>
                <w:szCs w:val="22"/>
              </w:rPr>
            </w:pPr>
            <w:r w:rsidRPr="009B6647">
              <w:rPr>
                <w:szCs w:val="22"/>
                <w:u w:val="single"/>
              </w:rPr>
              <w:t>9, 13</w:t>
            </w:r>
            <w:r w:rsidRPr="009B6647">
              <w:rPr>
                <w:szCs w:val="22"/>
              </w:rPr>
              <w:t> ;</w:t>
            </w:r>
          </w:p>
          <w:p w14:paraId="74F23476" w14:textId="77777777" w:rsidR="001F06CF" w:rsidRPr="009B6647" w:rsidRDefault="001F06CF" w:rsidP="002E1337">
            <w:pPr>
              <w:spacing w:line="260" w:lineRule="exact"/>
              <w:ind w:right="567"/>
              <w:rPr>
                <w:szCs w:val="22"/>
              </w:rPr>
            </w:pPr>
          </w:p>
          <w:p w14:paraId="0AD39BC4" w14:textId="77777777" w:rsidR="001F06CF" w:rsidRPr="009B6647" w:rsidRDefault="001F06CF" w:rsidP="002E1337">
            <w:pPr>
              <w:spacing w:line="260" w:lineRule="exact"/>
              <w:ind w:right="567"/>
              <w:rPr>
                <w:szCs w:val="22"/>
              </w:rPr>
            </w:pPr>
          </w:p>
          <w:p w14:paraId="730B5C48" w14:textId="77777777" w:rsidR="001F06CF" w:rsidRPr="009B6647" w:rsidRDefault="001F06CF" w:rsidP="002E1337">
            <w:pPr>
              <w:spacing w:line="260" w:lineRule="exact"/>
              <w:ind w:right="567"/>
              <w:rPr>
                <w:szCs w:val="22"/>
              </w:rPr>
            </w:pPr>
          </w:p>
          <w:p w14:paraId="15E02B32" w14:textId="77777777" w:rsidR="001F06CF" w:rsidRPr="009B6647" w:rsidRDefault="001F06CF" w:rsidP="002E1337">
            <w:pPr>
              <w:spacing w:line="260" w:lineRule="exact"/>
              <w:ind w:right="567"/>
              <w:rPr>
                <w:szCs w:val="22"/>
              </w:rPr>
            </w:pPr>
          </w:p>
          <w:p w14:paraId="53E5EC83" w14:textId="77777777" w:rsidR="001F06CF" w:rsidRPr="009B6647" w:rsidRDefault="001F06CF" w:rsidP="002E1337">
            <w:pPr>
              <w:spacing w:line="260" w:lineRule="exact"/>
              <w:ind w:right="567"/>
              <w:rPr>
                <w:szCs w:val="22"/>
              </w:rPr>
            </w:pPr>
          </w:p>
          <w:p w14:paraId="36AF4524" w14:textId="77777777" w:rsidR="001F06CF" w:rsidRPr="009B6647" w:rsidRDefault="001F06CF" w:rsidP="002E1337">
            <w:pPr>
              <w:spacing w:line="260" w:lineRule="exact"/>
              <w:ind w:right="567"/>
              <w:rPr>
                <w:szCs w:val="22"/>
              </w:rPr>
            </w:pPr>
          </w:p>
          <w:p w14:paraId="7CFC50F6" w14:textId="77777777" w:rsidR="001F06CF" w:rsidRPr="009B6647" w:rsidRDefault="001F06CF" w:rsidP="002E1337">
            <w:pPr>
              <w:spacing w:line="260" w:lineRule="exact"/>
              <w:ind w:right="567"/>
              <w:rPr>
                <w:szCs w:val="22"/>
              </w:rPr>
            </w:pPr>
          </w:p>
          <w:p w14:paraId="76BAFA3B" w14:textId="77777777" w:rsidR="001F06CF" w:rsidRPr="009B6647" w:rsidRDefault="001F06CF" w:rsidP="002E1337">
            <w:pPr>
              <w:spacing w:line="260" w:lineRule="exact"/>
              <w:ind w:right="567"/>
              <w:rPr>
                <w:szCs w:val="22"/>
              </w:rPr>
            </w:pPr>
            <w:r w:rsidRPr="009B6647">
              <w:rPr>
                <w:szCs w:val="22"/>
              </w:rPr>
              <w:t>18, 43* ;</w:t>
            </w:r>
          </w:p>
          <w:p w14:paraId="7E1E95DA" w14:textId="77777777" w:rsidR="001F06CF" w:rsidRPr="009B6647" w:rsidRDefault="001F06CF" w:rsidP="002E1337">
            <w:pPr>
              <w:spacing w:line="260" w:lineRule="exact"/>
              <w:ind w:right="567"/>
              <w:rPr>
                <w:szCs w:val="22"/>
              </w:rPr>
            </w:pPr>
            <w:r w:rsidRPr="009B6647">
              <w:rPr>
                <w:szCs w:val="22"/>
              </w:rPr>
              <w:t>(enseignement dans le temple) 19, 47 ; 19, 48</w:t>
            </w:r>
          </w:p>
          <w:p w14:paraId="7667C61A" w14:textId="77777777" w:rsidR="001F06CF" w:rsidRPr="009B6647" w:rsidRDefault="001F06CF" w:rsidP="002E1337">
            <w:pPr>
              <w:spacing w:line="260" w:lineRule="exact"/>
              <w:ind w:right="567"/>
              <w:rPr>
                <w:szCs w:val="22"/>
              </w:rPr>
            </w:pPr>
            <w:r w:rsidRPr="009B6647">
              <w:rPr>
                <w:szCs w:val="22"/>
              </w:rPr>
              <w:t xml:space="preserve">20, 1 ; 20, 6 ; 20, 9 ; 20, 19 ; 20, 26 ; 20, 45 ; </w:t>
            </w:r>
          </w:p>
          <w:p w14:paraId="0627C1AB" w14:textId="77777777" w:rsidR="001F06CF" w:rsidRPr="009B6647" w:rsidRDefault="001F06CF" w:rsidP="002E1337">
            <w:pPr>
              <w:spacing w:line="260" w:lineRule="exact"/>
              <w:ind w:right="567"/>
              <w:rPr>
                <w:szCs w:val="22"/>
              </w:rPr>
            </w:pPr>
            <w:r w:rsidRPr="009B6647">
              <w:rPr>
                <w:szCs w:val="22"/>
              </w:rPr>
              <w:t xml:space="preserve">[21, 23 ; 21, 38 ; (retour du fils de l’homme)] </w:t>
            </w:r>
          </w:p>
          <w:p w14:paraId="3E3D7817" w14:textId="77777777" w:rsidR="001F06CF" w:rsidRPr="009B6647" w:rsidRDefault="001F06CF" w:rsidP="002E1337">
            <w:pPr>
              <w:spacing w:line="260" w:lineRule="exact"/>
              <w:ind w:right="567"/>
              <w:rPr>
                <w:szCs w:val="22"/>
              </w:rPr>
            </w:pPr>
            <w:r w:rsidRPr="009B6647">
              <w:rPr>
                <w:szCs w:val="22"/>
              </w:rPr>
              <w:t xml:space="preserve">(retour aux événements) 22, 2 ; 22, 66 ; </w:t>
            </w:r>
          </w:p>
          <w:p w14:paraId="5734E252" w14:textId="77777777" w:rsidR="001F06CF" w:rsidRPr="009B6647" w:rsidRDefault="001F06CF" w:rsidP="002E1337">
            <w:pPr>
              <w:spacing w:line="260" w:lineRule="exact"/>
              <w:ind w:right="567"/>
              <w:rPr>
                <w:szCs w:val="22"/>
              </w:rPr>
            </w:pPr>
          </w:p>
          <w:p w14:paraId="22DB4712" w14:textId="77777777" w:rsidR="001F06CF" w:rsidRPr="009B6647" w:rsidRDefault="001F06CF" w:rsidP="002E1337">
            <w:pPr>
              <w:spacing w:line="260" w:lineRule="exact"/>
              <w:ind w:right="567"/>
              <w:rPr>
                <w:szCs w:val="22"/>
              </w:rPr>
            </w:pPr>
          </w:p>
          <w:p w14:paraId="51424ADD" w14:textId="77777777" w:rsidR="001F06CF" w:rsidRPr="009B6647" w:rsidRDefault="001F06CF" w:rsidP="002E1337">
            <w:pPr>
              <w:spacing w:line="260" w:lineRule="exact"/>
              <w:ind w:right="567"/>
              <w:rPr>
                <w:szCs w:val="22"/>
              </w:rPr>
            </w:pPr>
          </w:p>
          <w:p w14:paraId="773EEB81" w14:textId="77777777" w:rsidR="001F06CF" w:rsidRPr="009B6647" w:rsidRDefault="001F06CF" w:rsidP="002E1337">
            <w:pPr>
              <w:spacing w:line="260" w:lineRule="exact"/>
              <w:ind w:right="567"/>
              <w:rPr>
                <w:szCs w:val="22"/>
              </w:rPr>
            </w:pPr>
            <w:r w:rsidRPr="009B6647">
              <w:rPr>
                <w:szCs w:val="22"/>
              </w:rPr>
              <w:t xml:space="preserve">23, 5 ; 23, 13 ; 23, 14 ; 23, 27 ; 23, 35 ; </w:t>
            </w:r>
          </w:p>
          <w:p w14:paraId="43DDB14B" w14:textId="77777777" w:rsidR="001F06CF" w:rsidRPr="009B6647" w:rsidRDefault="001F06CF" w:rsidP="002E1337">
            <w:pPr>
              <w:spacing w:line="260" w:lineRule="exact"/>
              <w:ind w:right="567"/>
              <w:rPr>
                <w:szCs w:val="22"/>
              </w:rPr>
            </w:pPr>
          </w:p>
          <w:p w14:paraId="2AE766C9" w14:textId="77777777" w:rsidR="001F06CF" w:rsidRPr="009B6647" w:rsidRDefault="001F06CF" w:rsidP="002E1337">
            <w:pPr>
              <w:spacing w:line="260" w:lineRule="exact"/>
              <w:ind w:right="567"/>
              <w:rPr>
                <w:szCs w:val="22"/>
              </w:rPr>
            </w:pPr>
            <w:r w:rsidRPr="009B6647">
              <w:rPr>
                <w:szCs w:val="22"/>
              </w:rPr>
              <w:t xml:space="preserve">24, 19 </w:t>
            </w:r>
          </w:p>
          <w:p w14:paraId="0A5EED03" w14:textId="77777777" w:rsidR="001F06CF" w:rsidRPr="009B6647" w:rsidRDefault="001F06CF" w:rsidP="002E1337">
            <w:pPr>
              <w:spacing w:line="260" w:lineRule="exact"/>
              <w:ind w:right="567"/>
              <w:rPr>
                <w:szCs w:val="22"/>
              </w:rPr>
            </w:pPr>
          </w:p>
          <w:p w14:paraId="76B74435" w14:textId="77777777" w:rsidR="001F06CF" w:rsidRPr="009B6647" w:rsidRDefault="001F06CF" w:rsidP="002E1337">
            <w:pPr>
              <w:spacing w:line="260" w:lineRule="exact"/>
              <w:ind w:right="567"/>
              <w:rPr>
                <w:szCs w:val="22"/>
              </w:rPr>
            </w:pPr>
          </w:p>
        </w:tc>
      </w:tr>
    </w:tbl>
    <w:p w14:paraId="4CE027F1" w14:textId="77777777" w:rsidR="001F06CF" w:rsidRPr="009B6647" w:rsidRDefault="001F06CF" w:rsidP="009D06BE">
      <w:pPr>
        <w:spacing w:line="260" w:lineRule="exact"/>
        <w:ind w:right="567"/>
        <w:rPr>
          <w:szCs w:val="22"/>
        </w:rPr>
      </w:pPr>
    </w:p>
    <w:p w14:paraId="4E692E14" w14:textId="77777777" w:rsidR="001F06CF" w:rsidRPr="009B6647" w:rsidRDefault="001F06CF" w:rsidP="009D06BE">
      <w:pPr>
        <w:spacing w:line="260" w:lineRule="exact"/>
        <w:ind w:right="567"/>
        <w:rPr>
          <w:szCs w:val="22"/>
        </w:rPr>
      </w:pPr>
      <w:r w:rsidRPr="009B6647">
        <w:rPr>
          <w:szCs w:val="22"/>
        </w:rPr>
        <w:t xml:space="preserve">Les crochets signalent des chapitres ou des passages étrangers à la rédaction de Silas (jusqu’au chapitre 3) ; les astérisques signalent une occurrence dont le contexte est suspect. Le soulignement (9, 13) signale un emploi exceptionnel, qui pourrait être particulièrement significatif. La distribution entre les deux concepts (ὄχλος, « foule/cohue » d’une part, λαός, « peuple » de l’autre) est remarquable : l’emploi du nom λαόϛ est une particularité de l’auteur du récit de l’enfance ; à une exception près, jamais Silas n’emploie le mot avant la fin du chapitre 19 ; dans le contexte de l’arrivée à Jérusalem, le mot désigne clairement « le peuple » (ayant une identité politique) de Jérusalem, dans sa relation à ses gouvernants. L’emploi du chapitre 9, 13 pourrait </w:t>
      </w:r>
      <w:r w:rsidRPr="009B6647">
        <w:rPr>
          <w:szCs w:val="22"/>
        </w:rPr>
        <w:lastRenderedPageBreak/>
        <w:t>être un indice, parmi d’autre, de l’isotopie militaire du récit de la distribution des pains</w:t>
      </w:r>
      <w:r w:rsidRPr="009B6647">
        <w:rPr>
          <w:rStyle w:val="Appelnotedebasdep"/>
          <w:szCs w:val="22"/>
        </w:rPr>
        <w:footnoteReference w:id="12"/>
      </w:r>
      <w:r w:rsidRPr="009B6647">
        <w:rPr>
          <w:szCs w:val="22"/>
        </w:rPr>
        <w:t xml:space="preserve">. Cette dernière est la mise en place inaugurale d’un ensemble organisé sur des bases nouvelles, qui ne solidarisent pas entre eux des hommes du fait de leur participation à un acte fondateur </w:t>
      </w:r>
      <w:r w:rsidRPr="009B6647">
        <w:rPr>
          <w:i/>
          <w:szCs w:val="22"/>
        </w:rPr>
        <w:t>sacrificiel</w:t>
      </w:r>
      <w:r w:rsidRPr="009B6647">
        <w:rPr>
          <w:szCs w:val="22"/>
        </w:rPr>
        <w:t xml:space="preserve">. La solidarité est fondée sur le partage du pain. Dans le monde judaïque d’avant la chute du temple, il s’agit là d’un </w:t>
      </w:r>
      <w:r w:rsidRPr="009B6647">
        <w:rPr>
          <w:i/>
          <w:szCs w:val="22"/>
        </w:rPr>
        <w:t xml:space="preserve">nomos </w:t>
      </w:r>
      <w:r w:rsidRPr="009B6647">
        <w:rPr>
          <w:iCs/>
          <w:szCs w:val="22"/>
        </w:rPr>
        <w:t xml:space="preserve">(d’un partage) </w:t>
      </w:r>
      <w:r w:rsidRPr="009B6647">
        <w:rPr>
          <w:szCs w:val="22"/>
        </w:rPr>
        <w:t>révolutionnaire. Malheureusement, d’autres indices du récit laissent au moins supposer un remaniement tardif (la mention des « Douze » par exemple).</w:t>
      </w:r>
    </w:p>
    <w:p w14:paraId="341993D4" w14:textId="77777777" w:rsidR="001F06CF" w:rsidRPr="009B6647" w:rsidRDefault="001F06CF" w:rsidP="009D06BE">
      <w:pPr>
        <w:spacing w:line="260" w:lineRule="exact"/>
        <w:ind w:right="567"/>
        <w:rPr>
          <w:szCs w:val="22"/>
        </w:rPr>
      </w:pPr>
      <w:r w:rsidRPr="009B6647">
        <w:rPr>
          <w:szCs w:val="22"/>
        </w:rPr>
        <w:t>Tous les emplois du nom λαόϛ, de 6, 17 à 8, 47, rendent suspectes les phrases où il apparaît ; ils laissent soupçonner soit l’interpolation d’un épisode, soit une modification de la formulation.</w:t>
      </w:r>
    </w:p>
    <w:p w14:paraId="5448E855" w14:textId="77777777" w:rsidR="001F06CF" w:rsidRPr="009B6647" w:rsidRDefault="001F06CF" w:rsidP="009D06BE">
      <w:pPr>
        <w:pStyle w:val="Corpsdetexte"/>
        <w:spacing w:line="260" w:lineRule="exact"/>
        <w:ind w:right="567"/>
        <w:rPr>
          <w:szCs w:val="22"/>
          <w:lang w:val="fr-FR"/>
        </w:rPr>
      </w:pPr>
      <w:r w:rsidRPr="009B6647">
        <w:rPr>
          <w:szCs w:val="22"/>
          <w:lang w:val="fr-FR"/>
        </w:rPr>
        <w:t xml:space="preserve">6, 17 : Confirmation de l’interpolation de « et une nombreuse masse du peuple venant de toute la Judée et de Jérusalem et des bords de la mer de Tyr et de Sidon, etc. » Le verset 19 peut également être mis entre parenthèses ; il est dans le goût de l’interpolateur pour les miracles prodigieux (« la foule cherchait à le toucher parce qu’une vertu émanait de lui, et il les guérissait tous ! ») L’interpolateur se trompe de situation : Jésus se dispose à parler, pas à faire une démonstration de puissance. </w:t>
      </w:r>
    </w:p>
    <w:p w14:paraId="0C05E730" w14:textId="77777777" w:rsidR="001F06CF" w:rsidRPr="009B6647" w:rsidRDefault="001F06CF" w:rsidP="009D06BE">
      <w:pPr>
        <w:spacing w:line="260" w:lineRule="exact"/>
        <w:ind w:right="567"/>
        <w:rPr>
          <w:szCs w:val="22"/>
        </w:rPr>
      </w:pPr>
      <w:r w:rsidRPr="009B6647">
        <w:rPr>
          <w:szCs w:val="22"/>
        </w:rPr>
        <w:t xml:space="preserve">7, 1 : phrase conclusive du discours de </w:t>
      </w:r>
      <w:smartTag w:uri="urn:schemas-microsoft-com:office:smarttags" w:element="PersonName">
        <w:smartTagPr>
          <w:attr w:name="ProductID" w:val="la plaine. Les"/>
        </w:smartTagPr>
        <w:r w:rsidRPr="009B6647">
          <w:rPr>
            <w:szCs w:val="22"/>
          </w:rPr>
          <w:t>la plaine. Les</w:t>
        </w:r>
      </w:smartTag>
      <w:r w:rsidRPr="009B6647">
        <w:rPr>
          <w:szCs w:val="22"/>
        </w:rPr>
        <w:t xml:space="preserve"> manuscrits divergent. La plupart proposent : « </w:t>
      </w:r>
      <w:r w:rsidRPr="009B6647">
        <w:rPr>
          <w:rFonts w:cs="Arial"/>
          <w:szCs w:val="22"/>
        </w:rPr>
        <w:t>Ἐπειδὴ ἐπλήρωσεν πάντα τὰ ῥήματα αὐτοῦ εἰϛ τὰϛ ἀϰοὰϛ τοῦ λαοῦ</w:t>
      </w:r>
      <w:r w:rsidRPr="009B6647">
        <w:rPr>
          <w:rFonts w:ascii="BosporosU" w:hAnsi="Grec" w:cs="Arial"/>
          <w:szCs w:val="22"/>
        </w:rPr>
        <w:t>,</w:t>
      </w:r>
      <w:r w:rsidRPr="009B6647">
        <w:rPr>
          <w:rFonts w:cs="Arial"/>
          <w:szCs w:val="22"/>
        </w:rPr>
        <w:t xml:space="preserve"> εἰσῆλθεν εἰϛ Καφαρναούμ. » Une famille (D : voir Fitzmyer, p. 651) porte : « ϰαὶ ἐγένετο</w:t>
      </w:r>
      <w:r w:rsidRPr="009B6647">
        <w:rPr>
          <w:rFonts w:ascii="BosporosU" w:hAnsi="Grec" w:cs="Arial"/>
          <w:szCs w:val="22"/>
        </w:rPr>
        <w:t>,</w:t>
      </w:r>
      <w:r w:rsidRPr="009B6647">
        <w:rPr>
          <w:rFonts w:cs="Arial"/>
          <w:szCs w:val="22"/>
        </w:rPr>
        <w:t xml:space="preserve"> ὅτε ἐτέλεσεν ταῦτα τὰ ῥήματα λαλῶν</w:t>
      </w:r>
      <w:r w:rsidRPr="009B6647">
        <w:rPr>
          <w:rFonts w:ascii="BosporosU" w:hAnsi="Grec" w:cs="Arial"/>
          <w:szCs w:val="22"/>
        </w:rPr>
        <w:t>,</w:t>
      </w:r>
      <w:r w:rsidRPr="009B6647">
        <w:rPr>
          <w:rFonts w:cs="Arial"/>
          <w:szCs w:val="22"/>
        </w:rPr>
        <w:t xml:space="preserve"> ἦλθεν εἰϛ Καφαρναούμ. » Matthieu porte : « ϰαὶ ἐγένετο</w:t>
      </w:r>
      <w:r w:rsidRPr="009B6647">
        <w:rPr>
          <w:rFonts w:ascii="BosporosU" w:hAnsi="Grec" w:cs="Arial"/>
          <w:szCs w:val="22"/>
        </w:rPr>
        <w:t>,</w:t>
      </w:r>
      <w:r w:rsidRPr="009B6647">
        <w:rPr>
          <w:rFonts w:cs="Arial"/>
          <w:szCs w:val="22"/>
        </w:rPr>
        <w:t xml:space="preserve"> ὅτε ἐτέλεσεν ὁ Ἰησοῦϛ τοὺϛ λόγουϛ τούτουϛ</w:t>
      </w:r>
      <w:r w:rsidRPr="009B6647">
        <w:rPr>
          <w:rFonts w:ascii="BosporosU" w:hAnsi="Grec" w:cs="Arial"/>
          <w:szCs w:val="22"/>
        </w:rPr>
        <w:t>,</w:t>
      </w:r>
      <w:r w:rsidRPr="009B6647">
        <w:rPr>
          <w:rFonts w:cs="Arial"/>
          <w:szCs w:val="22"/>
        </w:rPr>
        <w:t xml:space="preserve"> ἐξεπλήσσοντo </w:t>
      </w:r>
      <w:r w:rsidRPr="009B6647">
        <w:rPr>
          <w:rFonts w:ascii="BosporosU" w:hAnsi="Grec" w:cs="Arial"/>
          <w:szCs w:val="22"/>
        </w:rPr>
        <w:t>(</w:t>
      </w:r>
      <w:r w:rsidRPr="009B6647">
        <w:rPr>
          <w:rFonts w:cs="Arial"/>
          <w:szCs w:val="22"/>
        </w:rPr>
        <w:t>πάντεϛ</w:t>
      </w:r>
      <w:r w:rsidRPr="009B6647">
        <w:rPr>
          <w:rFonts w:ascii="BosporosU" w:hAnsi="Grec" w:cs="Arial"/>
          <w:szCs w:val="22"/>
        </w:rPr>
        <w:t>)...</w:t>
      </w:r>
      <w:r w:rsidRPr="009B6647">
        <w:rPr>
          <w:szCs w:val="22"/>
        </w:rPr>
        <w:t xml:space="preserve"> ». Si un copiste peut avoir eu une raison d’aligner le texte de Luc sur celui de Matthieu, selon l’explication que l’on donne de la variante, c’est en ajoutant ἐγένετο à une formulation primitive plus correcte : « Ὅτε ἐτέλεσεν </w:t>
      </w:r>
      <w:r w:rsidRPr="009B6647">
        <w:rPr>
          <w:rFonts w:ascii="BosporosU" w:hAnsi="Grec"/>
          <w:szCs w:val="22"/>
        </w:rPr>
        <w:t>(</w:t>
      </w:r>
      <w:r w:rsidRPr="009B6647">
        <w:rPr>
          <w:szCs w:val="22"/>
        </w:rPr>
        <w:t>ὁ Ἰησοῦϛ</w:t>
      </w:r>
      <w:r w:rsidRPr="009B6647">
        <w:rPr>
          <w:rFonts w:ascii="BosporosU" w:hAnsi="Grec"/>
          <w:szCs w:val="22"/>
        </w:rPr>
        <w:t>)</w:t>
      </w:r>
      <w:r w:rsidRPr="009B6647">
        <w:rPr>
          <w:szCs w:val="22"/>
        </w:rPr>
        <w:t xml:space="preserve"> ταῦτα τὰ ῥήματα λαλῶν, ἦλθεν </w:t>
      </w:r>
      <w:r w:rsidRPr="009B6647">
        <w:rPr>
          <w:rFonts w:cs="Arial"/>
          <w:szCs w:val="22"/>
        </w:rPr>
        <w:t>εἰϛ Καφαρναούμ</w:t>
      </w:r>
      <w:r w:rsidRPr="009B6647">
        <w:rPr>
          <w:rFonts w:ascii="BosporosU" w:hAnsi="Grec" w:cs="Arial"/>
          <w:szCs w:val="22"/>
        </w:rPr>
        <w:t>.</w:t>
      </w:r>
      <w:r w:rsidRPr="009B6647">
        <w:rPr>
          <w:szCs w:val="22"/>
        </w:rPr>
        <w:t> » « Lorsqu’il eut achevé de prononcer ces formules, Jésus alla à Capharnaüm. » Traduisons le texte actuel de Luc : « Lorsqu’il eut rempli (bourré) toutes ces formules dans les oreilles du peuple… » ! Je conçois que l’on tienne une telle façon de parler pour inspirée ! Quoi qu’il en soit, au début du discours, Silas appelle ὄχλοϛ, « foule », le groupe qui écoute Jésus.</w:t>
      </w:r>
    </w:p>
    <w:p w14:paraId="5982DBE7" w14:textId="77777777" w:rsidR="001F06CF" w:rsidRPr="009B6647" w:rsidRDefault="001F06CF" w:rsidP="009D06BE">
      <w:pPr>
        <w:spacing w:line="260" w:lineRule="exact"/>
        <w:ind w:right="567"/>
        <w:rPr>
          <w:szCs w:val="22"/>
        </w:rPr>
      </w:pPr>
      <w:r w:rsidRPr="009B6647">
        <w:rPr>
          <w:szCs w:val="22"/>
        </w:rPr>
        <w:t xml:space="preserve">7, 16 : l’emploi confirme que la résurrection du fils de la veuve est une interpolation ; le mot fait partie d’une formule empruntée à la </w:t>
      </w:r>
      <w:r w:rsidRPr="009B6647">
        <w:rPr>
          <w:i/>
          <w:szCs w:val="22"/>
        </w:rPr>
        <w:t xml:space="preserve">Septante. </w:t>
      </w:r>
    </w:p>
    <w:p w14:paraId="0C3B00FE" w14:textId="77777777" w:rsidR="001F06CF" w:rsidRPr="009B6647" w:rsidRDefault="001F06CF" w:rsidP="009D06BE">
      <w:pPr>
        <w:pStyle w:val="Corpsdetexte"/>
        <w:spacing w:line="260" w:lineRule="exact"/>
        <w:ind w:right="567"/>
        <w:rPr>
          <w:szCs w:val="22"/>
          <w:lang w:val="fr-FR"/>
        </w:rPr>
      </w:pPr>
      <w:r w:rsidRPr="009B6647">
        <w:rPr>
          <w:szCs w:val="22"/>
          <w:lang w:val="fr-FR"/>
        </w:rPr>
        <w:t xml:space="preserve">7, 29 : rend suspecte l’approbation, par Jésus, du baptême de Jean. </w:t>
      </w:r>
    </w:p>
    <w:p w14:paraId="4EA1BC1B" w14:textId="77777777" w:rsidR="001F06CF" w:rsidRPr="009B6647" w:rsidRDefault="001F06CF" w:rsidP="009D06BE">
      <w:pPr>
        <w:pStyle w:val="Corpsdetexte"/>
        <w:spacing w:line="260" w:lineRule="exact"/>
        <w:ind w:right="567"/>
        <w:rPr>
          <w:szCs w:val="22"/>
          <w:lang w:val="fr-FR"/>
        </w:rPr>
      </w:pPr>
      <w:r w:rsidRPr="009B6647">
        <w:rPr>
          <w:szCs w:val="22"/>
          <w:lang w:val="fr-FR"/>
        </w:rPr>
        <w:t xml:space="preserve">8, 47 : Guérison de la femme affligée d’un flux de sang. L’emploi confirme que la rédaction du passage a été retouchée (ce que suggère l’intervention de « Pierre »). On trouvera chez Marc (5, 25-34) un récit sans doute proche de la source araméenne (j’entends, le canevas en araméen, servant de support à la narration orale, des « actes » de Jésus au cours des années qui ont précédé la guerre de Judée). </w:t>
      </w:r>
    </w:p>
    <w:p w14:paraId="2DBA3B9D" w14:textId="77777777" w:rsidR="001F06CF" w:rsidRPr="009B6647" w:rsidRDefault="001F06CF" w:rsidP="009D06BE">
      <w:pPr>
        <w:pStyle w:val="Corpsdetexte"/>
        <w:spacing w:line="260" w:lineRule="exact"/>
        <w:ind w:right="567"/>
        <w:rPr>
          <w:szCs w:val="22"/>
          <w:lang w:val="fr-FR"/>
        </w:rPr>
      </w:pPr>
      <w:r w:rsidRPr="009B6647">
        <w:rPr>
          <w:szCs w:val="22"/>
          <w:lang w:val="fr-FR"/>
        </w:rPr>
        <w:t>18, 43 : contexte de la guérison de l’aveugle de Jéricho. L’emploi confirme l’invention tardive du récit (au moment où l’on élabore la doctrine de la royauté céleste de Jésus, Christ.)</w:t>
      </w:r>
    </w:p>
    <w:p w14:paraId="5C8DCDC6" w14:textId="77777777" w:rsidR="001F06CF" w:rsidRPr="009B6647" w:rsidRDefault="001F06CF" w:rsidP="009D06BE">
      <w:pPr>
        <w:pStyle w:val="Corpsdetexte"/>
        <w:spacing w:line="260" w:lineRule="exact"/>
        <w:ind w:right="567"/>
        <w:rPr>
          <w:szCs w:val="22"/>
          <w:lang w:val="fr-FR"/>
        </w:rPr>
      </w:pPr>
      <w:r w:rsidRPr="009B6647">
        <w:rPr>
          <w:szCs w:val="22"/>
          <w:lang w:val="fr-FR"/>
        </w:rPr>
        <w:t xml:space="preserve">Ainsi, le récit primitif oppose clairement les « foules » qui viennent écouter Jésus en Galilée au « peuple » de Jérusalem. Les emplois de ὄχλοϛ dans les chapitres où domine l’emploi de λαόϛ </w:t>
      </w:r>
      <w:r w:rsidRPr="009B6647">
        <w:rPr>
          <w:rFonts w:ascii="BosporosU" w:hAnsi="Grec"/>
          <w:szCs w:val="22"/>
          <w:lang w:val="fr-FR"/>
        </w:rPr>
        <w:t>[</w:t>
      </w:r>
      <w:r w:rsidRPr="009B6647">
        <w:rPr>
          <w:szCs w:val="22"/>
          <w:lang w:val="fr-FR"/>
        </w:rPr>
        <w:t xml:space="preserve">20 (débats autour du temple) et 23 (condamnation à mort)] méritent d’être mentionnés. </w:t>
      </w:r>
    </w:p>
    <w:p w14:paraId="471C19AB" w14:textId="77777777" w:rsidR="001F06CF" w:rsidRPr="009B6647" w:rsidRDefault="001F06CF" w:rsidP="009D06BE">
      <w:pPr>
        <w:spacing w:line="260" w:lineRule="exact"/>
        <w:ind w:right="567"/>
        <w:rPr>
          <w:szCs w:val="22"/>
        </w:rPr>
      </w:pPr>
      <w:r w:rsidRPr="009B6647">
        <w:rPr>
          <w:szCs w:val="22"/>
        </w:rPr>
        <w:t xml:space="preserve">22, 6 (trahison de Judas) et 22, 47 (arrivée de Judas). Dans le second passage, l’emploi est pertinent : Judas se présente avec un ὄχλοϛ, un groupe nombreux, sans organisation ferme. La première occurrence (Judas cherchait l’occasion propice pour livrer Jésus « en dehors de la foule » rend tout le passage suspect) ; 22, 47, la formule ὁ λεγόμενοϛ Ἰούδαϛ, « celui qui était appelé Judas » s’explique le mieux si l’auteur parle pour la première fois du personnage. </w:t>
      </w:r>
    </w:p>
    <w:p w14:paraId="1C118ED0" w14:textId="77777777" w:rsidR="001F06CF" w:rsidRPr="009B6647" w:rsidRDefault="001F06CF" w:rsidP="009D06BE">
      <w:pPr>
        <w:spacing w:line="260" w:lineRule="exact"/>
        <w:ind w:right="567"/>
        <w:rPr>
          <w:szCs w:val="22"/>
        </w:rPr>
      </w:pPr>
      <w:r w:rsidRPr="009B6647">
        <w:rPr>
          <w:szCs w:val="22"/>
        </w:rPr>
        <w:t>23, 4 : Des membres du Sanhédrin conduisent Jésus à Pilate. Celui-ci s’adresse « aux prêtres et aux foules ! » L’incrustation doit être ancienne puisque les copies sont unanimes, à transmettre une stupidité : les membres du Sanhédrin sont allés dans le prétoire ; comment donc Pilate peut-</w:t>
      </w:r>
      <w:r w:rsidRPr="009B6647">
        <w:rPr>
          <w:szCs w:val="22"/>
        </w:rPr>
        <w:lastRenderedPageBreak/>
        <w:t>il s’adresser « aux foules », et cela, en outre, dans un contexte où Silas désigne les habitants de Jérusalem de leur titre de membres du « peuple » ? Faut-il être à ce point aveuglé par l’idée qu’un texte est inspiré pour en admettre toutes les insanités !</w:t>
      </w:r>
    </w:p>
    <w:p w14:paraId="68A0854C" w14:textId="77777777" w:rsidR="001F06CF" w:rsidRPr="009B6647" w:rsidRDefault="001F06CF" w:rsidP="009D06BE">
      <w:pPr>
        <w:spacing w:line="260" w:lineRule="exact"/>
        <w:ind w:right="567"/>
        <w:rPr>
          <w:szCs w:val="22"/>
        </w:rPr>
      </w:pPr>
      <w:r w:rsidRPr="009B6647">
        <w:rPr>
          <w:szCs w:val="22"/>
        </w:rPr>
        <w:t>23, 48 (les badauds) : on est allé au pied de la croix comme à un spectacle de cirque. C’est d’ailleurs ce que Pilate recherchait. Mais Silas, prudent, ne le dit qu’à demi-mot.</w:t>
      </w:r>
    </w:p>
    <w:p w14:paraId="7126963D" w14:textId="77777777" w:rsidR="001F06CF" w:rsidRPr="009B6647" w:rsidRDefault="001F06CF" w:rsidP="009D06BE">
      <w:pPr>
        <w:spacing w:line="260" w:lineRule="exact"/>
        <w:ind w:right="567"/>
        <w:rPr>
          <w:szCs w:val="22"/>
        </w:rPr>
      </w:pPr>
      <w:r w:rsidRPr="009B6647">
        <w:rPr>
          <w:szCs w:val="22"/>
        </w:rPr>
        <w:t xml:space="preserve">Dans le récit de Silas, le </w:t>
      </w:r>
      <w:r w:rsidRPr="009B6647">
        <w:rPr>
          <w:i/>
          <w:szCs w:val="22"/>
        </w:rPr>
        <w:t>laos</w:t>
      </w:r>
      <w:r w:rsidRPr="009B6647">
        <w:rPr>
          <w:szCs w:val="22"/>
        </w:rPr>
        <w:t xml:space="preserve">, le peuple de Jérusalem ou de Judée, est analogue à une personne juridique (un groupe à l’intérieur duquel les individus ont une identité définissable), qui assiste à un débat public entre Jésus et les autorités. Au cours du débat, le </w:t>
      </w:r>
      <w:r w:rsidRPr="009B6647">
        <w:rPr>
          <w:i/>
          <w:szCs w:val="22"/>
        </w:rPr>
        <w:t>laos</w:t>
      </w:r>
      <w:r w:rsidRPr="009B6647">
        <w:rPr>
          <w:szCs w:val="22"/>
        </w:rPr>
        <w:t>, soit les Judéens,</w:t>
      </w:r>
      <w:r w:rsidRPr="009B6647">
        <w:rPr>
          <w:i/>
          <w:szCs w:val="22"/>
        </w:rPr>
        <w:t xml:space="preserve"> </w:t>
      </w:r>
      <w:r w:rsidRPr="009B6647">
        <w:rPr>
          <w:szCs w:val="22"/>
        </w:rPr>
        <w:t xml:space="preserve">ont pris parti en faveur du Nazaréen. Au moment du procès, il disparaît ; s’il est mentionné une fois comme acteur dans la scène (23, 13-14), c’est par une interpolation évidente. «  Pilate, lit-on, ayant convoqué les prêtres, les chefs et le peuple, leur dit : ‹ Vous m’avez amené cet homme sous prétexte qu’il sème le trouble dans le peuple. » Pilate ne peut convoquer au prétoire qu’un groupe limité d’hommes. Il s’adresse à « ceux qui lui ont amené » l’accusé ; ce sont les prêtres et des membres du sanhédrin. Le peuple est absent de </w:t>
      </w:r>
      <w:smartTag w:uri="urn:schemas-microsoft-com:office:smarttags" w:element="PersonName">
        <w:smartTagPr>
          <w:attr w:name="ProductID" w:val="la sc￨ne. Il"/>
        </w:smartTagPr>
        <w:r w:rsidRPr="009B6647">
          <w:rPr>
            <w:szCs w:val="22"/>
          </w:rPr>
          <w:t>la scène. Il</w:t>
        </w:r>
      </w:smartTag>
      <w:r w:rsidRPr="009B6647">
        <w:rPr>
          <w:szCs w:val="22"/>
        </w:rPr>
        <w:t xml:space="preserve"> n’y a été introduit que par transformation d’un groupe syntaxique : « les chefs du peuple » est devenu « les chefs et le peuple ». Il importait en vérité à Silas de montrer que Jésus avait acquis les faveurs du « peuple » de Judée, que ce dernier n’a rien à voir dans son exécution, que ce sont les prêtres seuls, avec quelques alliés, qui ont usé de tous les moyens pour se débarrasser de lui. </w:t>
      </w:r>
    </w:p>
    <w:p w14:paraId="705E95FF" w14:textId="77777777" w:rsidR="001F06CF" w:rsidRPr="009B6647" w:rsidRDefault="001F06CF" w:rsidP="009D06BE">
      <w:pPr>
        <w:spacing w:line="260" w:lineRule="exact"/>
        <w:ind w:right="567"/>
        <w:rPr>
          <w:rFonts w:eastAsia="SimSun"/>
          <w:szCs w:val="22"/>
        </w:rPr>
      </w:pPr>
    </w:p>
    <w:p w14:paraId="77AD50F1" w14:textId="77777777" w:rsidR="001F06CF" w:rsidRPr="009B6647" w:rsidRDefault="001F06CF" w:rsidP="009D06BE">
      <w:pPr>
        <w:spacing w:line="260" w:lineRule="exact"/>
        <w:ind w:right="567"/>
        <w:rPr>
          <w:rFonts w:eastAsia="SimSun"/>
          <w:szCs w:val="22"/>
        </w:rPr>
      </w:pPr>
      <w:r w:rsidRPr="009B6647">
        <w:rPr>
          <w:rFonts w:eastAsia="SimSun"/>
          <w:i/>
          <w:szCs w:val="22"/>
        </w:rPr>
        <w:t>Pour conclure : une question de style ?</w:t>
      </w:r>
    </w:p>
    <w:p w14:paraId="4F0730C0" w14:textId="77777777" w:rsidR="001F06CF" w:rsidRPr="009B6647" w:rsidRDefault="001F06CF" w:rsidP="009D06BE">
      <w:pPr>
        <w:spacing w:line="260" w:lineRule="exact"/>
        <w:ind w:right="567"/>
        <w:rPr>
          <w:rFonts w:eastAsia="SimSun"/>
          <w:szCs w:val="22"/>
        </w:rPr>
      </w:pPr>
      <w:r w:rsidRPr="009B6647">
        <w:rPr>
          <w:rFonts w:eastAsia="SimSun"/>
          <w:szCs w:val="22"/>
        </w:rPr>
        <w:t xml:space="preserve">Dans un paragraphe intitulé </w:t>
      </w:r>
      <w:r w:rsidRPr="009B6647">
        <w:rPr>
          <w:rFonts w:eastAsia="SimSun"/>
          <w:i/>
          <w:szCs w:val="22"/>
        </w:rPr>
        <w:t>Double culture</w:t>
      </w:r>
      <w:r w:rsidRPr="009B6647">
        <w:rPr>
          <w:rFonts w:eastAsia="SimSun"/>
          <w:szCs w:val="22"/>
        </w:rPr>
        <w:t xml:space="preserve">, dans son commentaire des </w:t>
      </w:r>
      <w:r w:rsidRPr="009B6647">
        <w:rPr>
          <w:rFonts w:eastAsia="SimSun"/>
          <w:i/>
          <w:szCs w:val="22"/>
        </w:rPr>
        <w:t>Actes des Apôtres</w:t>
      </w:r>
      <w:r w:rsidRPr="009B6647">
        <w:rPr>
          <w:rFonts w:eastAsia="SimSun"/>
          <w:szCs w:val="22"/>
        </w:rPr>
        <w:t xml:space="preserve">, D. Marguerat écrit : « Quelle image l’évangile livre-t-il de son auteur ? Bien que son « je » pointe dans le prologue de l’évangile (Lc, 1, 3), son nom reste inconnu ; c’est la coutume chez les auteurs bibliques de s’effacer derrière la parole qu’ils annoncent, sauf dans le cas des lettres. A sa maîtrise du grec et à ses bonnes connaissances en rhétorique (la construction des discours des Actes), on devine un écrivain de bonne éducation, doté d’une formation scolaire supérieure. Son excellence dans la pratique du grec de la </w:t>
      </w:r>
      <w:r w:rsidRPr="009B6647">
        <w:rPr>
          <w:rFonts w:eastAsia="SimSun"/>
          <w:i/>
          <w:szCs w:val="22"/>
        </w:rPr>
        <w:t xml:space="preserve">koinè, </w:t>
      </w:r>
      <w:r w:rsidRPr="009B6647">
        <w:rPr>
          <w:rFonts w:eastAsia="SimSun"/>
          <w:szCs w:val="22"/>
        </w:rPr>
        <w:t>la langue commune du bassin méditerranéen, a souvent fait penser qu’il était grec. Faut-il en déduire qu’il est d’origine païenne ? Il faut prendre en compte aussi sa remarquable maîtrise des Ecritures d’Israël dans la version grecque de la Septante : il sait faire parler Pierre à Jérusalem en saturant sa prédication de septantismes (2, 14-36 ; 3, 12-26 ; 5, 29-32) : il connaît mieux les règles de l’exégèse juive, si l’on en croit l’homélie synagogale de Paul à Antioche de Pisidie (13, 16-41) que les rituels juifs dont il a une connaissance imprécise. Une telle familiarité avec les Ecritures paraît inconcevable de la part de quelqu’un qui ne l’aurait pas longuement pratiquée. De cette proximité avec la culture juive on peut conclure qu’avant sa conversion au christianisme, Luc, d’origine païenne, s’est rapproché de la Synagogue au point de devenir prosélyte ou craignant-Dieu (F. Bovon). Qu’il ait été un juif de la diaspora est peu vraisemblable en raison de son faible intérêt au détail des commandements de la Loi ; la lecture christologique qu’il fait de la Torah renvoie à la théologie du pagano-christianisme. » (2007, p. 19)</w:t>
      </w:r>
    </w:p>
    <w:p w14:paraId="61E611AF" w14:textId="77777777" w:rsidR="001F06CF" w:rsidRPr="009B6647" w:rsidRDefault="001F06CF" w:rsidP="009D06BE">
      <w:pPr>
        <w:ind w:right="567"/>
        <w:rPr>
          <w:rFonts w:eastAsia="SimSun"/>
          <w:szCs w:val="22"/>
        </w:rPr>
      </w:pPr>
      <w:r w:rsidRPr="009B6647">
        <w:rPr>
          <w:rFonts w:eastAsia="SimSun"/>
          <w:szCs w:val="22"/>
        </w:rPr>
        <w:t xml:space="preserve">J’ai choisi de citer longuement ce portrait parce qu’il est récent et qu’il reflète, je crois, une opinion répandue parmi les exégètes sur l’auteur du troisième évangile et des </w:t>
      </w:r>
      <w:r w:rsidRPr="009B6647">
        <w:rPr>
          <w:rFonts w:eastAsia="SimSun"/>
          <w:i/>
          <w:szCs w:val="22"/>
        </w:rPr>
        <w:t>Actes</w:t>
      </w:r>
      <w:r w:rsidRPr="009B6647">
        <w:rPr>
          <w:rFonts w:eastAsia="SimSun"/>
          <w:szCs w:val="22"/>
        </w:rPr>
        <w:t>.</w:t>
      </w:r>
    </w:p>
    <w:p w14:paraId="524161E8" w14:textId="77777777" w:rsidR="001F06CF" w:rsidRPr="009B6647" w:rsidRDefault="001F06CF" w:rsidP="009D06BE">
      <w:pPr>
        <w:ind w:right="567"/>
        <w:rPr>
          <w:rFonts w:eastAsia="SimSun"/>
          <w:szCs w:val="22"/>
        </w:rPr>
      </w:pPr>
      <w:r w:rsidRPr="009B6647">
        <w:rPr>
          <w:rFonts w:eastAsia="SimSun"/>
          <w:szCs w:val="22"/>
        </w:rPr>
        <w:t xml:space="preserve">Pour justifier l’anonymat, d’emblée l’auteur est classé parmi les « auteurs bibliques » « qui ont coutume de s’effacer derrière la parole qu’ils annoncent ». Les auteurs bibliques sont-ils aussi ceux de l’Ancien Testament ? Les prophètes se sont-ils effacés derrière la « parole » qu’ils annonçaient ? Si les évangélistes se sont effacés derrière une parole, n’était-ce pas parce qu’ils avaient conscience de </w:t>
      </w:r>
      <w:r w:rsidRPr="009B6647">
        <w:rPr>
          <w:rFonts w:eastAsia="SimSun"/>
          <w:i/>
          <w:szCs w:val="22"/>
        </w:rPr>
        <w:t>transmettre</w:t>
      </w:r>
      <w:r w:rsidRPr="009B6647">
        <w:rPr>
          <w:rFonts w:eastAsia="SimSun"/>
          <w:szCs w:val="22"/>
        </w:rPr>
        <w:t xml:space="preserve"> un </w:t>
      </w:r>
      <w:r w:rsidRPr="009B6647">
        <w:rPr>
          <w:rFonts w:eastAsia="SimSun"/>
          <w:i/>
          <w:szCs w:val="22"/>
        </w:rPr>
        <w:t>enseignement</w:t>
      </w:r>
      <w:r w:rsidRPr="009B6647">
        <w:rPr>
          <w:rFonts w:eastAsia="SimSun"/>
          <w:szCs w:val="22"/>
        </w:rPr>
        <w:t xml:space="preserve"> qui n’était pas le leur, enseignement qui n’était ni une « lecture christologique » de la Torah, ni une théologie pagano-christienne, mais celui d’un Juif que nous connaissons sous le nom de Jésus de Nazareth ?</w:t>
      </w:r>
    </w:p>
    <w:p w14:paraId="3155DA5F" w14:textId="77777777" w:rsidR="001F06CF" w:rsidRPr="009B6647" w:rsidRDefault="001F06CF" w:rsidP="009D06BE">
      <w:pPr>
        <w:ind w:right="567"/>
        <w:rPr>
          <w:rFonts w:eastAsia="SimSun"/>
          <w:szCs w:val="22"/>
        </w:rPr>
      </w:pPr>
      <w:r w:rsidRPr="009B6647">
        <w:rPr>
          <w:rFonts w:eastAsia="SimSun"/>
          <w:szCs w:val="22"/>
        </w:rPr>
        <w:t xml:space="preserve">Faudrait-il qu’il soit nécessairement d’origine grecque parce qu’il maîtrise « excellemment » le grec de la </w:t>
      </w:r>
      <w:r w:rsidRPr="009B6647">
        <w:rPr>
          <w:rFonts w:eastAsia="SimSun"/>
          <w:i/>
          <w:szCs w:val="22"/>
        </w:rPr>
        <w:t>koinè </w:t>
      </w:r>
      <w:r w:rsidRPr="009B6647">
        <w:rPr>
          <w:rFonts w:eastAsia="SimSun"/>
          <w:szCs w:val="22"/>
        </w:rPr>
        <w:t xml:space="preserve">? N’existait-il pas des Juifs acculturés à la culture grecque même en Palestine, même à Jérusalem ? Il a peu d’intérêt « au détail des commandements de la Loi » ? D’où lui vient ce peu d’intérêt ? Ne serait-ce pas de ce qu’il a justement </w:t>
      </w:r>
      <w:r w:rsidRPr="009B6647">
        <w:rPr>
          <w:rFonts w:eastAsia="SimSun"/>
          <w:i/>
          <w:szCs w:val="22"/>
        </w:rPr>
        <w:t>bien entendu</w:t>
      </w:r>
      <w:r w:rsidRPr="009B6647">
        <w:rPr>
          <w:rFonts w:eastAsia="SimSun"/>
          <w:szCs w:val="22"/>
        </w:rPr>
        <w:t xml:space="preserve"> l’enseignement du maître ? Serait-ce donc l’auteur du troisième évangile qui a inventé le contenu du discours dans la plaine, l’apologue du Samaritain, la parabole du fils qui voulait s’émanciper de la tutelle paternelle, celle </w:t>
      </w:r>
      <w:r w:rsidRPr="009B6647">
        <w:rPr>
          <w:rFonts w:eastAsia="SimSun"/>
          <w:szCs w:val="22"/>
        </w:rPr>
        <w:lastRenderedPageBreak/>
        <w:t>de l’intendant qui détourne des contrats, la satire féroce de l’inefficacité de la loi de Moïse dans la fable du pauvre Lazare, la satire roublarde de la royauté ? Serait-ce « La communauté des pagano-christiens », peut-être, mieux inspirés que leur maître juif ?</w:t>
      </w:r>
    </w:p>
    <w:p w14:paraId="45A7473A" w14:textId="77777777" w:rsidR="001F06CF" w:rsidRPr="009B6647" w:rsidRDefault="001F06CF" w:rsidP="009D06BE">
      <w:pPr>
        <w:ind w:right="567"/>
        <w:rPr>
          <w:rFonts w:eastAsia="SimSun"/>
          <w:szCs w:val="22"/>
        </w:rPr>
      </w:pPr>
      <w:r w:rsidRPr="009B6647">
        <w:rPr>
          <w:rFonts w:eastAsia="SimSun"/>
          <w:szCs w:val="22"/>
        </w:rPr>
        <w:t xml:space="preserve">Il est évident que lorsqu’une lettre porte l’en-tête « Paul aux frères de… », cette lettre est nécessairement de Paul (des textes inspirés ne sauraient tromper). Il est évident qu’il n’y a qu’un « rédacteur » du troisième évangile et des </w:t>
      </w:r>
      <w:r w:rsidRPr="009B6647">
        <w:rPr>
          <w:rFonts w:eastAsia="SimSun"/>
          <w:i/>
          <w:szCs w:val="22"/>
        </w:rPr>
        <w:t>Actes</w:t>
      </w:r>
      <w:r w:rsidRPr="009B6647">
        <w:rPr>
          <w:rFonts w:eastAsia="SimSun"/>
          <w:szCs w:val="22"/>
        </w:rPr>
        <w:t xml:space="preserve">, un homme de langue grecque qui a si bien assimilé la langue de la Septante qu’il est capable de nourrir de septantismes les discours de ses personnages. Disons la vérité : Silas est un habile pasticheur. Il n’a fait que recueillir les récits et les pensées d’un groupe pour les « rédiger » selon le style de ses personnages. C’est un admirable serviteur de la « parole »… De qui ? Il ne faut pas trop le demander. A cela, je répondrai en rappelant un argument formel – les différences de contenu n’apparaissent pertinentes qu’à celui qui a déjà admis l’existence de deux auteurs – : lorsque, à l’intérieur d’un « paquet » textuel dont la langue manifeste un auteur de langue maternelle grecque apparaît </w:t>
      </w:r>
      <w:r w:rsidRPr="009B6647">
        <w:rPr>
          <w:rFonts w:eastAsia="SimSun"/>
          <w:i/>
          <w:szCs w:val="22"/>
        </w:rPr>
        <w:t>une phrase</w:t>
      </w:r>
      <w:r w:rsidRPr="009B6647">
        <w:rPr>
          <w:rFonts w:eastAsia="SimSun"/>
          <w:szCs w:val="22"/>
        </w:rPr>
        <w:t xml:space="preserve"> de facture sémitique, cette phrase et le récit qui suit si la phrase l’introduit, dénote l’irruption dans le texte d’un auteur qui n’est pas de langue maternelle grecque et qui n’est donc pas l’auteur qui maîtrise « excellemment » la langue de la </w:t>
      </w:r>
      <w:r w:rsidRPr="009B6647">
        <w:rPr>
          <w:rFonts w:eastAsia="SimSun"/>
          <w:i/>
          <w:szCs w:val="22"/>
        </w:rPr>
        <w:t>koinè</w:t>
      </w:r>
      <w:r w:rsidRPr="009B6647">
        <w:rPr>
          <w:rFonts w:eastAsia="SimSun"/>
          <w:szCs w:val="22"/>
        </w:rPr>
        <w:t xml:space="preserve">. </w:t>
      </w:r>
    </w:p>
    <w:p w14:paraId="3D64584F" w14:textId="77777777" w:rsidR="001F06CF" w:rsidRPr="009B6647" w:rsidRDefault="001F06CF" w:rsidP="009D06BE">
      <w:pPr>
        <w:ind w:right="567"/>
        <w:rPr>
          <w:rFonts w:eastAsia="SimSun"/>
          <w:szCs w:val="22"/>
          <w:lang w:eastAsia="zh-CN"/>
        </w:rPr>
      </w:pPr>
      <w:r w:rsidRPr="009B6647">
        <w:rPr>
          <w:rFonts w:eastAsia="SimSun"/>
          <w:szCs w:val="22"/>
        </w:rPr>
        <w:t xml:space="preserve">L’auteur qui fait dire à Paul, censé s’adresser à la foule des Judéens devant le temple : </w:t>
      </w:r>
      <w:r w:rsidRPr="009B6647">
        <w:rPr>
          <w:rFonts w:eastAsia="SimSun"/>
          <w:szCs w:val="22"/>
          <w:lang w:eastAsia="zh-CN"/>
        </w:rPr>
        <w:t>Ἐγένετο δέ μοι πορευομένῳ ϰαὶ ἐγγίζοντι τῇ Δαμασϰῷ περὶ μεσημβρίαν ἐξαίφνηϛ ἐϰ τοῦ οὐρανοῦ περιαστράψαι φῶϛ ἱϰανὸν περὶ ἐμέ,</w:t>
      </w:r>
      <w:r w:rsidRPr="009B6647">
        <w:rPr>
          <w:rFonts w:eastAsia="SimSun" w:cs="Arial"/>
          <w:szCs w:val="22"/>
          <w:lang w:eastAsia="zh-CN"/>
        </w:rPr>
        <w:t xml:space="preserve"> </w:t>
      </w:r>
      <w:r w:rsidRPr="009B6647">
        <w:rPr>
          <w:rFonts w:eastAsia="SimSun"/>
          <w:szCs w:val="22"/>
          <w:lang w:eastAsia="zh-CN"/>
        </w:rPr>
        <w:t>ἔπεσά τε εἰϛ τὸ ἔδαφοϛ ϰαὶ ἤϰουσα φωνῆϛ λεγούσηϛ μοι·</w:t>
      </w:r>
      <w:r w:rsidRPr="009B6647">
        <w:rPr>
          <w:rFonts w:eastAsia="SimSun" w:cs="Arial"/>
          <w:szCs w:val="22"/>
          <w:lang w:eastAsia="zh-CN"/>
        </w:rPr>
        <w:t xml:space="preserve"> </w:t>
      </w:r>
      <w:r w:rsidRPr="009B6647">
        <w:rPr>
          <w:rFonts w:eastAsia="SimSun"/>
          <w:szCs w:val="22"/>
          <w:lang w:eastAsia="zh-CN"/>
        </w:rPr>
        <w:t>Σαοὺλ Σαούλ</w:t>
      </w:r>
      <w:r w:rsidRPr="009B6647">
        <w:rPr>
          <w:rFonts w:ascii="BosporosU" w:eastAsia="SimSun" w:hAnsi="Grec" w:cs="Arial"/>
          <w:szCs w:val="22"/>
          <w:lang w:eastAsia="zh-CN"/>
        </w:rPr>
        <w:t>,</w:t>
      </w:r>
      <w:r w:rsidRPr="009B6647">
        <w:rPr>
          <w:rFonts w:eastAsia="SimSun" w:cs="Arial"/>
          <w:szCs w:val="22"/>
          <w:lang w:eastAsia="zh-CN"/>
        </w:rPr>
        <w:t xml:space="preserve"> </w:t>
      </w:r>
      <w:r w:rsidRPr="009B6647">
        <w:rPr>
          <w:rFonts w:eastAsia="SimSun"/>
          <w:szCs w:val="22"/>
          <w:lang w:eastAsia="zh-CN"/>
        </w:rPr>
        <w:t xml:space="preserve">τί με διώϰειϛ, cet auteur n’est pas de langue maternelle grecque. Il n’est pas le même que celui qui fait parler Paul devant l’aréopage, devant Félix, devant Festus et devant Agrippa. Qu’est-ce qui m’autorise à l’affirmer ? Que l’on relise bien la phrase ; la réponse y est donnée. Inutile en revanche de consulter un ouvrage de grammaire : les grammairiens ramassent tout ce qu’ils trouvent de bizarre dans les textes et sont assez ingénieux pour le classer dans la rubrique des exceptions, avec un commentaire, s’il le faut. Pour ceux qui ignorent le grec ancien, ce serait inélégant de ne pas leur donner la réponse : la juxtaposition de ἐγένετο δέ </w:t>
      </w:r>
      <w:r w:rsidRPr="009B6647">
        <w:rPr>
          <w:rFonts w:ascii="BosporosU" w:eastAsia="SimSun" w:hAnsi="Grec"/>
          <w:szCs w:val="22"/>
          <w:lang w:eastAsia="zh-CN"/>
        </w:rPr>
        <w:t>...,</w:t>
      </w:r>
      <w:r w:rsidRPr="009B6647">
        <w:rPr>
          <w:rFonts w:eastAsia="SimSun"/>
          <w:szCs w:val="22"/>
          <w:lang w:eastAsia="zh-CN"/>
        </w:rPr>
        <w:t xml:space="preserve"> d’une part et de ἔπεσά τε </w:t>
      </w:r>
      <w:r w:rsidRPr="009B6647">
        <w:rPr>
          <w:rFonts w:ascii="BosporosU" w:eastAsia="SimSun" w:hAnsi="Grec"/>
          <w:szCs w:val="22"/>
          <w:lang w:eastAsia="zh-CN"/>
        </w:rPr>
        <w:t>...</w:t>
      </w:r>
      <w:r w:rsidRPr="009B6647">
        <w:rPr>
          <w:rFonts w:eastAsia="SimSun"/>
          <w:szCs w:val="22"/>
          <w:lang w:eastAsia="zh-CN"/>
        </w:rPr>
        <w:t xml:space="preserve"> ϰαὶ ἤϰουσα d’autre part est une construction syntaxique fautive en grec [l’analyse en termes de grammaticalité, strictement définie dans les limites du grec de la </w:t>
      </w:r>
      <w:r w:rsidRPr="009B6647">
        <w:rPr>
          <w:rFonts w:eastAsia="SimSun"/>
          <w:i/>
          <w:szCs w:val="22"/>
          <w:lang w:eastAsia="zh-CN"/>
        </w:rPr>
        <w:t>koinè</w:t>
      </w:r>
      <w:r w:rsidRPr="009B6647">
        <w:rPr>
          <w:rFonts w:eastAsia="SimSun"/>
          <w:szCs w:val="22"/>
          <w:lang w:eastAsia="zh-CN"/>
        </w:rPr>
        <w:t xml:space="preserve">, classerait la phrase dans un ensemble affecté du signe « non grammatical » (*)]. En outre, de ἐγένετο dépendent deux groupes (μοι πορευομένῳ ϰαὶ ἐγγίζοντι τῇ Δαμασϰῷ περὶ μεσημβρίαν, d’une part, ἐξαίφνηϛ ἐϰ τοῦ οὐρανοῦ περιαστράψαι φῶϛ ἱϰανὸν περὶ ἐμέ, d’autre part) à l’intérieur desquels une même notion (« moi ») remplit deux fonctions différentes : dans le premier cas, le mot fait partie du noyau du groupe du participe, complément du verbe ; dans le second cas il est complément d’un groupe de l’infinitif, complément du verbe ; le même verbe ἐγένετο est donc construit avec deux groupes compléments purement et simplement juxtaposés, non articulés entre eux du point de vue de la syntaxe, ce qui contrevient d’une autre manière à la grammaticalité de la phrase </w:t>
      </w:r>
      <w:r w:rsidRPr="009B6647">
        <w:rPr>
          <w:rFonts w:eastAsia="SimSun"/>
          <w:i/>
          <w:szCs w:val="22"/>
          <w:lang w:eastAsia="zh-CN"/>
        </w:rPr>
        <w:t>grecque</w:t>
      </w:r>
      <w:r w:rsidRPr="009B6647">
        <w:rPr>
          <w:rFonts w:eastAsia="SimSun"/>
          <w:szCs w:val="22"/>
          <w:lang w:eastAsia="zh-CN"/>
        </w:rPr>
        <w:t>. Un auteur de langue grecque aurait articulé les deux groupes compléments de la manière suivante par exemple : Ἐγένετο δ᾽ ἐξαίφνηϛ ἐϰ τοῦ οὐρανοῦ φῶϛ ἱϰανὸν περιαστράψαι με πορευόμενον ϰαὶ ἐγγίζοντα τῇ Δαμασϰῷ περὶ μεσημβρίαν</w:t>
      </w:r>
      <w:r w:rsidRPr="009B6647">
        <w:rPr>
          <w:rFonts w:ascii="BosporosU" w:eastAsia="SimSun" w:hAnsi="Grec"/>
          <w:szCs w:val="22"/>
          <w:lang w:eastAsia="zh-CN"/>
        </w:rPr>
        <w:t>...</w:t>
      </w:r>
    </w:p>
    <w:p w14:paraId="4D9C992D" w14:textId="77777777" w:rsidR="001F06CF" w:rsidRPr="009B6647" w:rsidRDefault="001F06CF" w:rsidP="009D06BE">
      <w:pPr>
        <w:ind w:right="567"/>
        <w:rPr>
          <w:rFonts w:eastAsia="SimSun"/>
          <w:szCs w:val="22"/>
        </w:rPr>
      </w:pPr>
      <w:r w:rsidRPr="009B6647">
        <w:rPr>
          <w:rFonts w:eastAsia="SimSun"/>
          <w:szCs w:val="22"/>
          <w:lang w:eastAsia="zh-CN"/>
        </w:rPr>
        <w:t>Examinons le contenu tout de même : la foule se met à hurler lorsque Paul répète ce que le Seigneur lui a dit : « Mets-toi en marche, car moi je t’enverrai en mission au loin vers les Nations »</w:t>
      </w:r>
      <w:r w:rsidRPr="009B6647">
        <w:rPr>
          <w:rFonts w:eastAsia="SimSun"/>
          <w:szCs w:val="22"/>
        </w:rPr>
        <w:t xml:space="preserve">. Insinuer que la foule s’est mise à hurler à ce propos, c’est intégrer au contexte historique de Jérusalem, vers 59, le moment de la rupture dans les développements entre les juifs « christiens » et les Judéens, ainsi que les conséquences de cette rupture : désormais l’enseignement de Jésus serait adressé aux païens. C’est en outre supposer que cette évolution ait été perçue comme scandaleuse par les Juifs, trop heureux en réalité d’être débarrassés d’importuns. La colère de la foule n’est qu’une projection du dépit des judéo-christiens eux-mêmes. Elle intègre dans le texte un point de vue étranger au reste des </w:t>
      </w:r>
      <w:r w:rsidRPr="009B6647">
        <w:rPr>
          <w:rFonts w:eastAsia="SimSun"/>
          <w:i/>
          <w:szCs w:val="22"/>
        </w:rPr>
        <w:t>Actes de Paul</w:t>
      </w:r>
      <w:r w:rsidRPr="009B6647">
        <w:rPr>
          <w:rFonts w:eastAsia="SimSun"/>
          <w:szCs w:val="22"/>
        </w:rPr>
        <w:t xml:space="preserve"> jusqu’à leur </w:t>
      </w:r>
      <w:r w:rsidRPr="009B6647">
        <w:rPr>
          <w:rFonts w:eastAsia="SimSun"/>
          <w:i/>
          <w:szCs w:val="22"/>
        </w:rPr>
        <w:t>conclusion</w:t>
      </w:r>
      <w:r w:rsidRPr="009B6647">
        <w:rPr>
          <w:rFonts w:eastAsia="SimSun"/>
          <w:szCs w:val="22"/>
        </w:rPr>
        <w:t>.</w:t>
      </w:r>
    </w:p>
    <w:p w14:paraId="0BAD4252" w14:textId="77777777" w:rsidR="001F06CF" w:rsidRPr="009B6647" w:rsidRDefault="001F06CF" w:rsidP="009D06BE">
      <w:pPr>
        <w:ind w:right="567"/>
        <w:rPr>
          <w:rFonts w:eastAsia="SimSun"/>
          <w:szCs w:val="22"/>
        </w:rPr>
      </w:pPr>
      <w:r w:rsidRPr="009B6647">
        <w:rPr>
          <w:rFonts w:eastAsia="SimSun"/>
          <w:szCs w:val="22"/>
        </w:rPr>
        <w:t xml:space="preserve">Ma règle de conduite dans la lecture, c’est de considérer qu’un texte est justement « texte » en ce qu’il s’explique par une règle de génération interne, que j’appelle sa visée. Recourir à l’explication de la génération des contenus par le </w:t>
      </w:r>
      <w:r w:rsidRPr="009B6647">
        <w:rPr>
          <w:rFonts w:eastAsia="SimSun"/>
          <w:i/>
          <w:szCs w:val="22"/>
        </w:rPr>
        <w:t xml:space="preserve">Sitz im Leben </w:t>
      </w:r>
      <w:r w:rsidRPr="009B6647">
        <w:rPr>
          <w:rFonts w:eastAsia="SimSun"/>
          <w:szCs w:val="22"/>
        </w:rPr>
        <w:t xml:space="preserve">d’un groupe (la « christologie » et la « théologie » des pagano-christiens), c’est lire un texte à l’appui d’une règle externe, dont le plus sûr est qu’elle lui est étrangère. Appliquer à un texte une règle de lecture externe, c’est s’interdire d’en comprendre la genèse en fonction d’une visée de sens articulant les éléments </w:t>
      </w:r>
      <w:r w:rsidRPr="009B6647">
        <w:rPr>
          <w:rFonts w:eastAsia="SimSun"/>
          <w:szCs w:val="22"/>
        </w:rPr>
        <w:lastRenderedPageBreak/>
        <w:t>contribuant à l’expression de cette visée et les intégrant dans un tout formant une unité (ce qui n’exclut pas des tensions). Et c’est s’exposer à lire dans le texte ce qui n’y est pas ou à ne pas lire ce qui s’y trouve.</w:t>
      </w:r>
    </w:p>
    <w:p w14:paraId="10D5F7A5" w14:textId="77777777" w:rsidR="001F06CF" w:rsidRPr="009B6647" w:rsidRDefault="001F06CF" w:rsidP="009D06BE">
      <w:pPr>
        <w:spacing w:line="260" w:lineRule="exact"/>
        <w:ind w:right="567"/>
        <w:rPr>
          <w:rFonts w:eastAsia="SimSun"/>
          <w:szCs w:val="22"/>
        </w:rPr>
      </w:pPr>
    </w:p>
    <w:p w14:paraId="7B8A1CBA" w14:textId="77777777" w:rsidR="001F06CF" w:rsidRPr="009B6647" w:rsidRDefault="001F06CF" w:rsidP="009D06BE">
      <w:pPr>
        <w:spacing w:line="260" w:lineRule="exact"/>
        <w:ind w:right="567"/>
        <w:rPr>
          <w:rFonts w:eastAsia="SimSun"/>
          <w:i/>
          <w:szCs w:val="22"/>
        </w:rPr>
      </w:pPr>
      <w:r w:rsidRPr="009B6647">
        <w:rPr>
          <w:rFonts w:eastAsia="SimSun"/>
          <w:i/>
          <w:szCs w:val="22"/>
        </w:rPr>
        <w:t xml:space="preserve">Les « Actes » de Jésus  </w:t>
      </w:r>
      <w:r w:rsidRPr="009B6647">
        <w:rPr>
          <w:rFonts w:eastAsia="SimSun"/>
          <w:szCs w:val="22"/>
        </w:rPr>
        <w:t xml:space="preserve"> </w:t>
      </w:r>
    </w:p>
    <w:p w14:paraId="7C7CF6B7" w14:textId="77777777" w:rsidR="001F06CF" w:rsidRPr="009B6647" w:rsidRDefault="001F06CF" w:rsidP="009D06BE">
      <w:pPr>
        <w:spacing w:line="260" w:lineRule="exact"/>
        <w:ind w:right="567"/>
        <w:rPr>
          <w:rFonts w:eastAsia="SimSun"/>
          <w:szCs w:val="22"/>
        </w:rPr>
      </w:pPr>
    </w:p>
    <w:p w14:paraId="6111C117" w14:textId="77777777" w:rsidR="001F06CF" w:rsidRPr="009B6647" w:rsidRDefault="001F06CF" w:rsidP="009D06BE">
      <w:pPr>
        <w:spacing w:line="260" w:lineRule="exact"/>
        <w:ind w:right="567"/>
        <w:rPr>
          <w:rFonts w:eastAsia="SimSun"/>
          <w:szCs w:val="22"/>
        </w:rPr>
      </w:pPr>
      <w:r w:rsidRPr="009B6647">
        <w:rPr>
          <w:rFonts w:eastAsia="SimSun"/>
          <w:szCs w:val="22"/>
        </w:rPr>
        <w:t>Quel était donc le « récit de Simon » ?</w:t>
      </w:r>
    </w:p>
    <w:p w14:paraId="01297DE1" w14:textId="77777777" w:rsidR="001F06CF" w:rsidRPr="009B6647" w:rsidRDefault="001F06CF" w:rsidP="009D06BE">
      <w:pPr>
        <w:spacing w:line="260" w:lineRule="exact"/>
        <w:ind w:right="567"/>
        <w:rPr>
          <w:rFonts w:eastAsia="SimSun"/>
          <w:szCs w:val="22"/>
        </w:rPr>
      </w:pPr>
      <w:r w:rsidRPr="009B6647">
        <w:rPr>
          <w:rFonts w:eastAsia="SimSun"/>
          <w:szCs w:val="22"/>
        </w:rPr>
        <w:t>Relevons les « péricopes » communes aux évangiles de Luc et de Marc en suivant l’ordre de Luc et en éliminant d’emblée les épisodes dont l’invention est contemporaine de l’écriture des évangiles à destination de christiens désormais séparés du judaïsme, à l’époque de l’écriture de « l’évangile » (voir plus haut l’analyse de l’évangile de Marc).</w:t>
      </w:r>
    </w:p>
    <w:p w14:paraId="2FCED125" w14:textId="77777777" w:rsidR="001F06CF" w:rsidRPr="009B6647" w:rsidRDefault="001F06CF" w:rsidP="009D06BE">
      <w:pPr>
        <w:spacing w:line="260" w:lineRule="exact"/>
        <w:ind w:right="567"/>
        <w:rPr>
          <w:rFonts w:eastAsia="SimSun"/>
          <w:szCs w:val="22"/>
        </w:rPr>
      </w:pPr>
      <w:r w:rsidRPr="009B6647">
        <w:rPr>
          <w:szCs w:val="22"/>
        </w:rPr>
        <w:t xml:space="preserve">L’analyse détaillée ne permettra pas toujours de trancher dans le sens ou non de l’interpolation ; il s’agira d’abord de dégager des lignes de force. Il en apparaît deux : Jésus de Nazareth a tenté une réforme radicale du judaïsme à l’appui d’une critique orientée dans deux directions, celle de l’idée d’une alliance de Dieu avec un peuple dont la Loi énoncerait le contenu contractuel, d’une part, celle de l’institution du Temple, d’autre part. Selon la première ligne de force, l’affrontement a été entre Jésus et les pharisiens ; ils se sont comportés comme des adversaires dans un débat ; le conflit n’a pas dégénéré en haine ; les pharisiens n’étaient justement pas des défenseurs stricts de la lettre de </w:t>
      </w:r>
      <w:smartTag w:uri="urn:schemas-microsoft-com:office:smarttags" w:element="PersonName">
        <w:smartTagPr>
          <w:attr w:name="ProductID" w:val="la Tora. En"/>
        </w:smartTagPr>
        <w:r w:rsidRPr="009B6647">
          <w:rPr>
            <w:szCs w:val="22"/>
          </w:rPr>
          <w:t>la Tora. En</w:t>
        </w:r>
      </w:smartTag>
      <w:r w:rsidRPr="009B6647">
        <w:rPr>
          <w:szCs w:val="22"/>
        </w:rPr>
        <w:t xml:space="preserve"> revanche, Jésus a été écrasé par la machinerie théocratique de Jérusalem qui a réussi à manipuler Ponce Pilate.</w:t>
      </w:r>
    </w:p>
    <w:p w14:paraId="2C3A38F5" w14:textId="77777777" w:rsidR="001F06CF" w:rsidRPr="009B6647" w:rsidRDefault="001F06CF" w:rsidP="009D06BE">
      <w:pPr>
        <w:spacing w:line="260" w:lineRule="exact"/>
        <w:ind w:right="567"/>
        <w:rPr>
          <w:rFonts w:eastAsia="SimSun"/>
          <w:szCs w:val="22"/>
        </w:rPr>
      </w:pPr>
      <w:r w:rsidRPr="009B6647">
        <w:rPr>
          <w:rFonts w:eastAsia="SimSun"/>
          <w:szCs w:val="22"/>
        </w:rPr>
        <w:t xml:space="preserve">Les épisodes primitifs seraient les suivants (je me permets d’indiquer de quelle façon il est possible de regrouper entre eux une suite d’épisodes) : </w:t>
      </w:r>
    </w:p>
    <w:p w14:paraId="50A7DD0B" w14:textId="77777777" w:rsidR="001F06CF" w:rsidRPr="009B6647" w:rsidRDefault="001F06CF" w:rsidP="009D06BE">
      <w:pPr>
        <w:spacing w:line="260" w:lineRule="exact"/>
        <w:ind w:right="567"/>
        <w:rPr>
          <w:rFonts w:eastAsia="SimSun"/>
          <w:szCs w:val="22"/>
        </w:rPr>
      </w:pPr>
      <w:r w:rsidRPr="009B6647">
        <w:rPr>
          <w:rFonts w:eastAsia="SimSun"/>
          <w:szCs w:val="22"/>
        </w:rPr>
        <w:t>I – A - Premier moment de l’épreuve qualifiante : un enseignement qui libère.</w:t>
      </w:r>
    </w:p>
    <w:p w14:paraId="52D7BC82" w14:textId="77777777" w:rsidR="001F06CF" w:rsidRPr="009B6647" w:rsidRDefault="001F06CF" w:rsidP="009D06BE">
      <w:pPr>
        <w:numPr>
          <w:ilvl w:val="0"/>
          <w:numId w:val="14"/>
        </w:numPr>
        <w:spacing w:line="260" w:lineRule="exact"/>
        <w:ind w:left="0" w:right="567" w:firstLine="284"/>
        <w:rPr>
          <w:rFonts w:eastAsia="SimSun"/>
          <w:szCs w:val="22"/>
        </w:rPr>
      </w:pPr>
      <w:r w:rsidRPr="009B6647">
        <w:rPr>
          <w:rFonts w:eastAsia="SimSun"/>
          <w:szCs w:val="22"/>
        </w:rPr>
        <w:t xml:space="preserve">La provocation inaugurale de Nazareth (Silas seul confère à cet épisode la première place dans le temps) ; il est probable que c’est, de sa part </w:t>
      </w:r>
      <w:r w:rsidRPr="009B6647">
        <w:rPr>
          <w:rFonts w:eastAsia="SimSun"/>
          <w:i/>
          <w:szCs w:val="22"/>
        </w:rPr>
        <w:t xml:space="preserve">ou de la part de ceux qui ont participé à la reconstitution d’un ordre dans les documents, </w:t>
      </w:r>
      <w:r w:rsidRPr="009B6647">
        <w:rPr>
          <w:rFonts w:eastAsia="SimSun"/>
          <w:szCs w:val="22"/>
        </w:rPr>
        <w:t xml:space="preserve">d’un choix délibéré ; </w:t>
      </w:r>
    </w:p>
    <w:p w14:paraId="3967B0BA" w14:textId="77777777" w:rsidR="001F06CF" w:rsidRPr="009B6647" w:rsidRDefault="001F06CF" w:rsidP="009D06BE">
      <w:pPr>
        <w:numPr>
          <w:ilvl w:val="0"/>
          <w:numId w:val="14"/>
        </w:numPr>
        <w:spacing w:line="260" w:lineRule="exact"/>
        <w:ind w:left="0" w:right="567" w:firstLine="284"/>
        <w:rPr>
          <w:rFonts w:eastAsia="SimSun"/>
          <w:szCs w:val="22"/>
        </w:rPr>
      </w:pPr>
      <w:r w:rsidRPr="009B6647">
        <w:rPr>
          <w:rFonts w:eastAsia="SimSun"/>
          <w:szCs w:val="22"/>
        </w:rPr>
        <w:t>La guérison d’un possédé dans une synagogue de Capharnaüm ; le démon tente d’exorciser Jésus, qui le muselle.</w:t>
      </w:r>
    </w:p>
    <w:p w14:paraId="59F39FD1" w14:textId="77777777" w:rsidR="001F06CF" w:rsidRPr="009B6647" w:rsidRDefault="001F06CF" w:rsidP="009D06BE">
      <w:pPr>
        <w:spacing w:line="260" w:lineRule="exact"/>
        <w:ind w:left="424" w:right="567"/>
        <w:rPr>
          <w:rFonts w:eastAsia="SimSun"/>
          <w:szCs w:val="22"/>
        </w:rPr>
      </w:pPr>
      <w:r w:rsidRPr="009B6647">
        <w:rPr>
          <w:rFonts w:eastAsia="SimSun"/>
          <w:szCs w:val="22"/>
        </w:rPr>
        <w:t xml:space="preserve">= </w:t>
      </w:r>
      <w:r w:rsidRPr="009B6647">
        <w:rPr>
          <w:rFonts w:eastAsia="SimSun"/>
          <w:i/>
          <w:szCs w:val="22"/>
        </w:rPr>
        <w:t>Sortir l’enseignement de son enfermement dans la synagogue (ce qui ne veut pas dire sortir de la synagogue) ; ou plutôt, expulser de la synagogue (l’alliance mosaïque) ce qui fait obstacle à l’écoute d’une parole, porteuse de vie divine (et non donneuse de mort).</w:t>
      </w:r>
    </w:p>
    <w:p w14:paraId="7247035E" w14:textId="77777777" w:rsidR="001F06CF" w:rsidRPr="009B6647" w:rsidRDefault="001F06CF" w:rsidP="009D06BE">
      <w:pPr>
        <w:numPr>
          <w:ilvl w:val="0"/>
          <w:numId w:val="14"/>
        </w:numPr>
        <w:spacing w:line="260" w:lineRule="exact"/>
        <w:ind w:left="0" w:right="567" w:firstLine="284"/>
        <w:rPr>
          <w:rFonts w:eastAsia="SimSun"/>
          <w:szCs w:val="22"/>
        </w:rPr>
      </w:pPr>
      <w:r w:rsidRPr="009B6647">
        <w:rPr>
          <w:rFonts w:eastAsia="SimSun"/>
          <w:szCs w:val="22"/>
        </w:rPr>
        <w:t xml:space="preserve">Jésus enseigne depuis une barque ; la pêche extraordinaire (et non « miraculeuse » !) (qui tient lieu de l’appel de Simon </w:t>
      </w:r>
      <w:r w:rsidRPr="009B6647">
        <w:rPr>
          <w:rFonts w:eastAsia="SimSun"/>
          <w:i/>
          <w:szCs w:val="22"/>
        </w:rPr>
        <w:t>et de ses compagnons pêcheurs </w:t>
      </w:r>
      <w:r w:rsidRPr="009B6647">
        <w:rPr>
          <w:rFonts w:eastAsia="SimSun"/>
          <w:szCs w:val="22"/>
        </w:rPr>
        <w:t>; il se ramène, chez Silas, à l’exploitation d’un jeu de mots.</w:t>
      </w:r>
    </w:p>
    <w:p w14:paraId="29592350" w14:textId="77777777" w:rsidR="001F06CF" w:rsidRPr="009B6647" w:rsidRDefault="001F06CF" w:rsidP="009D06BE">
      <w:pPr>
        <w:numPr>
          <w:ilvl w:val="0"/>
          <w:numId w:val="14"/>
        </w:numPr>
        <w:spacing w:line="260" w:lineRule="exact"/>
        <w:ind w:left="0" w:right="567" w:firstLine="284"/>
        <w:rPr>
          <w:rFonts w:eastAsia="SimSun"/>
          <w:szCs w:val="22"/>
        </w:rPr>
      </w:pPr>
      <w:r w:rsidRPr="009B6647">
        <w:rPr>
          <w:rFonts w:eastAsia="SimSun"/>
          <w:szCs w:val="22"/>
        </w:rPr>
        <w:t>La guérison d’un paralytique dans une maison privée où Jésus a été invité à un débat ou à une « conférence » ; c’est encore par un « jeu » de mots, entendu à la lettre par des adversaires, que Jésus donne congé à la Loi qui « paralyse » (le jeu de mots libère les forces vitales).</w:t>
      </w:r>
    </w:p>
    <w:p w14:paraId="5BAC78C5" w14:textId="77777777" w:rsidR="001F06CF" w:rsidRPr="009B6647" w:rsidRDefault="001F06CF" w:rsidP="009D06BE">
      <w:pPr>
        <w:ind w:right="567"/>
        <w:rPr>
          <w:rFonts w:eastAsia="SimSun"/>
          <w:szCs w:val="22"/>
        </w:rPr>
      </w:pPr>
    </w:p>
    <w:p w14:paraId="02A20D10" w14:textId="77777777" w:rsidR="001F06CF" w:rsidRPr="009B6647" w:rsidRDefault="001F06CF" w:rsidP="009D06BE">
      <w:pPr>
        <w:ind w:right="567"/>
        <w:rPr>
          <w:rFonts w:eastAsia="SimSun"/>
          <w:szCs w:val="22"/>
        </w:rPr>
      </w:pPr>
      <w:r w:rsidRPr="009B6647">
        <w:rPr>
          <w:rFonts w:eastAsia="SimSun"/>
          <w:szCs w:val="22"/>
        </w:rPr>
        <w:t>Transition : Jésus invite Lévi, désœuvré  (c’est le seul appel d’un disciple chez Silas) : un scribe installé dans l’ouvert du monde.</w:t>
      </w:r>
    </w:p>
    <w:p w14:paraId="1DDBDD15" w14:textId="77777777" w:rsidR="001F06CF" w:rsidRPr="009B6647" w:rsidRDefault="001F06CF" w:rsidP="009D06BE">
      <w:pPr>
        <w:ind w:right="567"/>
        <w:rPr>
          <w:rFonts w:eastAsia="SimSun"/>
          <w:szCs w:val="22"/>
        </w:rPr>
      </w:pPr>
    </w:p>
    <w:p w14:paraId="16BD1FF0" w14:textId="77777777" w:rsidR="001F06CF" w:rsidRPr="009B6647" w:rsidRDefault="001F06CF" w:rsidP="009D06BE">
      <w:pPr>
        <w:ind w:right="567"/>
        <w:rPr>
          <w:rFonts w:eastAsia="SimSun"/>
          <w:szCs w:val="22"/>
        </w:rPr>
      </w:pPr>
      <w:r w:rsidRPr="009B6647">
        <w:rPr>
          <w:rFonts w:eastAsia="SimSun"/>
          <w:szCs w:val="22"/>
        </w:rPr>
        <w:t>B- Deuxième moment : nourrir la vie.</w:t>
      </w:r>
    </w:p>
    <w:p w14:paraId="707EF23B" w14:textId="77777777" w:rsidR="001F06CF" w:rsidRPr="009B6647" w:rsidRDefault="001F06CF" w:rsidP="009D06BE">
      <w:pPr>
        <w:numPr>
          <w:ilvl w:val="0"/>
          <w:numId w:val="14"/>
        </w:numPr>
        <w:spacing w:line="260" w:lineRule="exact"/>
        <w:ind w:left="0" w:right="567" w:firstLine="284"/>
        <w:rPr>
          <w:rFonts w:eastAsia="SimSun"/>
          <w:szCs w:val="22"/>
        </w:rPr>
      </w:pPr>
      <w:r w:rsidRPr="009B6647">
        <w:rPr>
          <w:rFonts w:eastAsia="SimSun"/>
          <w:szCs w:val="22"/>
        </w:rPr>
        <w:t>Le repas chez Lévi et le débat avec les Pharisiens : l’homme ne doit-il pas jeûner ? Non, il doit célébrer la vie (divine) qu’il porte en lui.</w:t>
      </w:r>
    </w:p>
    <w:p w14:paraId="511FBC8A" w14:textId="77777777" w:rsidR="001F06CF" w:rsidRPr="009B6647" w:rsidRDefault="001F06CF" w:rsidP="009D06BE">
      <w:pPr>
        <w:numPr>
          <w:ilvl w:val="0"/>
          <w:numId w:val="14"/>
        </w:numPr>
        <w:spacing w:line="260" w:lineRule="exact"/>
        <w:ind w:left="0" w:right="567" w:firstLine="284"/>
        <w:rPr>
          <w:rFonts w:eastAsia="SimSun"/>
          <w:szCs w:val="22"/>
        </w:rPr>
      </w:pPr>
      <w:r w:rsidRPr="009B6647">
        <w:rPr>
          <w:rFonts w:eastAsia="SimSun"/>
          <w:szCs w:val="22"/>
        </w:rPr>
        <w:t xml:space="preserve">Les épis arrachés le jour du sabbat (la satisfaction du besoin de nourriture, la demande de la vie, l’emporte sur le respect d’un commandement). </w:t>
      </w:r>
    </w:p>
    <w:p w14:paraId="4990E4C1" w14:textId="77777777" w:rsidR="001F06CF" w:rsidRPr="009B6647" w:rsidRDefault="001F06CF" w:rsidP="009D06BE">
      <w:pPr>
        <w:numPr>
          <w:ilvl w:val="0"/>
          <w:numId w:val="14"/>
        </w:numPr>
        <w:spacing w:line="260" w:lineRule="exact"/>
        <w:ind w:left="0" w:right="567" w:firstLine="284"/>
        <w:rPr>
          <w:rFonts w:eastAsia="SimSun"/>
          <w:szCs w:val="22"/>
        </w:rPr>
      </w:pPr>
      <w:r w:rsidRPr="009B6647">
        <w:rPr>
          <w:rFonts w:eastAsia="SimSun"/>
          <w:szCs w:val="22"/>
        </w:rPr>
        <w:t xml:space="preserve">Boutade que Jésus adresse à un homme qu’il voit travailler le jour du sabbat. </w:t>
      </w:r>
    </w:p>
    <w:p w14:paraId="56A4AC29" w14:textId="77777777" w:rsidR="001F06CF" w:rsidRPr="009B6647" w:rsidRDefault="001F06CF" w:rsidP="009D06BE">
      <w:pPr>
        <w:spacing w:line="260" w:lineRule="exact"/>
        <w:ind w:right="567"/>
        <w:rPr>
          <w:rFonts w:eastAsia="SimSun"/>
          <w:i/>
          <w:szCs w:val="22"/>
        </w:rPr>
      </w:pPr>
    </w:p>
    <w:p w14:paraId="066D77E4" w14:textId="77777777" w:rsidR="001F06CF" w:rsidRPr="009B6647" w:rsidRDefault="001F06CF" w:rsidP="009D06BE">
      <w:pPr>
        <w:spacing w:line="260" w:lineRule="exact"/>
        <w:ind w:right="567"/>
        <w:rPr>
          <w:rFonts w:eastAsia="SimSun"/>
          <w:szCs w:val="22"/>
        </w:rPr>
      </w:pPr>
      <w:r w:rsidRPr="009B6647">
        <w:rPr>
          <w:rFonts w:eastAsia="SimSun"/>
          <w:i/>
          <w:szCs w:val="22"/>
        </w:rPr>
        <w:t>Insertion, dans Silas, du premier « recueil de paroles » : la relation fondamentale est celle de l’accueil de l’autre (l’agapē) et non celle la philia (les relations entre obligés : il s’agit de ne pas s’enfermer dans un système de connivences)</w:t>
      </w:r>
    </w:p>
    <w:p w14:paraId="309D14E2" w14:textId="77777777" w:rsidR="001F06CF" w:rsidRPr="009B6647" w:rsidRDefault="001F06CF" w:rsidP="009D06BE">
      <w:pPr>
        <w:spacing w:line="260" w:lineRule="exact"/>
        <w:ind w:right="567"/>
        <w:rPr>
          <w:rFonts w:eastAsia="SimSun"/>
          <w:szCs w:val="22"/>
        </w:rPr>
      </w:pPr>
    </w:p>
    <w:p w14:paraId="1536FEA4" w14:textId="77777777" w:rsidR="001F06CF" w:rsidRPr="009B6647" w:rsidRDefault="001F06CF" w:rsidP="009D06BE">
      <w:pPr>
        <w:ind w:right="567"/>
        <w:rPr>
          <w:rFonts w:eastAsia="SimSun"/>
          <w:szCs w:val="22"/>
        </w:rPr>
      </w:pPr>
      <w:r w:rsidRPr="009B6647">
        <w:rPr>
          <w:rFonts w:eastAsia="SimSun"/>
          <w:szCs w:val="22"/>
        </w:rPr>
        <w:t xml:space="preserve">C- Le </w:t>
      </w:r>
      <w:r w:rsidRPr="009B6647">
        <w:rPr>
          <w:rFonts w:eastAsia="SimSun"/>
          <w:i/>
          <w:szCs w:val="22"/>
        </w:rPr>
        <w:t xml:space="preserve">logos </w:t>
      </w:r>
      <w:r w:rsidRPr="009B6647">
        <w:rPr>
          <w:rFonts w:eastAsia="SimSun"/>
          <w:szCs w:val="22"/>
        </w:rPr>
        <w:t>(parole – semence) contre la Loi (</w:t>
      </w:r>
      <w:r w:rsidRPr="009B6647">
        <w:rPr>
          <w:rFonts w:eastAsia="SimSun"/>
          <w:i/>
          <w:szCs w:val="22"/>
        </w:rPr>
        <w:t>nomos</w:t>
      </w:r>
      <w:r w:rsidRPr="009B6647">
        <w:rPr>
          <w:rFonts w:eastAsia="SimSun"/>
          <w:szCs w:val="22"/>
        </w:rPr>
        <w:t>)</w:t>
      </w:r>
    </w:p>
    <w:p w14:paraId="79D39990" w14:textId="77777777" w:rsidR="001F06CF" w:rsidRPr="009B6647" w:rsidRDefault="001F06CF" w:rsidP="009D06BE">
      <w:pPr>
        <w:spacing w:line="260" w:lineRule="exact"/>
        <w:ind w:right="567" w:firstLine="0"/>
        <w:rPr>
          <w:rFonts w:eastAsia="SimSun"/>
          <w:szCs w:val="22"/>
        </w:rPr>
      </w:pPr>
    </w:p>
    <w:p w14:paraId="45B72E29" w14:textId="77777777" w:rsidR="001F06CF" w:rsidRPr="009B6647" w:rsidRDefault="001F06CF" w:rsidP="009D06BE">
      <w:pPr>
        <w:spacing w:line="260" w:lineRule="exact"/>
        <w:ind w:left="284" w:right="567"/>
        <w:rPr>
          <w:rFonts w:eastAsia="SimSun"/>
          <w:szCs w:val="22"/>
        </w:rPr>
      </w:pPr>
      <w:r w:rsidRPr="009B6647">
        <w:rPr>
          <w:rFonts w:eastAsia="SimSun"/>
          <w:szCs w:val="22"/>
        </w:rPr>
        <w:lastRenderedPageBreak/>
        <w:t xml:space="preserve">- </w:t>
      </w:r>
      <w:r w:rsidRPr="009B6647">
        <w:rPr>
          <w:rFonts w:eastAsia="SimSun"/>
          <w:szCs w:val="22"/>
        </w:rPr>
        <w:tab/>
        <w:t>Questions sur Jean (fin de l’ancien).</w:t>
      </w:r>
    </w:p>
    <w:p w14:paraId="1F72B6AF" w14:textId="77777777" w:rsidR="001F06CF" w:rsidRPr="009B6647" w:rsidRDefault="001F06CF" w:rsidP="009D06BE">
      <w:pPr>
        <w:spacing w:line="260" w:lineRule="exact"/>
        <w:ind w:left="284" w:right="567"/>
        <w:rPr>
          <w:rFonts w:eastAsia="SimSun"/>
          <w:szCs w:val="22"/>
        </w:rPr>
      </w:pPr>
      <w:r w:rsidRPr="009B6647">
        <w:rPr>
          <w:rFonts w:eastAsia="SimSun"/>
          <w:szCs w:val="22"/>
        </w:rPr>
        <w:t xml:space="preserve">- </w:t>
      </w:r>
      <w:r w:rsidRPr="009B6647">
        <w:rPr>
          <w:rFonts w:eastAsia="SimSun"/>
          <w:szCs w:val="22"/>
        </w:rPr>
        <w:tab/>
        <w:t>La courtisane s’invite au repas (« l’onction de Béthanie, chez Matthieu et Marc »). La vie n’est pas une dette que l’on doive payer à Dieu.</w:t>
      </w:r>
    </w:p>
    <w:p w14:paraId="0ED71E9C"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w:t>
      </w:r>
      <w:r w:rsidRPr="009B6647">
        <w:rPr>
          <w:rFonts w:eastAsia="SimSun"/>
          <w:szCs w:val="22"/>
        </w:rPr>
        <w:tab/>
        <w:t xml:space="preserve">La parabole du semeur et la raison des paraboles (la lente maturation de la parole chargée de vie divine). </w:t>
      </w:r>
    </w:p>
    <w:p w14:paraId="6DBE01A3"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w:t>
      </w:r>
      <w:r w:rsidRPr="009B6647">
        <w:rPr>
          <w:rFonts w:eastAsia="SimSun"/>
          <w:szCs w:val="22"/>
        </w:rPr>
        <w:tab/>
        <w:t>La lumière de la lampe (doit être exposée à tous : pas d’enseignement ésotérique).</w:t>
      </w:r>
    </w:p>
    <w:p w14:paraId="2D51C88C"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w:t>
      </w:r>
      <w:r w:rsidRPr="009B6647">
        <w:rPr>
          <w:rFonts w:eastAsia="SimSun"/>
          <w:szCs w:val="22"/>
        </w:rPr>
        <w:tab/>
        <w:t xml:space="preserve">La vraie famille de Jésus* (problématique). </w:t>
      </w:r>
    </w:p>
    <w:p w14:paraId="35875FED" w14:textId="77777777" w:rsidR="001F06CF" w:rsidRPr="009B6647" w:rsidRDefault="001F06CF" w:rsidP="009D06BE">
      <w:pPr>
        <w:ind w:right="567"/>
        <w:rPr>
          <w:rFonts w:eastAsia="SimSun"/>
          <w:i/>
          <w:szCs w:val="22"/>
        </w:rPr>
      </w:pPr>
    </w:p>
    <w:p w14:paraId="2577E25D" w14:textId="77777777" w:rsidR="001F06CF" w:rsidRPr="009B6647" w:rsidRDefault="001F06CF" w:rsidP="009D06BE">
      <w:pPr>
        <w:ind w:right="567"/>
        <w:rPr>
          <w:rFonts w:eastAsia="SimSun"/>
          <w:i/>
          <w:szCs w:val="22"/>
        </w:rPr>
      </w:pPr>
      <w:r w:rsidRPr="009B6647">
        <w:rPr>
          <w:rFonts w:eastAsia="SimSun"/>
          <w:i/>
          <w:szCs w:val="22"/>
        </w:rPr>
        <w:t>Substitution du logos (la parole-semence) à la Loi (qui paralyse les énergies vitales) ; le logos implique une attitude du destinataire (il construit, lui aussi, du sens) qui s’oppose à celle d’un destinataire de la Loi (on n’échappe à son emprise que par des arguties stériles).</w:t>
      </w:r>
    </w:p>
    <w:p w14:paraId="0333C668" w14:textId="77777777" w:rsidR="001F06CF" w:rsidRPr="009B6647" w:rsidRDefault="001F06CF" w:rsidP="009D06BE">
      <w:pPr>
        <w:spacing w:line="260" w:lineRule="exact"/>
        <w:ind w:right="567"/>
        <w:rPr>
          <w:rFonts w:eastAsia="SimSun"/>
          <w:szCs w:val="22"/>
        </w:rPr>
      </w:pPr>
    </w:p>
    <w:p w14:paraId="744F353B" w14:textId="77777777" w:rsidR="001F06CF" w:rsidRPr="009B6647" w:rsidRDefault="001F06CF" w:rsidP="009D06BE">
      <w:pPr>
        <w:spacing w:line="260" w:lineRule="exact"/>
        <w:ind w:right="567"/>
        <w:rPr>
          <w:rFonts w:eastAsia="SimSun"/>
          <w:szCs w:val="22"/>
        </w:rPr>
      </w:pPr>
      <w:r w:rsidRPr="009B6647">
        <w:rPr>
          <w:rFonts w:eastAsia="SimSun"/>
          <w:szCs w:val="22"/>
        </w:rPr>
        <w:t>D – Quatrième moment</w:t>
      </w:r>
    </w:p>
    <w:p w14:paraId="1DBA1425" w14:textId="77777777" w:rsidR="001F06CF" w:rsidRPr="009B6647" w:rsidRDefault="001F06CF" w:rsidP="009D06BE">
      <w:pPr>
        <w:spacing w:line="260" w:lineRule="exact"/>
        <w:ind w:right="567"/>
        <w:rPr>
          <w:rFonts w:eastAsia="SimSun"/>
          <w:szCs w:val="22"/>
        </w:rPr>
      </w:pPr>
      <w:r w:rsidRPr="009B6647">
        <w:rPr>
          <w:rFonts w:eastAsia="SimSun"/>
          <w:szCs w:val="22"/>
        </w:rPr>
        <w:t xml:space="preserve">Transition : la tempête s’apaise (son caractère de récit primitif peut être mis en doute, sans que l’on puisse en décider ; la traversée du lac marque une frontière entre deux espaces et deux époques, elle conduit à l’espace de la réalisation de soi) </w:t>
      </w:r>
    </w:p>
    <w:p w14:paraId="06A395A7"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w:t>
      </w:r>
      <w:r w:rsidRPr="009B6647">
        <w:rPr>
          <w:rFonts w:eastAsia="SimSun"/>
          <w:szCs w:val="22"/>
        </w:rPr>
        <w:tab/>
        <w:t xml:space="preserve">Guérison d’un possédé au pays de Gadara (en territoire païen : délivrer les forces de vie de l’emprise des cultes païens) : </w:t>
      </w:r>
      <w:r w:rsidRPr="009B6647">
        <w:rPr>
          <w:rFonts w:eastAsia="SimSun"/>
          <w:i/>
          <w:iCs/>
          <w:szCs w:val="22"/>
        </w:rPr>
        <w:t>impossible de reconstituer un texte primitif</w:t>
      </w:r>
      <w:r w:rsidRPr="009B6647">
        <w:rPr>
          <w:rFonts w:eastAsia="SimSun"/>
          <w:szCs w:val="22"/>
        </w:rPr>
        <w:t xml:space="preserve">.  </w:t>
      </w:r>
    </w:p>
    <w:p w14:paraId="4CB0E2B6"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w:t>
      </w:r>
      <w:r w:rsidRPr="009B6647">
        <w:rPr>
          <w:rFonts w:eastAsia="SimSun"/>
          <w:szCs w:val="22"/>
        </w:rPr>
        <w:tab/>
        <w:t>[Guérison de la femme affligée d’un flux de sang : adjonction probable, empruntée peut-être à la tradition orale recueillie par Papias ; il reste que l’épisode n’a pas été placé au hasard dans l’ensemble] ;</w:t>
      </w:r>
    </w:p>
    <w:p w14:paraId="38F63F0D"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w:t>
      </w:r>
      <w:r w:rsidRPr="009B6647">
        <w:rPr>
          <w:rFonts w:eastAsia="SimSun"/>
          <w:szCs w:val="22"/>
        </w:rPr>
        <w:tab/>
        <w:t xml:space="preserve">Guérison de la fille de Jaïre ; </w:t>
      </w:r>
    </w:p>
    <w:p w14:paraId="59DDB4E1" w14:textId="77777777" w:rsidR="001F06CF" w:rsidRPr="009B6647" w:rsidRDefault="001F06CF" w:rsidP="009D06BE">
      <w:pPr>
        <w:spacing w:line="260" w:lineRule="exact"/>
        <w:ind w:right="567"/>
        <w:rPr>
          <w:rFonts w:eastAsia="SimSun"/>
          <w:i/>
          <w:szCs w:val="22"/>
        </w:rPr>
      </w:pPr>
      <w:r w:rsidRPr="009B6647">
        <w:rPr>
          <w:rFonts w:eastAsia="SimSun"/>
          <w:i/>
          <w:szCs w:val="22"/>
        </w:rPr>
        <w:t>Les trois épisodes, dont un seul est authentique, sont centrés autour de la libération des sources de la vie</w:t>
      </w:r>
      <w:r w:rsidRPr="009B6647">
        <w:rPr>
          <w:rFonts w:eastAsia="SimSun"/>
          <w:szCs w:val="22"/>
        </w:rPr>
        <w:t xml:space="preserve"> </w:t>
      </w:r>
      <w:r w:rsidRPr="009B6647">
        <w:rPr>
          <w:rFonts w:eastAsia="SimSun"/>
          <w:i/>
          <w:szCs w:val="22"/>
        </w:rPr>
        <w:t xml:space="preserve">(Jésus est donateur non d’une loi, mais d’une parole de vie : de ce point de vue, il est « kurios »). Qualification du logos comme « parole qui donne la vie » (« semence », « sporos »). </w:t>
      </w:r>
    </w:p>
    <w:p w14:paraId="29710FCE" w14:textId="77777777" w:rsidR="001F06CF" w:rsidRPr="009B6647" w:rsidRDefault="001F06CF" w:rsidP="009D06BE">
      <w:pPr>
        <w:spacing w:line="260" w:lineRule="exact"/>
        <w:ind w:right="567"/>
        <w:rPr>
          <w:rFonts w:eastAsia="SimSun"/>
          <w:i/>
          <w:szCs w:val="22"/>
        </w:rPr>
      </w:pPr>
      <w:r w:rsidRPr="009B6647">
        <w:rPr>
          <w:rFonts w:eastAsia="SimSun"/>
          <w:i/>
          <w:szCs w:val="22"/>
        </w:rPr>
        <w:t>Cet ensemble d’épreuves commence par une prise de congé de la loi, ce qui rend possible l’accès à une autre dimension de l’existence ou à un autre usage de la parole.</w:t>
      </w:r>
    </w:p>
    <w:p w14:paraId="7178132C" w14:textId="77777777" w:rsidR="001F06CF" w:rsidRPr="009B6647" w:rsidRDefault="001F06CF" w:rsidP="009D06BE">
      <w:pPr>
        <w:ind w:right="567"/>
        <w:rPr>
          <w:rFonts w:eastAsia="SimSun"/>
          <w:szCs w:val="22"/>
        </w:rPr>
      </w:pPr>
      <w:r w:rsidRPr="009B6647">
        <w:rPr>
          <w:rFonts w:eastAsia="SimSun"/>
          <w:szCs w:val="22"/>
        </w:rPr>
        <w:t>Il découle de l’analyse précédente que la première suite s’inscrit dans un cadre (de l’épreuve qualifiante) et qu’elle est ordonnée : nous sommes conduits d’une situation de blocage et de paralysie dans un espace clos à un déblocage de la parole de vie dans l’espace du monde (lac, plaine, étranger, rue). Les épisodes épousent la logique spontanée d’un mouvement commençant par un geste de libération d’une oppression (</w:t>
      </w:r>
      <w:r w:rsidRPr="009B6647">
        <w:rPr>
          <w:rFonts w:eastAsia="SimSun"/>
          <w:i/>
          <w:iCs/>
          <w:szCs w:val="22"/>
        </w:rPr>
        <w:t>celle de la Loi d’Alliance de Moïse</w:t>
      </w:r>
      <w:r w:rsidRPr="009B6647">
        <w:rPr>
          <w:rFonts w:eastAsia="SimSun"/>
          <w:szCs w:val="22"/>
        </w:rPr>
        <w:t>), allant vers l’instauration d’un ordre nouveau établi sur une valeur jusqu’alors empêchée de s’exprimer (la vie comme parole, la parole de vie).</w:t>
      </w:r>
    </w:p>
    <w:p w14:paraId="268467D0" w14:textId="77777777" w:rsidR="001F06CF" w:rsidRPr="009B6647" w:rsidRDefault="001F06CF" w:rsidP="009D06BE">
      <w:pPr>
        <w:ind w:right="567"/>
        <w:rPr>
          <w:rFonts w:eastAsia="SimSun"/>
          <w:szCs w:val="22"/>
        </w:rPr>
      </w:pPr>
    </w:p>
    <w:p w14:paraId="408F4E89" w14:textId="77777777" w:rsidR="001F06CF" w:rsidRPr="009B6647" w:rsidRDefault="001F06CF" w:rsidP="009D06BE">
      <w:pPr>
        <w:ind w:right="567"/>
        <w:rPr>
          <w:rFonts w:eastAsia="SimSun"/>
          <w:szCs w:val="22"/>
        </w:rPr>
      </w:pPr>
      <w:r w:rsidRPr="009B6647">
        <w:rPr>
          <w:rFonts w:eastAsia="SimSun"/>
          <w:szCs w:val="22"/>
        </w:rPr>
        <w:t xml:space="preserve">II- Performance : De la Galilée vers Jérusalem </w:t>
      </w:r>
    </w:p>
    <w:p w14:paraId="54C4AB8B" w14:textId="77777777" w:rsidR="001F06CF" w:rsidRPr="009B6647" w:rsidRDefault="001F06CF" w:rsidP="009D06BE">
      <w:pPr>
        <w:ind w:right="567"/>
        <w:rPr>
          <w:rFonts w:eastAsia="SimSun"/>
          <w:szCs w:val="22"/>
        </w:rPr>
      </w:pPr>
      <w:r w:rsidRPr="009B6647">
        <w:rPr>
          <w:rFonts w:eastAsia="SimSun"/>
          <w:szCs w:val="22"/>
        </w:rPr>
        <w:t xml:space="preserve">Un épisode de transition (inquiétudes d’Hérode), introduit le thème de l’instauration du royaume, lié au récit de la montée vers Jérusalem. </w:t>
      </w:r>
    </w:p>
    <w:p w14:paraId="17F5E22B" w14:textId="77777777" w:rsidR="001F06CF" w:rsidRPr="009B6647" w:rsidRDefault="001F06CF" w:rsidP="009D06BE">
      <w:pPr>
        <w:ind w:right="567"/>
        <w:rPr>
          <w:rFonts w:eastAsia="SimSun"/>
          <w:szCs w:val="22"/>
        </w:rPr>
      </w:pPr>
    </w:p>
    <w:p w14:paraId="4EF249F6" w14:textId="77777777" w:rsidR="001F06CF" w:rsidRPr="009B6647" w:rsidRDefault="001F06CF" w:rsidP="009D06BE">
      <w:pPr>
        <w:ind w:right="567"/>
        <w:rPr>
          <w:rFonts w:eastAsia="SimSun"/>
          <w:szCs w:val="22"/>
        </w:rPr>
      </w:pPr>
      <w:r w:rsidRPr="009B6647">
        <w:rPr>
          <w:rFonts w:eastAsia="SimSun"/>
          <w:szCs w:val="22"/>
        </w:rPr>
        <w:t>A- Préparatifs</w:t>
      </w:r>
    </w:p>
    <w:p w14:paraId="400C4100" w14:textId="77777777" w:rsidR="001F06CF" w:rsidRPr="009B6647" w:rsidRDefault="001F06CF" w:rsidP="009D06BE">
      <w:pPr>
        <w:ind w:right="567"/>
        <w:rPr>
          <w:rFonts w:eastAsia="SimSun"/>
          <w:szCs w:val="22"/>
        </w:rPr>
      </w:pPr>
      <w:r w:rsidRPr="009B6647">
        <w:rPr>
          <w:rFonts w:eastAsia="SimSun"/>
          <w:szCs w:val="22"/>
        </w:rPr>
        <w:t>- La distribution de la nourriture, la mise en place de la troupe (</w:t>
      </w:r>
      <w:r w:rsidRPr="009B6647">
        <w:rPr>
          <w:rFonts w:eastAsia="SimSun"/>
          <w:i/>
          <w:iCs/>
          <w:szCs w:val="22"/>
        </w:rPr>
        <w:t>dans son état actuel, le récit a subi un remaniement consécutif à l’institution de l’eucharistie, après la rupture avec le judaïsme des Sages</w:t>
      </w:r>
      <w:r w:rsidRPr="009B6647">
        <w:rPr>
          <w:rFonts w:eastAsia="SimSun"/>
          <w:szCs w:val="22"/>
        </w:rPr>
        <w:t xml:space="preserve">) ; </w:t>
      </w:r>
    </w:p>
    <w:p w14:paraId="312686A6" w14:textId="77777777" w:rsidR="001F06CF" w:rsidRPr="009B6647" w:rsidRDefault="001F06CF" w:rsidP="009D06BE">
      <w:pPr>
        <w:ind w:right="567"/>
        <w:rPr>
          <w:rFonts w:eastAsia="SimSun"/>
          <w:szCs w:val="22"/>
        </w:rPr>
      </w:pPr>
      <w:r w:rsidRPr="009B6647">
        <w:rPr>
          <w:rFonts w:eastAsia="SimSun"/>
          <w:szCs w:val="22"/>
        </w:rPr>
        <w:t>- A quelles conditions est-il possible de suivre Jésus dans sa marche vers Jérusalem ? (Après la première multiplication des pains dans l’évangile de Marc, divers éléments, en rapport avec la problématique tardive du refus du message par les Juifs « orthodoxes », ont été rajoutés au récit de Simon) ;</w:t>
      </w:r>
    </w:p>
    <w:p w14:paraId="2E086C7E" w14:textId="77777777" w:rsidR="001F06CF" w:rsidRPr="009B6647" w:rsidRDefault="001F06CF" w:rsidP="009D06BE">
      <w:pPr>
        <w:ind w:right="567"/>
        <w:rPr>
          <w:rFonts w:eastAsia="SimSun"/>
          <w:szCs w:val="22"/>
        </w:rPr>
      </w:pPr>
      <w:r w:rsidRPr="009B6647">
        <w:rPr>
          <w:rFonts w:eastAsia="SimSun"/>
          <w:szCs w:val="22"/>
        </w:rPr>
        <w:t>- ces adjonctions centrales se concluent avec la guérison d’un enfant épileptique (« muet »), interpolée dans le récit de Silas ; dans Marc, l’épisode ponctue le thème de l’incompréhension des disciples sous le point de vue de leur incompétence ; il annonce l’effet de la foi en la résurrection : les disciples acquerront la compétence d’enseigner quand ils se tourneront, enfin, vers les païens.]</w:t>
      </w:r>
    </w:p>
    <w:p w14:paraId="1436DD9E" w14:textId="77777777" w:rsidR="001F06CF" w:rsidRPr="009B6647" w:rsidRDefault="001F06CF" w:rsidP="009D06BE">
      <w:pPr>
        <w:spacing w:line="260" w:lineRule="exact"/>
        <w:ind w:right="567"/>
        <w:rPr>
          <w:rFonts w:eastAsia="SimSun"/>
          <w:szCs w:val="22"/>
        </w:rPr>
      </w:pPr>
    </w:p>
    <w:p w14:paraId="17E0A096" w14:textId="77777777" w:rsidR="001F06CF" w:rsidRPr="009B6647" w:rsidRDefault="001F06CF" w:rsidP="009D06BE">
      <w:pPr>
        <w:spacing w:line="260" w:lineRule="exact"/>
        <w:ind w:right="567"/>
        <w:rPr>
          <w:rFonts w:eastAsia="SimSun"/>
          <w:szCs w:val="22"/>
        </w:rPr>
      </w:pPr>
      <w:r w:rsidRPr="009B6647">
        <w:rPr>
          <w:rFonts w:eastAsia="SimSun"/>
          <w:szCs w:val="22"/>
        </w:rPr>
        <w:lastRenderedPageBreak/>
        <w:t xml:space="preserve">B – La progression vers Jérusalem (je ne relève, dans ce qui suit, que ce qui est commun à Luc et à Marc). </w:t>
      </w:r>
    </w:p>
    <w:p w14:paraId="1F7D5816"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Envoi des éclaireurs (les 72 !) sur la route de Jérusalem. Pas d’envoi des apôtres ! Etant donné que le groupe des disciples accompagnant Jésus dans sa montée vers Jérusalem ne devait guère dépasser la cinquantaine d’individus, le chiffre de soixante-douze éclaireurs est une invention, inspirée d’un passage des Ecritures juives (l’Exode ?). Jésus pouvait se contenter d’envoyer </w:t>
      </w:r>
      <w:r w:rsidRPr="009B6647">
        <w:rPr>
          <w:rFonts w:eastAsia="SimSun"/>
          <w:i/>
          <w:szCs w:val="22"/>
        </w:rPr>
        <w:t xml:space="preserve">deux </w:t>
      </w:r>
      <w:r w:rsidRPr="009B6647">
        <w:rPr>
          <w:rFonts w:eastAsia="SimSun"/>
          <w:szCs w:val="22"/>
        </w:rPr>
        <w:t xml:space="preserve">éclaireurs préparer l’arrivée du groupe dans les villages où ils devaient passer. </w:t>
      </w:r>
    </w:p>
    <w:p w14:paraId="26A9034F" w14:textId="77777777" w:rsidR="001F06CF" w:rsidRPr="009B6647" w:rsidRDefault="001F06CF" w:rsidP="009D06BE">
      <w:pPr>
        <w:spacing w:line="260" w:lineRule="exact"/>
        <w:ind w:right="567"/>
        <w:rPr>
          <w:rFonts w:eastAsia="SimSun"/>
          <w:i/>
          <w:iCs/>
          <w:szCs w:val="22"/>
        </w:rPr>
      </w:pPr>
      <w:r w:rsidRPr="009B6647">
        <w:rPr>
          <w:rFonts w:eastAsia="SimSun"/>
          <w:szCs w:val="22"/>
        </w:rPr>
        <w:t xml:space="preserve">- La parabole du royaume (la graine de moutarde : dans le contexte de la parabole du semeur, chez Marc). </w:t>
      </w:r>
      <w:r w:rsidRPr="009B6647">
        <w:rPr>
          <w:rFonts w:eastAsia="SimSun"/>
          <w:i/>
          <w:iCs/>
          <w:szCs w:val="22"/>
        </w:rPr>
        <w:t>Probablement christienne.</w:t>
      </w:r>
    </w:p>
    <w:p w14:paraId="3CF0B3D5" w14:textId="77777777" w:rsidR="001F06CF" w:rsidRPr="009B6647" w:rsidRDefault="001F06CF" w:rsidP="009D06BE">
      <w:pPr>
        <w:spacing w:line="260" w:lineRule="exact"/>
        <w:ind w:right="567"/>
        <w:rPr>
          <w:rFonts w:eastAsia="SimSun"/>
          <w:szCs w:val="22"/>
        </w:rPr>
      </w:pPr>
      <w:r w:rsidRPr="009B6647">
        <w:rPr>
          <w:rFonts w:eastAsia="SimSun"/>
          <w:szCs w:val="22"/>
        </w:rPr>
        <w:t>- On entre dans le royaume à condition d’être comme un enfant, figure du néophyte, du nouveau baptisé dans Marc.</w:t>
      </w:r>
    </w:p>
    <w:p w14:paraId="792FCCD0" w14:textId="77777777" w:rsidR="001F06CF" w:rsidRPr="009B6647" w:rsidRDefault="001F06CF" w:rsidP="009D06BE">
      <w:pPr>
        <w:spacing w:line="260" w:lineRule="exact"/>
        <w:ind w:right="567"/>
        <w:rPr>
          <w:rFonts w:eastAsia="SimSun"/>
          <w:szCs w:val="22"/>
        </w:rPr>
      </w:pPr>
      <w:r w:rsidRPr="009B6647">
        <w:rPr>
          <w:rFonts w:eastAsia="SimSun"/>
          <w:szCs w:val="22"/>
        </w:rPr>
        <w:t>- Les dix lépreux (un seul, un Samaritain, renonce à tirer profit de la « lèpre »).</w:t>
      </w:r>
    </w:p>
    <w:p w14:paraId="39D150FB" w14:textId="77777777" w:rsidR="001F06CF" w:rsidRPr="009B6647" w:rsidRDefault="001F06CF" w:rsidP="009D06BE">
      <w:pPr>
        <w:spacing w:line="260" w:lineRule="exact"/>
        <w:ind w:right="567"/>
        <w:rPr>
          <w:rFonts w:eastAsia="SimSun"/>
          <w:szCs w:val="22"/>
        </w:rPr>
      </w:pPr>
      <w:r w:rsidRPr="009B6647">
        <w:rPr>
          <w:rFonts w:eastAsia="SimSun"/>
          <w:szCs w:val="22"/>
        </w:rPr>
        <w:t>- Les renâclements de l’homme riche (au cœur du royaume : le traitement des richesses ; c’est ce que l’homme fait de ses biens qui compte et non le respect des commandements).</w:t>
      </w:r>
    </w:p>
    <w:p w14:paraId="2E1C8C1F" w14:textId="77777777" w:rsidR="001F06CF" w:rsidRPr="009B6647" w:rsidRDefault="001F06CF" w:rsidP="009D06BE">
      <w:pPr>
        <w:ind w:right="567"/>
        <w:rPr>
          <w:rFonts w:eastAsia="SimSun"/>
          <w:szCs w:val="22"/>
        </w:rPr>
      </w:pPr>
    </w:p>
    <w:p w14:paraId="18383A0F" w14:textId="77777777" w:rsidR="001F06CF" w:rsidRPr="009B6647" w:rsidRDefault="001F06CF" w:rsidP="009D06BE">
      <w:pPr>
        <w:ind w:right="567"/>
        <w:rPr>
          <w:rFonts w:eastAsia="SimSun"/>
          <w:szCs w:val="22"/>
        </w:rPr>
      </w:pPr>
      <w:r w:rsidRPr="009B6647">
        <w:rPr>
          <w:rFonts w:eastAsia="SimSun"/>
          <w:szCs w:val="22"/>
        </w:rPr>
        <w:t xml:space="preserve">C – Le démontage des mécanismes du pouvoir sacerdotal (Parabole du prétendant au trône : </w:t>
      </w:r>
      <w:r w:rsidRPr="009B6647">
        <w:rPr>
          <w:rFonts w:eastAsia="SimSun"/>
          <w:i/>
          <w:iCs/>
          <w:szCs w:val="22"/>
        </w:rPr>
        <w:t>en réalité, une fable politique, qui dénonce tout pouvoir despotique.</w:t>
      </w:r>
      <w:r w:rsidRPr="009B6647">
        <w:rPr>
          <w:rFonts w:eastAsia="SimSun"/>
          <w:szCs w:val="22"/>
        </w:rPr>
        <w:t>)</w:t>
      </w:r>
    </w:p>
    <w:p w14:paraId="40181F26" w14:textId="77777777" w:rsidR="001F06CF" w:rsidRPr="009B6647" w:rsidRDefault="001F06CF" w:rsidP="009D06BE">
      <w:pPr>
        <w:spacing w:line="260" w:lineRule="exact"/>
        <w:ind w:right="567"/>
        <w:rPr>
          <w:rFonts w:eastAsia="SimSun"/>
          <w:szCs w:val="22"/>
        </w:rPr>
      </w:pPr>
      <w:r w:rsidRPr="009B6647">
        <w:rPr>
          <w:rFonts w:eastAsia="SimSun"/>
          <w:szCs w:val="22"/>
        </w:rPr>
        <w:t>- L’entrée dans Jérusalem (sans fanfares ni tambours).</w:t>
      </w:r>
    </w:p>
    <w:p w14:paraId="786FDC81" w14:textId="77777777" w:rsidR="001F06CF" w:rsidRPr="009B6647" w:rsidRDefault="001F06CF" w:rsidP="009D06BE">
      <w:pPr>
        <w:spacing w:line="260" w:lineRule="exact"/>
        <w:ind w:right="567"/>
        <w:rPr>
          <w:rFonts w:eastAsia="SimSun"/>
          <w:szCs w:val="22"/>
        </w:rPr>
      </w:pPr>
      <w:r w:rsidRPr="009B6647">
        <w:rPr>
          <w:rFonts w:eastAsia="SimSun"/>
          <w:szCs w:val="22"/>
        </w:rPr>
        <w:t>- A Jérusalem, les péripéties qui ont conduit à l’arrestation [les marchands chassés du temple ; la parabole des héritiers de la vigne ; l’impôt payé, …à Dieu ; la femme aux nombreux maris (la résurrection des justes) ; le paradoxe insoluble de David et de son fils, son « Seigneur » (les spécialistes de la Loi sont des emberlificoteurs) ; le don de la veuve (dénonciation du parasitisme du personnel du temple qui se nourrit de la faim des pauvres) ; il ne restera pas pierre sur pierre (le temple doit disparaître)].</w:t>
      </w:r>
    </w:p>
    <w:p w14:paraId="766B29AF" w14:textId="77777777" w:rsidR="001F06CF" w:rsidRPr="009B6647" w:rsidRDefault="001F06CF" w:rsidP="009D06BE">
      <w:pPr>
        <w:spacing w:line="260" w:lineRule="exact"/>
        <w:ind w:right="567"/>
        <w:rPr>
          <w:rFonts w:eastAsia="SimSun"/>
          <w:szCs w:val="22"/>
        </w:rPr>
      </w:pPr>
      <w:r w:rsidRPr="009B6647">
        <w:rPr>
          <w:rFonts w:eastAsia="SimSun"/>
          <w:szCs w:val="22"/>
        </w:rPr>
        <w:t>- Le récit du dernier repas (la dernière pâque, ou le dernier « passage » : la venue du « règne de Dieu » implique la disparition des sacrifices en tant qu’institution détournant, sous les apparences d’offrandes faites à Dieu, la circulation des ressources vitales au profit d’une caste).</w:t>
      </w:r>
    </w:p>
    <w:p w14:paraId="082B2347" w14:textId="77777777" w:rsidR="001F06CF" w:rsidRPr="009B6647" w:rsidRDefault="001F06CF" w:rsidP="009D06BE">
      <w:pPr>
        <w:spacing w:line="260" w:lineRule="exact"/>
        <w:ind w:right="567"/>
        <w:rPr>
          <w:rFonts w:eastAsia="SimSun"/>
          <w:szCs w:val="22"/>
        </w:rPr>
      </w:pPr>
    </w:p>
    <w:p w14:paraId="79F50247" w14:textId="77777777" w:rsidR="001F06CF" w:rsidRPr="009B6647" w:rsidRDefault="001F06CF" w:rsidP="009D06BE">
      <w:pPr>
        <w:spacing w:line="260" w:lineRule="exact"/>
        <w:ind w:right="567"/>
        <w:rPr>
          <w:rFonts w:eastAsia="SimSun"/>
          <w:szCs w:val="22"/>
        </w:rPr>
      </w:pPr>
      <w:r w:rsidRPr="009B6647">
        <w:rPr>
          <w:rFonts w:eastAsia="SimSun"/>
          <w:szCs w:val="22"/>
        </w:rPr>
        <w:t>D – Un échec apparent</w:t>
      </w:r>
    </w:p>
    <w:p w14:paraId="4765536E"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L’arrestation, </w:t>
      </w:r>
    </w:p>
    <w:p w14:paraId="153E83B2"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un procès parodique </w:t>
      </w:r>
    </w:p>
    <w:p w14:paraId="1A4F0A40" w14:textId="77777777" w:rsidR="001F06CF" w:rsidRPr="009B6647" w:rsidRDefault="001F06CF" w:rsidP="009D06BE">
      <w:pPr>
        <w:spacing w:line="260" w:lineRule="exact"/>
        <w:ind w:right="567"/>
        <w:rPr>
          <w:rFonts w:eastAsia="SimSun"/>
          <w:szCs w:val="22"/>
        </w:rPr>
      </w:pPr>
      <w:r w:rsidRPr="009B6647">
        <w:rPr>
          <w:rFonts w:eastAsia="SimSun"/>
          <w:szCs w:val="22"/>
        </w:rPr>
        <w:t>- un marchandage</w:t>
      </w:r>
    </w:p>
    <w:p w14:paraId="6548F0C5" w14:textId="77777777" w:rsidR="001F06CF" w:rsidRPr="009B6647" w:rsidRDefault="001F06CF" w:rsidP="009D06BE">
      <w:pPr>
        <w:spacing w:line="260" w:lineRule="exact"/>
        <w:ind w:right="567"/>
        <w:rPr>
          <w:rFonts w:eastAsia="SimSun"/>
          <w:szCs w:val="22"/>
        </w:rPr>
      </w:pPr>
      <w:r w:rsidRPr="009B6647">
        <w:rPr>
          <w:rFonts w:eastAsia="SimSun"/>
          <w:szCs w:val="22"/>
        </w:rPr>
        <w:t>- et une exécution.</w:t>
      </w:r>
    </w:p>
    <w:p w14:paraId="3A49A642" w14:textId="77777777" w:rsidR="001F06CF" w:rsidRPr="009B6647" w:rsidRDefault="001F06CF" w:rsidP="009D06BE">
      <w:pPr>
        <w:spacing w:line="260" w:lineRule="exact"/>
        <w:ind w:right="567"/>
        <w:rPr>
          <w:rFonts w:eastAsia="SimSun"/>
          <w:szCs w:val="22"/>
        </w:rPr>
      </w:pPr>
    </w:p>
    <w:p w14:paraId="367C1302" w14:textId="77777777" w:rsidR="001F06CF" w:rsidRPr="009B6647" w:rsidRDefault="001F06CF" w:rsidP="009D06BE">
      <w:pPr>
        <w:spacing w:line="260" w:lineRule="exact"/>
        <w:ind w:right="567"/>
        <w:rPr>
          <w:rFonts w:eastAsia="SimSun"/>
          <w:szCs w:val="22"/>
        </w:rPr>
      </w:pPr>
      <w:r w:rsidRPr="009B6647">
        <w:rPr>
          <w:rFonts w:eastAsia="SimSun"/>
          <w:szCs w:val="22"/>
        </w:rPr>
        <w:t xml:space="preserve">III – Sanction : un retournement du retournement : </w:t>
      </w:r>
    </w:p>
    <w:p w14:paraId="50F2162E" w14:textId="77777777" w:rsidR="001F06CF" w:rsidRPr="009B6647" w:rsidRDefault="001F06CF" w:rsidP="009D06BE">
      <w:pPr>
        <w:spacing w:line="260" w:lineRule="exact"/>
        <w:ind w:right="567"/>
        <w:rPr>
          <w:rFonts w:eastAsia="SimSun"/>
          <w:szCs w:val="22"/>
        </w:rPr>
      </w:pPr>
      <w:r w:rsidRPr="009B6647">
        <w:rPr>
          <w:rFonts w:eastAsia="SimSun"/>
          <w:szCs w:val="22"/>
        </w:rPr>
        <w:t xml:space="preserve">- Des femmes venues pour la toilette funèbre ; faute de cadavre, des parfums devenus sans emploi. </w:t>
      </w:r>
    </w:p>
    <w:p w14:paraId="7249D679" w14:textId="77777777" w:rsidR="001F06CF" w:rsidRPr="009B6647" w:rsidRDefault="001F06CF" w:rsidP="009D06BE">
      <w:pPr>
        <w:spacing w:line="260" w:lineRule="exact"/>
        <w:ind w:right="567"/>
        <w:rPr>
          <w:rFonts w:eastAsia="SimSun"/>
          <w:szCs w:val="22"/>
        </w:rPr>
      </w:pPr>
    </w:p>
    <w:p w14:paraId="15B5D227" w14:textId="77777777" w:rsidR="001F06CF" w:rsidRPr="009B6647" w:rsidRDefault="001F06CF" w:rsidP="009D06BE">
      <w:pPr>
        <w:spacing w:line="260" w:lineRule="exact"/>
        <w:ind w:right="567"/>
        <w:rPr>
          <w:rFonts w:eastAsia="SimSun"/>
          <w:szCs w:val="22"/>
        </w:rPr>
      </w:pPr>
      <w:r w:rsidRPr="009B6647">
        <w:rPr>
          <w:rFonts w:eastAsia="SimSun"/>
          <w:szCs w:val="22"/>
        </w:rPr>
        <w:t xml:space="preserve">Il est remarquable que ce noyau narratif soit conforme au schéma du programme narratif (Manipulation : Nazareth et dans la synagogue de Capharnaüm. Epreuve qualifiante : délivrance de la paralysie de la loi ; tous les jours sont jours de sabbat, d’un travail qui donne la vie ; Jésus est donateur d’une parole de vie et non d’une loi).L’épreuve est suivie de la performance : les premiers moments de la mise en place du royaume et de ce qui, pour l’instauration du royaume, est décisif : l’usage des richesses. La sanction articule de manière dialectique trois moments : le triomphe doctrinal (idéologique) est suivi d’un retournement (l’arrestation et la condamnation à mort) auquel succède un retournement du retournement : le tombeau vide. L’enseignement d’un maître de vie peut-il mourir ? </w:t>
      </w:r>
    </w:p>
    <w:p w14:paraId="7B4BCEBF" w14:textId="77777777" w:rsidR="001F06CF" w:rsidRPr="009B6647" w:rsidRDefault="001F06CF" w:rsidP="009D06BE">
      <w:pPr>
        <w:spacing w:line="260" w:lineRule="exact"/>
        <w:ind w:right="567"/>
        <w:rPr>
          <w:rFonts w:eastAsia="SimSun"/>
          <w:szCs w:val="22"/>
        </w:rPr>
      </w:pPr>
      <w:r w:rsidRPr="009B6647">
        <w:rPr>
          <w:rFonts w:eastAsia="SimSun"/>
          <w:szCs w:val="22"/>
        </w:rPr>
        <w:t xml:space="preserve">Que le schéma de vie d’un réformateur épouse étroitement, dans le récit spontané qu’en fait un témoin, celui d’un programme narratif canonique, cela n’est pas étonnant. D’abord, il est probable que le programme narratif dérive des scénarios d’initiation. Ensuite, un réformateur rompt avec les conventions de son groupe ; ce faisant, il doit justifier ce qui l’autorise à cette rupture (il doit faire la preuve de sa compétence) ; il lui faut ensuite proposer un modèle concret </w:t>
      </w:r>
      <w:r w:rsidRPr="009B6647">
        <w:rPr>
          <w:rFonts w:eastAsia="SimSun"/>
          <w:szCs w:val="22"/>
        </w:rPr>
        <w:lastRenderedPageBreak/>
        <w:t>qui se substitue à l’ancien et montrer quel est le centre de gravité de l’organisation qu’il propose ; vient alors le moment de la sanction, de la réussite ou de l’échec de l’entreprise.</w:t>
      </w:r>
    </w:p>
    <w:p w14:paraId="26477883" w14:textId="77777777" w:rsidR="001F06CF" w:rsidRPr="009B6647" w:rsidRDefault="001F06CF" w:rsidP="009D06BE">
      <w:pPr>
        <w:spacing w:line="260" w:lineRule="exact"/>
        <w:ind w:right="567"/>
        <w:rPr>
          <w:rFonts w:eastAsia="SimSun"/>
          <w:szCs w:val="22"/>
        </w:rPr>
      </w:pPr>
      <w:r w:rsidRPr="009B6647">
        <w:rPr>
          <w:rFonts w:eastAsia="SimSun"/>
          <w:b/>
          <w:bCs/>
          <w:szCs w:val="22"/>
        </w:rPr>
        <w:t xml:space="preserve">Un constat important : la suppression de tous les épisodes d’inspiration chrétienne et / ou comportant des traces de sémitisme, n’affecte en rien la cohérence d’un récit et n’enlève rien à sa complétude. Pour l’intelligence du personnage Jésus de Nazareth, elle offre un gain appréciable : elle le dépouille de tout trait « divin », elle permet de dégager le portrait d’un Sage tel qu’il y en eut peu, dans l’Antiquité du bassin méditerranéen, ou à peu près aucun autre, à ce point soucieux de la qualité de vie de tous les êtres humains et de leur respect. </w:t>
      </w:r>
      <w:r w:rsidRPr="009B6647">
        <w:rPr>
          <w:rFonts w:eastAsia="SimSun"/>
          <w:szCs w:val="22"/>
        </w:rPr>
        <w:t xml:space="preserve"> </w:t>
      </w:r>
    </w:p>
    <w:p w14:paraId="1EE70EA3" w14:textId="77777777" w:rsidR="001F06CF" w:rsidRPr="009B6647" w:rsidRDefault="001F06CF"/>
    <w:p w14:paraId="02A0D476" w14:textId="22C48B53" w:rsidR="001F06CF" w:rsidRPr="009B6647" w:rsidRDefault="001F06CF">
      <w:pPr>
        <w:spacing w:line="260" w:lineRule="exact"/>
        <w:ind w:right="567"/>
        <w:jc w:val="left"/>
        <w:rPr>
          <w:rFonts w:cs="Arial"/>
          <w:sz w:val="24"/>
          <w:szCs w:val="28"/>
        </w:rPr>
      </w:pPr>
      <w:r w:rsidRPr="009B6647">
        <w:rPr>
          <w:rFonts w:cs="Arial"/>
          <w:sz w:val="24"/>
          <w:szCs w:val="28"/>
        </w:rPr>
        <w:br w:type="page"/>
      </w:r>
    </w:p>
    <w:p w14:paraId="6921C11F" w14:textId="77777777" w:rsidR="001F06CF" w:rsidRPr="009B6647" w:rsidRDefault="001F06CF">
      <w:pPr>
        <w:spacing w:line="260" w:lineRule="exact"/>
        <w:ind w:right="567"/>
        <w:jc w:val="left"/>
        <w:rPr>
          <w:rFonts w:cs="Arial"/>
          <w:sz w:val="24"/>
          <w:szCs w:val="28"/>
        </w:rPr>
      </w:pPr>
    </w:p>
    <w:p w14:paraId="035F73CA" w14:textId="5A98ED9F" w:rsidR="001F06CF" w:rsidRPr="009B6647" w:rsidRDefault="001F06CF">
      <w:pPr>
        <w:spacing w:line="260" w:lineRule="exact"/>
        <w:ind w:right="567"/>
        <w:jc w:val="left"/>
        <w:rPr>
          <w:rFonts w:cs="Arial"/>
          <w:sz w:val="28"/>
          <w:szCs w:val="28"/>
        </w:rPr>
      </w:pPr>
      <w:r w:rsidRPr="009B6647">
        <w:rPr>
          <w:rFonts w:cs="Arial"/>
          <w:sz w:val="28"/>
          <w:szCs w:val="28"/>
        </w:rPr>
        <w:t>Texte de l’Enseignement de Jésus</w:t>
      </w:r>
    </w:p>
    <w:p w14:paraId="751AE499" w14:textId="5AC64062" w:rsidR="00F556F2" w:rsidRPr="009B6647" w:rsidRDefault="00F556F2">
      <w:pPr>
        <w:spacing w:line="260" w:lineRule="exact"/>
        <w:ind w:right="567"/>
        <w:jc w:val="left"/>
        <w:rPr>
          <w:rFonts w:cs="Arial"/>
          <w:sz w:val="24"/>
          <w:szCs w:val="28"/>
        </w:rPr>
      </w:pPr>
      <w:r w:rsidRPr="009B6647">
        <w:rPr>
          <w:rFonts w:cs="Arial"/>
          <w:sz w:val="24"/>
          <w:szCs w:val="28"/>
        </w:rPr>
        <w:br w:type="page"/>
      </w:r>
    </w:p>
    <w:p w14:paraId="528E9A3F" w14:textId="13773806" w:rsidR="00F556F2" w:rsidRPr="009B6647" w:rsidRDefault="00F556F2" w:rsidP="003048FA">
      <w:pPr>
        <w:pStyle w:val="Retraitcorpsdetexte"/>
        <w:ind w:right="567"/>
        <w:rPr>
          <w:szCs w:val="28"/>
        </w:rPr>
      </w:pPr>
      <w:r w:rsidRPr="009B6647">
        <w:rPr>
          <w:szCs w:val="28"/>
        </w:rPr>
        <w:lastRenderedPageBreak/>
        <w:t>Préambule</w:t>
      </w:r>
    </w:p>
    <w:p w14:paraId="0C7700E6" w14:textId="77777777" w:rsidR="00F556F2" w:rsidRPr="009B6647" w:rsidRDefault="00F556F2" w:rsidP="003048FA">
      <w:pPr>
        <w:pStyle w:val="Retraitcorpsdetexte"/>
        <w:ind w:right="567"/>
        <w:rPr>
          <w:szCs w:val="28"/>
        </w:rPr>
      </w:pPr>
    </w:p>
    <w:p w14:paraId="1F102C4E" w14:textId="7C5E8E86" w:rsidR="00DB0818" w:rsidRPr="009B6647" w:rsidRDefault="00DB0818" w:rsidP="003048FA">
      <w:pPr>
        <w:pStyle w:val="Retraitcorpsdetexte"/>
        <w:ind w:right="567"/>
        <w:rPr>
          <w:rFonts w:ascii="BosporosU"/>
          <w:szCs w:val="28"/>
        </w:rPr>
      </w:pPr>
      <w:r w:rsidRPr="009B6647">
        <w:rPr>
          <w:szCs w:val="28"/>
        </w:rPr>
        <w:t xml:space="preserve"> </w:t>
      </w:r>
      <w:r w:rsidRPr="009B6647">
        <w:rPr>
          <w:rFonts w:ascii="BosporosU"/>
          <w:i w:val="0"/>
          <w:iCs/>
          <w:szCs w:val="28"/>
        </w:rPr>
        <w:t>1.1</w:t>
      </w:r>
      <w:r w:rsidRPr="009B6647">
        <w:rPr>
          <w:i w:val="0"/>
          <w:iCs/>
          <w:szCs w:val="28"/>
        </w:rPr>
        <w:t xml:space="preserve"> Ἐπειδήπερ πολλοὶ ἐπεχείρησαν ἀνατάξασθαι διήγησιν περὶ τῶν πεπληροφορημένων ἐν ἡμῖν πραγμάτων</w:t>
      </w:r>
      <w:r w:rsidRPr="009B6647">
        <w:rPr>
          <w:szCs w:val="28"/>
        </w:rPr>
        <w:t>,</w:t>
      </w:r>
    </w:p>
    <w:p w14:paraId="4A806D99" w14:textId="77777777" w:rsidR="00DB0818" w:rsidRPr="009B6647" w:rsidRDefault="00DB0818" w:rsidP="003048FA">
      <w:pPr>
        <w:ind w:right="567"/>
        <w:rPr>
          <w:rFonts w:ascii="BosporosU" w:hAnsi="Grec" w:cs="Arial"/>
          <w:szCs w:val="28"/>
        </w:rPr>
      </w:pPr>
      <w:r w:rsidRPr="009B6647">
        <w:rPr>
          <w:rFonts w:ascii="BosporosU" w:hAnsi="Grec" w:cs="Arial"/>
          <w:szCs w:val="28"/>
        </w:rPr>
        <w:t>1.2</w:t>
      </w:r>
      <w:r w:rsidRPr="009B6647">
        <w:rPr>
          <w:rFonts w:cs="Arial"/>
          <w:szCs w:val="28"/>
        </w:rPr>
        <w:t xml:space="preserve"> </w:t>
      </w:r>
      <w:r w:rsidRPr="009B6647">
        <w:rPr>
          <w:rFonts w:cs="Arial"/>
          <w:iCs/>
          <w:szCs w:val="28"/>
        </w:rPr>
        <w:t xml:space="preserve">ϰαθ’ ἅ </w:t>
      </w:r>
      <w:r w:rsidRPr="009B6647">
        <w:rPr>
          <w:rFonts w:cs="Arial"/>
          <w:szCs w:val="28"/>
        </w:rPr>
        <w:t>παρέδοσαν ἡμῖν οἱ ἀπ</w:t>
      </w:r>
      <w:r w:rsidRPr="009B6647">
        <w:rPr>
          <w:rFonts w:ascii="BosporosU" w:hAnsi="Grec" w:cs="Arial"/>
          <w:szCs w:val="28"/>
        </w:rPr>
        <w:t>'</w:t>
      </w:r>
      <w:r w:rsidRPr="009B6647">
        <w:rPr>
          <w:rFonts w:cs="Arial"/>
          <w:szCs w:val="28"/>
        </w:rPr>
        <w:t xml:space="preserve"> ἀρχῆϛ αὐτόπται ϰαὶ ὑπηρέται γενόμενοι τοῦ λόγου, </w:t>
      </w:r>
    </w:p>
    <w:p w14:paraId="3BF96870" w14:textId="757D078A" w:rsidR="00DB0818" w:rsidRPr="009B6647" w:rsidRDefault="00DB0818" w:rsidP="003048FA">
      <w:pPr>
        <w:ind w:right="567"/>
        <w:rPr>
          <w:rFonts w:ascii="BosporosU" w:hAnsi="Grec" w:cs="Arial"/>
          <w:szCs w:val="28"/>
        </w:rPr>
      </w:pPr>
      <w:r w:rsidRPr="009B6647">
        <w:rPr>
          <w:rFonts w:ascii="BosporosU" w:hAnsi="Grec" w:cs="Arial"/>
          <w:szCs w:val="28"/>
        </w:rPr>
        <w:t>1.3</w:t>
      </w:r>
      <w:r w:rsidRPr="009B6647">
        <w:rPr>
          <w:rFonts w:cs="Arial"/>
          <w:szCs w:val="28"/>
        </w:rPr>
        <w:t xml:space="preserve"> ἔδοξε ϰἀμοὶ παρηϰολουθηϰότι ἄνωθεν πᾶσιν</w:t>
      </w:r>
      <w:r w:rsidR="00FD007E" w:rsidRPr="009B6647">
        <w:rPr>
          <w:rFonts w:cs="Arial"/>
          <w:szCs w:val="28"/>
        </w:rPr>
        <w:t>,</w:t>
      </w:r>
      <w:r w:rsidRPr="009B6647">
        <w:rPr>
          <w:rFonts w:cs="Arial"/>
          <w:szCs w:val="28"/>
        </w:rPr>
        <w:t xml:space="preserve"> ἀϰριβῶϛ ϰαθεξῆϛ σοι γράψαι, </w:t>
      </w:r>
      <w:r w:rsidR="00C904F1" w:rsidRPr="009B6647">
        <w:rPr>
          <w:rFonts w:cs="Arial"/>
          <w:szCs w:val="28"/>
        </w:rPr>
        <w:t>Κ</w:t>
      </w:r>
      <w:r w:rsidRPr="009B6647">
        <w:rPr>
          <w:rFonts w:cs="Arial"/>
          <w:szCs w:val="28"/>
        </w:rPr>
        <w:t xml:space="preserve">ράτιστε </w:t>
      </w:r>
      <w:r w:rsidR="00C904F1" w:rsidRPr="009B6647">
        <w:rPr>
          <w:rFonts w:cs="Arial"/>
          <w:szCs w:val="28"/>
        </w:rPr>
        <w:t>θ</w:t>
      </w:r>
      <w:r w:rsidRPr="009B6647">
        <w:rPr>
          <w:rFonts w:cs="Arial"/>
          <w:szCs w:val="28"/>
        </w:rPr>
        <w:t xml:space="preserve">εόφιλε, </w:t>
      </w:r>
    </w:p>
    <w:p w14:paraId="6A287311" w14:textId="77777777" w:rsidR="00DB0818" w:rsidRPr="009B6647" w:rsidRDefault="00DB0818" w:rsidP="003048FA">
      <w:pPr>
        <w:ind w:right="567"/>
        <w:rPr>
          <w:rFonts w:ascii="BosporosU" w:hAnsi="Grec" w:cs="Arial"/>
          <w:szCs w:val="28"/>
        </w:rPr>
      </w:pPr>
      <w:r w:rsidRPr="009B6647">
        <w:rPr>
          <w:rFonts w:ascii="BosporosU" w:hAnsi="Grec" w:cs="Arial"/>
          <w:szCs w:val="28"/>
        </w:rPr>
        <w:t>1.4</w:t>
      </w:r>
      <w:r w:rsidRPr="009B6647">
        <w:rPr>
          <w:rFonts w:cs="Arial"/>
          <w:szCs w:val="28"/>
        </w:rPr>
        <w:t xml:space="preserve"> ἵνα ἐπιγνῷϛ περὶ ὧν ϰατηχήθηϛ λόγων τὴν ἀσφάλειαν</w:t>
      </w:r>
      <w:r w:rsidRPr="009B6647">
        <w:rPr>
          <w:rFonts w:ascii="BosporosU" w:hAnsi="Grec" w:cs="Arial"/>
          <w:szCs w:val="28"/>
        </w:rPr>
        <w:t>.</w:t>
      </w:r>
      <w:r w:rsidRPr="009B6647">
        <w:rPr>
          <w:rFonts w:cs="Arial"/>
          <w:szCs w:val="28"/>
        </w:rPr>
        <w:t xml:space="preserve"> </w:t>
      </w:r>
    </w:p>
    <w:p w14:paraId="2CD33FF9" w14:textId="77777777" w:rsidR="00DB0818" w:rsidRPr="009B6647" w:rsidRDefault="00DB0818" w:rsidP="003048FA">
      <w:pPr>
        <w:ind w:right="567"/>
        <w:rPr>
          <w:szCs w:val="28"/>
        </w:rPr>
      </w:pPr>
    </w:p>
    <w:p w14:paraId="3F4A0368" w14:textId="25B7C6CD" w:rsidR="00DB0818" w:rsidRPr="009B6647" w:rsidRDefault="00F556F2" w:rsidP="003048FA">
      <w:pPr>
        <w:ind w:right="567"/>
        <w:rPr>
          <w:rFonts w:ascii="BosporosU" w:hAnsi="Grec" w:cs="Arial"/>
          <w:szCs w:val="28"/>
        </w:rPr>
      </w:pPr>
      <w:r w:rsidRPr="009B6647">
        <w:rPr>
          <w:i/>
          <w:iCs/>
          <w:szCs w:val="28"/>
        </w:rPr>
        <w:t>Jean, le baptiste – Son arrestation – Début de la vie publique</w:t>
      </w:r>
      <w:r w:rsidR="00DB0818" w:rsidRPr="009B6647">
        <w:rPr>
          <w:rFonts w:ascii="BosporosU" w:hAnsi="Grec" w:cs="Arial"/>
          <w:szCs w:val="28"/>
        </w:rPr>
        <w:tab/>
      </w:r>
    </w:p>
    <w:p w14:paraId="7270D443" w14:textId="77777777" w:rsidR="00C851E3" w:rsidRPr="009B6647" w:rsidRDefault="00C851E3" w:rsidP="003048FA">
      <w:pPr>
        <w:ind w:right="567"/>
        <w:rPr>
          <w:rFonts w:ascii="BosporosU" w:hAnsi="Grec" w:cs="Arial"/>
          <w:szCs w:val="28"/>
        </w:rPr>
      </w:pPr>
    </w:p>
    <w:p w14:paraId="3E2F7FFB" w14:textId="28E84A22" w:rsidR="00DB0818" w:rsidRPr="009B6647" w:rsidRDefault="00DB0818" w:rsidP="003048FA">
      <w:pPr>
        <w:ind w:right="567"/>
        <w:rPr>
          <w:rFonts w:ascii="BosporosU" w:hAnsi="Grec" w:cs="Arial"/>
          <w:szCs w:val="28"/>
        </w:rPr>
      </w:pPr>
      <w:r w:rsidRPr="009B6647">
        <w:rPr>
          <w:rFonts w:ascii="BosporosU" w:hAnsi="Grec" w:cs="Arial"/>
          <w:szCs w:val="28"/>
        </w:rPr>
        <w:t>3.1</w:t>
      </w:r>
      <w:r w:rsidRPr="009B6647">
        <w:rPr>
          <w:rFonts w:cs="Arial"/>
          <w:szCs w:val="28"/>
        </w:rPr>
        <w:t xml:space="preserve"> Ἐν ἔτει δὲ πεντεϰαιδεϰάτῳ τῆϛ ἡγεμονίαϛ Τιβερίου Καίσαροϛ, </w:t>
      </w:r>
      <w:r w:rsidRPr="009B6647">
        <w:rPr>
          <w:rFonts w:cs="Arial"/>
          <w:i/>
          <w:szCs w:val="28"/>
        </w:rPr>
        <w:t>ἐπιτροπεύοντος</w:t>
      </w:r>
      <w:r w:rsidRPr="009B6647">
        <w:rPr>
          <w:rFonts w:cs="Arial"/>
          <w:szCs w:val="28"/>
        </w:rPr>
        <w:t xml:space="preserve"> Ποντίου Πιλάτου τῆϛ Ἰουδαίαϛ</w:t>
      </w:r>
      <w:r w:rsidRPr="009B6647">
        <w:rPr>
          <w:szCs w:val="28"/>
        </w:rPr>
        <w:t>,</w:t>
      </w:r>
      <w:r w:rsidRPr="009B6647">
        <w:rPr>
          <w:rFonts w:cs="Arial"/>
          <w:szCs w:val="28"/>
        </w:rPr>
        <w:t xml:space="preserve"> ϰαὶ τετρααρχοῦντοϛ τῆϛ Γαλιλαίαϛ Ἡρῴδου, Φιλίππου δὲ τοῦ ἀδελφοῦ αὐτοῦ τετρααρχοῦντοϛ τῆϛ Ἰτουραίαϛ ϰαὶ Τραχωνίτιδοϛ χώραϛ</w:t>
      </w:r>
      <w:r w:rsidRPr="009B6647">
        <w:rPr>
          <w:szCs w:val="28"/>
        </w:rPr>
        <w:t>,</w:t>
      </w:r>
      <w:r w:rsidRPr="009B6647">
        <w:rPr>
          <w:rFonts w:cs="Arial"/>
          <w:szCs w:val="28"/>
        </w:rPr>
        <w:t xml:space="preserve"> ϰαὶ Λυσανίου τῆϛ Ἀβιληνῆϛ τετρααρχοῦντοϛ</w:t>
      </w:r>
      <w:r w:rsidRPr="009B6647">
        <w:rPr>
          <w:rFonts w:ascii="BosporosU" w:hAnsi="Grec" w:cs="Arial"/>
          <w:szCs w:val="28"/>
        </w:rPr>
        <w:t>,</w:t>
      </w:r>
      <w:r w:rsidRPr="009B6647">
        <w:rPr>
          <w:rFonts w:cs="Arial"/>
          <w:szCs w:val="28"/>
        </w:rPr>
        <w:t xml:space="preserve"> </w:t>
      </w:r>
    </w:p>
    <w:p w14:paraId="3F4D8352" w14:textId="77777777" w:rsidR="00DB0818" w:rsidRPr="009B6647" w:rsidRDefault="00DB0818" w:rsidP="003048FA">
      <w:pPr>
        <w:ind w:right="567"/>
        <w:rPr>
          <w:rFonts w:ascii="BosporosU" w:hAnsi="Grec" w:cs="Arial"/>
          <w:szCs w:val="28"/>
        </w:rPr>
      </w:pPr>
      <w:r w:rsidRPr="009B6647">
        <w:rPr>
          <w:rFonts w:ascii="BosporosU" w:hAnsi="Grec" w:cs="Arial"/>
          <w:szCs w:val="28"/>
        </w:rPr>
        <w:t>3.2</w:t>
      </w:r>
      <w:r w:rsidRPr="009B6647">
        <w:rPr>
          <w:rFonts w:cs="Arial"/>
          <w:szCs w:val="28"/>
        </w:rPr>
        <w:t xml:space="preserve"> ἐπὶ ἀρχιερέωϛ Ἃννα ϰαὶ Κα</w:t>
      </w:r>
      <w:r w:rsidRPr="009B6647">
        <w:rPr>
          <w:rFonts w:ascii="BosporosU" w:hAnsi="Grec" w:cs="Arial"/>
          <w:szCs w:val="28"/>
        </w:rPr>
        <w:t>Ä</w:t>
      </w:r>
      <w:r w:rsidRPr="009B6647">
        <w:rPr>
          <w:rFonts w:cs="Arial"/>
          <w:szCs w:val="28"/>
        </w:rPr>
        <w:t>φα</w:t>
      </w:r>
      <w:r w:rsidRPr="009B6647">
        <w:rPr>
          <w:szCs w:val="28"/>
        </w:rPr>
        <w:t>,</w:t>
      </w:r>
      <w:r w:rsidRPr="009B6647">
        <w:rPr>
          <w:rFonts w:cs="Arial"/>
          <w:szCs w:val="28"/>
        </w:rPr>
        <w:t xml:space="preserve"> ἐγένετο ῥῆμα θεοῦ ἐπὶ Ἰωάννην τὸν Ζαχαρίου υἱὸν ἐν τῇ ἐρήμῳ</w:t>
      </w:r>
      <w:r w:rsidRPr="009B6647">
        <w:rPr>
          <w:szCs w:val="28"/>
        </w:rPr>
        <w:t>.</w:t>
      </w:r>
      <w:r w:rsidRPr="009B6647">
        <w:rPr>
          <w:rFonts w:cs="Arial"/>
          <w:szCs w:val="28"/>
        </w:rPr>
        <w:t xml:space="preserve"> </w:t>
      </w:r>
    </w:p>
    <w:p w14:paraId="1BB3B10A" w14:textId="34CFD61E" w:rsidR="00DB0818" w:rsidRPr="009B6647" w:rsidRDefault="00DB0818" w:rsidP="003048FA">
      <w:pPr>
        <w:ind w:right="567"/>
        <w:rPr>
          <w:rFonts w:ascii="BosporosU" w:hAnsi="Grec" w:cs="Arial"/>
          <w:szCs w:val="28"/>
        </w:rPr>
      </w:pPr>
      <w:r w:rsidRPr="009B6647">
        <w:rPr>
          <w:rFonts w:ascii="BosporosU" w:hAnsi="Grec" w:cs="Arial"/>
          <w:szCs w:val="28"/>
        </w:rPr>
        <w:t>3.3</w:t>
      </w:r>
      <w:r w:rsidRPr="009B6647">
        <w:rPr>
          <w:rFonts w:cs="Arial"/>
          <w:szCs w:val="28"/>
        </w:rPr>
        <w:t xml:space="preserve"> ϰαὶ ἦλθεν εἰϛ πᾶσαν </w:t>
      </w:r>
      <w:r w:rsidRPr="009B6647">
        <w:rPr>
          <w:rFonts w:cs="Arial"/>
          <w:i/>
          <w:szCs w:val="28"/>
        </w:rPr>
        <w:t>τὴν</w:t>
      </w:r>
      <w:r w:rsidRPr="009B6647">
        <w:rPr>
          <w:rFonts w:cs="Arial"/>
          <w:szCs w:val="28"/>
        </w:rPr>
        <w:t xml:space="preserve"> περίχωρον τοῦ Ἰορδάνου ϰηρύσσων βάπτισμα μετανοίαϛ εἰϛ ἄφεσιν ἁμαρτιῶν</w:t>
      </w:r>
      <w:r w:rsidRPr="009B6647">
        <w:rPr>
          <w:rFonts w:ascii="BosporosU" w:hAnsi="Grec" w:cs="Arial"/>
          <w:szCs w:val="28"/>
        </w:rPr>
        <w:t>,</w:t>
      </w:r>
      <w:r w:rsidRPr="009B6647">
        <w:rPr>
          <w:rFonts w:cs="Arial"/>
          <w:szCs w:val="28"/>
        </w:rPr>
        <w:t xml:space="preserve"> </w:t>
      </w:r>
    </w:p>
    <w:p w14:paraId="579B94B6" w14:textId="24561D7C" w:rsidR="00DB0818" w:rsidRPr="009B6647" w:rsidRDefault="00DB0818" w:rsidP="00232AF4">
      <w:pPr>
        <w:ind w:left="1134" w:right="567"/>
        <w:rPr>
          <w:rFonts w:ascii="BosporosU" w:hAnsi="Grec" w:cs="Arial"/>
          <w:sz w:val="20"/>
          <w:szCs w:val="20"/>
        </w:rPr>
      </w:pPr>
      <w:r w:rsidRPr="009B6647">
        <w:rPr>
          <w:rFonts w:ascii="BosporosU" w:hAnsi="Grec" w:cs="Arial"/>
          <w:sz w:val="20"/>
          <w:szCs w:val="20"/>
        </w:rPr>
        <w:t>3.4</w:t>
      </w:r>
      <w:r w:rsidRPr="009B6647">
        <w:rPr>
          <w:rFonts w:cs="Arial"/>
          <w:sz w:val="20"/>
          <w:szCs w:val="20"/>
        </w:rPr>
        <w:t xml:space="preserve"> </w:t>
      </w:r>
      <w:r w:rsidR="00FD007E" w:rsidRPr="009B6647">
        <w:rPr>
          <w:rFonts w:cs="Arial"/>
          <w:sz w:val="20"/>
          <w:szCs w:val="20"/>
        </w:rPr>
        <w:t>[</w:t>
      </w:r>
      <w:r w:rsidRPr="009B6647">
        <w:rPr>
          <w:rFonts w:cs="Arial"/>
          <w:sz w:val="20"/>
          <w:szCs w:val="20"/>
        </w:rPr>
        <w:t>ὡϛ γέγραπται ἐν βίβλῳ λόγων Ἠσαίου τοῦ προφήτου· Φωνὴ βοῶντοϛ ἐν τῇ ἐρήμῳ</w:t>
      </w:r>
      <w:r w:rsidRPr="009B6647">
        <w:rPr>
          <w:rFonts w:ascii="BosporosU" w:hAnsi="Grec" w:cs="Arial"/>
          <w:sz w:val="20"/>
          <w:szCs w:val="20"/>
        </w:rPr>
        <w:t>,</w:t>
      </w:r>
      <w:r w:rsidRPr="009B6647">
        <w:rPr>
          <w:rFonts w:cs="Arial"/>
          <w:sz w:val="20"/>
          <w:szCs w:val="20"/>
        </w:rPr>
        <w:t xml:space="preserve"> Ἑτοιμάσατε τὴν ὁδὸν ϰυρίου</w:t>
      </w:r>
      <w:r w:rsidRPr="009B6647">
        <w:rPr>
          <w:sz w:val="20"/>
          <w:szCs w:val="20"/>
        </w:rPr>
        <w:t>,</w:t>
      </w:r>
      <w:r w:rsidRPr="009B6647">
        <w:rPr>
          <w:rFonts w:cs="Arial"/>
          <w:sz w:val="20"/>
          <w:szCs w:val="20"/>
        </w:rPr>
        <w:t xml:space="preserve"> εὐθείαϛ ποιεῖτε τὰϛ τρίβουϛ αὐτοῦ</w:t>
      </w:r>
      <w:r w:rsidRPr="009B6647">
        <w:rPr>
          <w:rFonts w:ascii="BosporosU" w:hAnsi="Grec" w:cs="Arial"/>
          <w:sz w:val="20"/>
          <w:szCs w:val="20"/>
        </w:rPr>
        <w:t>.</w:t>
      </w:r>
      <w:r w:rsidRPr="009B6647">
        <w:rPr>
          <w:rFonts w:cs="Arial"/>
          <w:sz w:val="20"/>
          <w:szCs w:val="20"/>
        </w:rPr>
        <w:t xml:space="preserve"> </w:t>
      </w:r>
    </w:p>
    <w:p w14:paraId="06A50048" w14:textId="77777777" w:rsidR="00DB0818" w:rsidRPr="009B6647" w:rsidRDefault="00DB0818" w:rsidP="00232AF4">
      <w:pPr>
        <w:ind w:left="1134" w:right="567"/>
        <w:rPr>
          <w:rFonts w:ascii="BosporosU" w:hAnsi="Grec" w:cs="Arial"/>
          <w:sz w:val="20"/>
          <w:szCs w:val="20"/>
        </w:rPr>
      </w:pPr>
      <w:r w:rsidRPr="009B6647">
        <w:rPr>
          <w:rFonts w:ascii="BosporosU" w:hAnsi="Grec" w:cs="Arial"/>
          <w:sz w:val="20"/>
          <w:szCs w:val="20"/>
        </w:rPr>
        <w:t>3.5</w:t>
      </w:r>
      <w:r w:rsidRPr="009B6647">
        <w:rPr>
          <w:rFonts w:cs="Arial"/>
          <w:sz w:val="20"/>
          <w:szCs w:val="20"/>
        </w:rPr>
        <w:t xml:space="preserve"> πᾶσα φάραγξ πληρωθήσεται ϰαὶ πᾶν ὄροϛ ϰαὶ βουνὸϛ ταπεινωθήσεται</w:t>
      </w:r>
      <w:r w:rsidRPr="009B6647">
        <w:rPr>
          <w:rFonts w:ascii="BosporosU" w:hAnsi="Grec" w:cs="Arial"/>
          <w:sz w:val="20"/>
          <w:szCs w:val="20"/>
        </w:rPr>
        <w:t>,</w:t>
      </w:r>
      <w:r w:rsidRPr="009B6647">
        <w:rPr>
          <w:rFonts w:cs="Arial"/>
          <w:sz w:val="20"/>
          <w:szCs w:val="20"/>
        </w:rPr>
        <w:t xml:space="preserve"> ϰαὶ ἔσται τὰ σϰολιὰ εἰϛ εὐθείαν ϰαὶ αἱ τραχεῖαι εἰϛ ὁδοὺϛ λείαϛ</w:t>
      </w:r>
      <w:r w:rsidRPr="009B6647">
        <w:rPr>
          <w:rFonts w:ascii="BosporosU" w:hAnsi="Grec" w:cs="Arial"/>
          <w:sz w:val="20"/>
          <w:szCs w:val="20"/>
        </w:rPr>
        <w:t>·</w:t>
      </w:r>
      <w:r w:rsidRPr="009B6647">
        <w:rPr>
          <w:rFonts w:cs="Arial"/>
          <w:sz w:val="20"/>
          <w:szCs w:val="20"/>
        </w:rPr>
        <w:t xml:space="preserve"> </w:t>
      </w:r>
    </w:p>
    <w:p w14:paraId="03088ECB" w14:textId="103A878B" w:rsidR="00DB0818" w:rsidRPr="009B6647" w:rsidRDefault="00DB0818" w:rsidP="00232AF4">
      <w:pPr>
        <w:ind w:left="1134" w:right="567"/>
        <w:rPr>
          <w:rFonts w:ascii="BosporosU" w:hAnsi="Grec" w:cs="Arial"/>
          <w:sz w:val="20"/>
          <w:szCs w:val="20"/>
        </w:rPr>
      </w:pPr>
      <w:r w:rsidRPr="009B6647">
        <w:rPr>
          <w:rFonts w:ascii="BosporosU" w:hAnsi="Grec" w:cs="Arial"/>
          <w:sz w:val="20"/>
          <w:szCs w:val="20"/>
        </w:rPr>
        <w:t>3.6</w:t>
      </w:r>
      <w:r w:rsidRPr="009B6647">
        <w:rPr>
          <w:rFonts w:cs="Arial"/>
          <w:sz w:val="20"/>
          <w:szCs w:val="20"/>
        </w:rPr>
        <w:t xml:space="preserve"> ϰαὶ ὄψεται πᾶσα σάρξ τὸ σωτήριον τοῦ θεοῦ</w:t>
      </w:r>
      <w:r w:rsidR="00FD007E" w:rsidRPr="009B6647">
        <w:rPr>
          <w:rFonts w:ascii="BosporosU" w:hAnsi="Grec" w:cs="Arial"/>
          <w:sz w:val="20"/>
          <w:szCs w:val="20"/>
        </w:rPr>
        <w:t>.]</w:t>
      </w:r>
      <w:r w:rsidRPr="009B6647">
        <w:rPr>
          <w:rFonts w:cs="Arial"/>
          <w:sz w:val="20"/>
          <w:szCs w:val="20"/>
        </w:rPr>
        <w:t xml:space="preserve"> </w:t>
      </w:r>
    </w:p>
    <w:p w14:paraId="7A5AC3E8" w14:textId="77777777" w:rsidR="00DB0818" w:rsidRPr="009B6647" w:rsidRDefault="00DB0818" w:rsidP="003048FA">
      <w:pPr>
        <w:ind w:right="567"/>
        <w:rPr>
          <w:szCs w:val="28"/>
        </w:rPr>
      </w:pPr>
      <w:r w:rsidRPr="009B6647">
        <w:rPr>
          <w:rFonts w:ascii="BosporosU" w:hAnsi="Grec" w:cs="Arial"/>
          <w:szCs w:val="28"/>
        </w:rPr>
        <w:t>3.7</w:t>
      </w:r>
      <w:r w:rsidRPr="009B6647">
        <w:rPr>
          <w:rFonts w:cs="Arial"/>
          <w:szCs w:val="28"/>
        </w:rPr>
        <w:t xml:space="preserve"> Ἔλεγεν οὖν τοῖϛ ἐϰπορευομένοιϛ ὄχλοιϛ βαπτισθῆναι </w:t>
      </w:r>
      <w:r w:rsidRPr="009B6647">
        <w:rPr>
          <w:rFonts w:cs="Arial"/>
          <w:i/>
          <w:szCs w:val="28"/>
        </w:rPr>
        <w:t>ἐνώπιον</w:t>
      </w:r>
      <w:r w:rsidRPr="009B6647">
        <w:rPr>
          <w:rFonts w:cs="Arial"/>
          <w:szCs w:val="28"/>
        </w:rPr>
        <w:t xml:space="preserve"> αὐτοῦ· Γεννήματα ἐχιδνῶν</w:t>
      </w:r>
      <w:r w:rsidRPr="009B6647">
        <w:rPr>
          <w:rFonts w:ascii="BosporosU" w:hAnsi="Grec" w:cs="Arial"/>
          <w:szCs w:val="28"/>
        </w:rPr>
        <w:t>,</w:t>
      </w:r>
      <w:r w:rsidRPr="009B6647">
        <w:rPr>
          <w:rFonts w:cs="Arial"/>
          <w:szCs w:val="28"/>
        </w:rPr>
        <w:t xml:space="preserve"> τίϛ </w:t>
      </w:r>
      <w:r w:rsidRPr="009B6647">
        <w:rPr>
          <w:rFonts w:cs="Arial"/>
          <w:i/>
          <w:szCs w:val="28"/>
        </w:rPr>
        <w:t xml:space="preserve">ὑμῖν </w:t>
      </w:r>
      <w:r w:rsidRPr="009B6647">
        <w:rPr>
          <w:rFonts w:cs="Arial"/>
          <w:szCs w:val="28"/>
        </w:rPr>
        <w:t>ὑπέδειξεν φυγεῖν ἀπὸ τῆϛ μελλούσηϛ ὀργῆϛ </w:t>
      </w:r>
      <w:r w:rsidRPr="009B6647">
        <w:rPr>
          <w:szCs w:val="28"/>
        </w:rPr>
        <w:t>;</w:t>
      </w:r>
    </w:p>
    <w:p w14:paraId="071A840A" w14:textId="77777777" w:rsidR="00DB0818" w:rsidRPr="009B6647" w:rsidRDefault="00DB0818" w:rsidP="003048FA">
      <w:pPr>
        <w:ind w:right="567"/>
        <w:rPr>
          <w:rFonts w:ascii="BosporosU" w:hAnsi="Grec" w:cs="Arial"/>
          <w:szCs w:val="28"/>
        </w:rPr>
      </w:pPr>
      <w:r w:rsidRPr="009B6647">
        <w:rPr>
          <w:rFonts w:ascii="BosporosU" w:hAnsi="Grec" w:cs="Arial"/>
          <w:szCs w:val="28"/>
        </w:rPr>
        <w:t>3.8</w:t>
      </w:r>
      <w:r w:rsidRPr="009B6647">
        <w:rPr>
          <w:rFonts w:cs="Arial"/>
          <w:szCs w:val="28"/>
        </w:rPr>
        <w:t xml:space="preserve"> ποιήσατε οὖν </w:t>
      </w:r>
      <w:r w:rsidRPr="009B6647">
        <w:rPr>
          <w:rFonts w:cs="Arial"/>
          <w:i/>
          <w:szCs w:val="28"/>
        </w:rPr>
        <w:t>ϰαρπὸν ἄξιον</w:t>
      </w:r>
      <w:r w:rsidRPr="009B6647">
        <w:rPr>
          <w:rFonts w:cs="Arial"/>
          <w:szCs w:val="28"/>
        </w:rPr>
        <w:t xml:space="preserve"> τῆϛ μετανοίαϛ· ϰαὶ μὴ ἄρξησθε λέγειν ἐν </w:t>
      </w:r>
      <w:r w:rsidRPr="009B6647">
        <w:rPr>
          <w:rFonts w:cs="Arial"/>
          <w:i/>
          <w:szCs w:val="28"/>
        </w:rPr>
        <w:t>αὑτοῖϛ</w:t>
      </w:r>
      <w:r w:rsidRPr="009B6647">
        <w:rPr>
          <w:rStyle w:val="Appelnotedebasdep"/>
          <w:rFonts w:cs="Arial"/>
          <w:sz w:val="22"/>
          <w:szCs w:val="28"/>
        </w:rPr>
        <w:footnoteReference w:id="13"/>
      </w:r>
      <w:r w:rsidRPr="009B6647">
        <w:rPr>
          <w:rFonts w:ascii="BosporosU" w:hAnsi="Grec" w:cs="Arial"/>
          <w:szCs w:val="28"/>
        </w:rPr>
        <w:t>·</w:t>
      </w:r>
      <w:r w:rsidRPr="009B6647">
        <w:rPr>
          <w:rFonts w:cs="Arial"/>
          <w:szCs w:val="28"/>
        </w:rPr>
        <w:t xml:space="preserve"> Πατέρα ἔχομεν τὸν Ἀβραάμ</w:t>
      </w:r>
      <w:r w:rsidRPr="009B6647">
        <w:rPr>
          <w:rFonts w:ascii="BosporosU" w:hAnsi="Grec" w:cs="Arial"/>
          <w:szCs w:val="28"/>
        </w:rPr>
        <w:t>·</w:t>
      </w:r>
      <w:r w:rsidRPr="009B6647">
        <w:rPr>
          <w:rFonts w:cs="Arial"/>
          <w:szCs w:val="28"/>
        </w:rPr>
        <w:t xml:space="preserve"> λέγω γὰρ ὑμῖν ὅτι δύναται ὁ θεὸϛ ἐϰ τῶν λίθων τούτων ἐγεῖραι τέϰνα τῷ Ἀβραάμ. </w:t>
      </w:r>
    </w:p>
    <w:p w14:paraId="1F481547" w14:textId="478B0C31" w:rsidR="00DB0818" w:rsidRPr="009B6647" w:rsidRDefault="00DB0818" w:rsidP="003048FA">
      <w:pPr>
        <w:ind w:right="567"/>
        <w:rPr>
          <w:rFonts w:ascii="BosporosU" w:hAnsi="Grec" w:cs="Arial"/>
          <w:szCs w:val="28"/>
        </w:rPr>
      </w:pPr>
      <w:r w:rsidRPr="009B6647">
        <w:rPr>
          <w:rFonts w:ascii="BosporosU" w:hAnsi="Grec" w:cs="Arial"/>
          <w:szCs w:val="28"/>
        </w:rPr>
        <w:t>3.9</w:t>
      </w:r>
      <w:r w:rsidRPr="009B6647">
        <w:rPr>
          <w:rFonts w:cs="Arial"/>
          <w:szCs w:val="28"/>
        </w:rPr>
        <w:t xml:space="preserve"> ἤδη δὲ (ϰαὶ) ἡ ἀξίνη πρὸϛ τὴν ῥίζαν τῶν δένδρων ϰεῖται·</w:t>
      </w:r>
      <w:r w:rsidR="004632DC" w:rsidRPr="009B6647">
        <w:rPr>
          <w:rFonts w:cs="Arial"/>
          <w:szCs w:val="28"/>
        </w:rPr>
        <w:t xml:space="preserve"> </w:t>
      </w:r>
      <w:r w:rsidRPr="009B6647">
        <w:rPr>
          <w:rFonts w:cs="Arial"/>
          <w:szCs w:val="28"/>
        </w:rPr>
        <w:t>πᾶν οὖν δένδρον μὴ ποιοῦν ϰαρποὺς ϰαλοὺς ἐϰϰόπτεται ϰαὶ εἰϛ πῦρ βάλλεται</w:t>
      </w:r>
      <w:r w:rsidRPr="009B6647">
        <w:rPr>
          <w:rFonts w:ascii="BosporosU" w:hAnsi="Grec" w:cs="Arial"/>
          <w:szCs w:val="28"/>
        </w:rPr>
        <w:t>.</w:t>
      </w:r>
      <w:r w:rsidRPr="009B6647">
        <w:rPr>
          <w:rFonts w:cs="Arial"/>
          <w:szCs w:val="28"/>
        </w:rPr>
        <w:t xml:space="preserve"> </w:t>
      </w:r>
    </w:p>
    <w:p w14:paraId="2B650DA0" w14:textId="77777777" w:rsidR="00DB0818" w:rsidRPr="009B6647" w:rsidRDefault="00DB0818" w:rsidP="003048FA">
      <w:pPr>
        <w:ind w:right="567"/>
        <w:rPr>
          <w:rFonts w:cs="Arial"/>
          <w:szCs w:val="28"/>
        </w:rPr>
      </w:pPr>
      <w:r w:rsidRPr="009B6647">
        <w:rPr>
          <w:rFonts w:ascii="BosporosU" w:hAnsi="Grec" w:cs="Arial"/>
          <w:szCs w:val="28"/>
        </w:rPr>
        <w:t>3.10</w:t>
      </w:r>
      <w:r w:rsidRPr="009B6647">
        <w:rPr>
          <w:rFonts w:cs="Arial"/>
          <w:szCs w:val="28"/>
        </w:rPr>
        <w:t xml:space="preserve"> Καὶ ἐπηρώτων αὐτὸν οἱ ὄχλοι λέγοντεϛ· Τί οὖν ποιήσωμεν</w:t>
      </w:r>
      <w:r w:rsidRPr="009B6647">
        <w:rPr>
          <w:rStyle w:val="Appelnotedebasdep"/>
          <w:rFonts w:cs="Arial"/>
          <w:sz w:val="22"/>
          <w:szCs w:val="28"/>
        </w:rPr>
        <w:footnoteReference w:id="14"/>
      </w:r>
      <w:r w:rsidRPr="009B6647">
        <w:rPr>
          <w:rFonts w:cs="Arial"/>
          <w:szCs w:val="28"/>
        </w:rPr>
        <w:t>;</w:t>
      </w:r>
    </w:p>
    <w:p w14:paraId="5EC87BE1" w14:textId="77777777" w:rsidR="00DB0818" w:rsidRPr="009B6647" w:rsidRDefault="00DB0818" w:rsidP="003048FA">
      <w:pPr>
        <w:ind w:right="567"/>
        <w:rPr>
          <w:rFonts w:ascii="BosporosU" w:hAnsi="Grec" w:cs="Arial"/>
          <w:szCs w:val="28"/>
        </w:rPr>
      </w:pPr>
      <w:r w:rsidRPr="009B6647">
        <w:rPr>
          <w:rFonts w:ascii="BosporosU" w:hAnsi="Grec" w:cs="Arial"/>
          <w:szCs w:val="28"/>
        </w:rPr>
        <w:t>3.11</w:t>
      </w:r>
      <w:r w:rsidRPr="009B6647">
        <w:rPr>
          <w:rFonts w:cs="Arial"/>
          <w:szCs w:val="28"/>
        </w:rPr>
        <w:t xml:space="preserve"> ἀποϰριθεὶϛ δὲ ἔλεγεν αὐτοῖϛ· Ὁ ἔχων δύο χιτῶναϛ μεταδότω τῷ μὴ ἔχοντι</w:t>
      </w:r>
      <w:r w:rsidRPr="009B6647">
        <w:rPr>
          <w:rFonts w:ascii="BosporosU" w:hAnsi="Grec" w:cs="Arial"/>
          <w:szCs w:val="28"/>
        </w:rPr>
        <w:t>,</w:t>
      </w:r>
      <w:r w:rsidRPr="009B6647">
        <w:rPr>
          <w:rFonts w:cs="Arial"/>
          <w:szCs w:val="28"/>
        </w:rPr>
        <w:t xml:space="preserve"> ϰαὶ ὁ ἔχων βρώματα ὁμοίωϛ ποιείτω. </w:t>
      </w:r>
    </w:p>
    <w:p w14:paraId="4C454EE3" w14:textId="77777777" w:rsidR="00DB0818" w:rsidRPr="009B6647" w:rsidRDefault="00DB0818" w:rsidP="003048FA">
      <w:pPr>
        <w:ind w:right="567"/>
        <w:rPr>
          <w:rFonts w:ascii="BosporosU" w:hAnsi="Grec" w:cs="Arial"/>
          <w:szCs w:val="28"/>
        </w:rPr>
      </w:pPr>
      <w:r w:rsidRPr="009B6647">
        <w:rPr>
          <w:rFonts w:ascii="BosporosU" w:hAnsi="Grec" w:cs="Arial"/>
          <w:szCs w:val="28"/>
        </w:rPr>
        <w:t>3.12</w:t>
      </w:r>
      <w:r w:rsidRPr="009B6647">
        <w:rPr>
          <w:rFonts w:cs="Arial"/>
          <w:szCs w:val="28"/>
        </w:rPr>
        <w:t xml:space="preserve"> ἦλθον δὲ ϰαὶ τελῶναι βαπτισθῆναι ϰαὶ εἶπαν πρὸϛ αὐτόν· Διδάσϰαλε</w:t>
      </w:r>
      <w:r w:rsidRPr="009B6647">
        <w:rPr>
          <w:rFonts w:ascii="BosporosU" w:hAnsi="Grec" w:cs="Arial"/>
          <w:szCs w:val="28"/>
        </w:rPr>
        <w:t>,</w:t>
      </w:r>
      <w:r w:rsidRPr="009B6647">
        <w:rPr>
          <w:rFonts w:cs="Arial"/>
          <w:szCs w:val="28"/>
        </w:rPr>
        <w:t xml:space="preserve"> τί ποιήσωμεν; </w:t>
      </w:r>
    </w:p>
    <w:p w14:paraId="19F046BD" w14:textId="77777777" w:rsidR="00DB0818" w:rsidRPr="009B6647" w:rsidRDefault="00DB0818" w:rsidP="003048FA">
      <w:pPr>
        <w:ind w:right="567"/>
        <w:rPr>
          <w:rFonts w:cs="Arial"/>
          <w:szCs w:val="28"/>
        </w:rPr>
      </w:pPr>
      <w:r w:rsidRPr="009B6647">
        <w:rPr>
          <w:rFonts w:ascii="BosporosU" w:hAnsi="Grec" w:cs="Arial"/>
          <w:szCs w:val="28"/>
        </w:rPr>
        <w:t>3.13</w:t>
      </w:r>
      <w:r w:rsidRPr="009B6647">
        <w:rPr>
          <w:rFonts w:cs="Arial"/>
          <w:szCs w:val="28"/>
        </w:rPr>
        <w:t xml:space="preserve"> ὁ δὲ εἶπεν </w:t>
      </w:r>
      <w:r w:rsidRPr="009B6647">
        <w:rPr>
          <w:rFonts w:cs="Arial"/>
          <w:i/>
          <w:szCs w:val="28"/>
        </w:rPr>
        <w:t>αὐτοῖς</w:t>
      </w:r>
      <w:r w:rsidRPr="009B6647">
        <w:rPr>
          <w:rStyle w:val="Appelnotedebasdep"/>
          <w:rFonts w:cs="Arial"/>
          <w:sz w:val="22"/>
          <w:szCs w:val="28"/>
        </w:rPr>
        <w:footnoteReference w:id="15"/>
      </w:r>
      <w:r w:rsidRPr="009B6647">
        <w:rPr>
          <w:rFonts w:cs="Arial"/>
          <w:szCs w:val="28"/>
        </w:rPr>
        <w:t>· Μηδὲν πλέον παρὰ τὸ διατεταγμένον ὑμῖν πράσσετε.</w:t>
      </w:r>
    </w:p>
    <w:p w14:paraId="31D68632" w14:textId="77777777" w:rsidR="00DB0818" w:rsidRPr="009B6647" w:rsidRDefault="00DB0818" w:rsidP="003048FA">
      <w:pPr>
        <w:ind w:right="567"/>
        <w:rPr>
          <w:rFonts w:ascii="BosporosU" w:hAnsi="Grec" w:cs="Arial"/>
          <w:szCs w:val="28"/>
        </w:rPr>
      </w:pPr>
      <w:r w:rsidRPr="009B6647">
        <w:rPr>
          <w:rFonts w:ascii="BosporosU" w:hAnsi="Grec" w:cs="Arial"/>
          <w:szCs w:val="28"/>
        </w:rPr>
        <w:t>3.14</w:t>
      </w:r>
      <w:r w:rsidRPr="009B6647">
        <w:rPr>
          <w:rFonts w:cs="Arial"/>
          <w:szCs w:val="28"/>
        </w:rPr>
        <w:t xml:space="preserve"> ἐπηρώτων δὲ αὐτὸν ϰαὶ στρατευόμενοι λέγοντεϛ· Τί ποιήσωμεν </w:t>
      </w:r>
      <w:r w:rsidRPr="009B6647">
        <w:rPr>
          <w:rFonts w:cs="Arial"/>
          <w:i/>
          <w:szCs w:val="28"/>
        </w:rPr>
        <w:t>ἵνα σωθῶμεν</w:t>
      </w:r>
      <w:r w:rsidRPr="009B6647">
        <w:rPr>
          <w:i/>
          <w:szCs w:val="28"/>
        </w:rPr>
        <w:t>;</w:t>
      </w:r>
      <w:r w:rsidRPr="009B6647">
        <w:rPr>
          <w:rFonts w:cs="Arial"/>
          <w:i/>
          <w:szCs w:val="28"/>
        </w:rPr>
        <w:t xml:space="preserve"> ὁ δὲ</w:t>
      </w:r>
      <w:r w:rsidRPr="009B6647">
        <w:rPr>
          <w:rFonts w:cs="Arial"/>
          <w:szCs w:val="28"/>
        </w:rPr>
        <w:t xml:space="preserve"> εἶπεν αὐτοῖϛ· Μηδένα διασείσητε μηδὲ συϰοφαντήσητε, ϰαὶ ἀρϰεῖσθε τοῖϛ ὀψωνίοιϛ ὑμῶν. </w:t>
      </w:r>
    </w:p>
    <w:p w14:paraId="0DE6F539" w14:textId="77777777" w:rsidR="00DB0818" w:rsidRPr="009B6647" w:rsidRDefault="00DB0818" w:rsidP="003048FA">
      <w:pPr>
        <w:ind w:right="567"/>
        <w:rPr>
          <w:rFonts w:ascii="BosporosU" w:hAnsi="Grec" w:cs="Arial"/>
          <w:szCs w:val="28"/>
        </w:rPr>
      </w:pPr>
    </w:p>
    <w:p w14:paraId="705A4300" w14:textId="77777777" w:rsidR="00DB0818" w:rsidRPr="009B6647" w:rsidRDefault="00DB0818" w:rsidP="003048FA">
      <w:pPr>
        <w:ind w:right="567"/>
        <w:rPr>
          <w:szCs w:val="28"/>
        </w:rPr>
      </w:pPr>
      <w:r w:rsidRPr="009B6647">
        <w:rPr>
          <w:rFonts w:ascii="BosporosU" w:hAnsi="Grec" w:cs="Arial"/>
          <w:szCs w:val="28"/>
        </w:rPr>
        <w:t>3.19</w:t>
      </w:r>
      <w:r w:rsidRPr="009B6647">
        <w:rPr>
          <w:rFonts w:cs="Arial"/>
          <w:szCs w:val="28"/>
        </w:rPr>
        <w:t xml:space="preserve"> ὁ δὲ Ἡρῴδηϛ ὁ τετραάρχηϛ, </w:t>
      </w:r>
    </w:p>
    <w:p w14:paraId="51C95926" w14:textId="77777777" w:rsidR="00DB0818" w:rsidRPr="009B6647" w:rsidRDefault="00DB0818" w:rsidP="003048FA">
      <w:pPr>
        <w:ind w:right="567"/>
        <w:rPr>
          <w:rFonts w:ascii="BosporosU" w:hAnsi="Grec" w:cs="Arial"/>
          <w:szCs w:val="28"/>
        </w:rPr>
      </w:pPr>
      <w:r w:rsidRPr="009B6647">
        <w:rPr>
          <w:rFonts w:ascii="BosporosU" w:hAnsi="Grec" w:cs="Arial"/>
          <w:szCs w:val="28"/>
        </w:rPr>
        <w:t>3.20</w:t>
      </w:r>
      <w:r w:rsidRPr="009B6647">
        <w:rPr>
          <w:rFonts w:cs="Arial"/>
          <w:szCs w:val="28"/>
        </w:rPr>
        <w:t xml:space="preserve"> </w:t>
      </w:r>
      <w:r w:rsidRPr="009B6647">
        <w:rPr>
          <w:rFonts w:cs="Arial"/>
          <w:i/>
          <w:szCs w:val="28"/>
        </w:rPr>
        <w:t>ἐνέϰλεισεν</w:t>
      </w:r>
      <w:r w:rsidRPr="009B6647">
        <w:rPr>
          <w:rFonts w:cs="Arial"/>
          <w:szCs w:val="28"/>
        </w:rPr>
        <w:t xml:space="preserve"> </w:t>
      </w:r>
      <w:r w:rsidRPr="009B6647">
        <w:rPr>
          <w:rStyle w:val="Appelnotedebasdep"/>
          <w:rFonts w:cs="Arial"/>
          <w:sz w:val="22"/>
          <w:szCs w:val="28"/>
        </w:rPr>
        <w:footnoteReference w:id="16"/>
      </w:r>
      <w:r w:rsidRPr="009B6647">
        <w:rPr>
          <w:rFonts w:cs="Arial"/>
          <w:szCs w:val="28"/>
        </w:rPr>
        <w:t xml:space="preserve"> τὸν Ἰωάννην ἐν φυλαϰῇ. </w:t>
      </w:r>
    </w:p>
    <w:p w14:paraId="794109BA" w14:textId="4DF9BB5E" w:rsidR="00DB0818" w:rsidRPr="009B6647" w:rsidRDefault="00DB0818" w:rsidP="003048FA">
      <w:pPr>
        <w:ind w:right="567"/>
        <w:rPr>
          <w:rFonts w:cs="Arial"/>
          <w:szCs w:val="28"/>
        </w:rPr>
      </w:pPr>
      <w:r w:rsidRPr="009B6647">
        <w:rPr>
          <w:rFonts w:ascii="BosporosU" w:hAnsi="Grec" w:cs="Arial"/>
          <w:szCs w:val="28"/>
        </w:rPr>
        <w:t>3.23</w:t>
      </w:r>
      <w:r w:rsidRPr="009B6647">
        <w:rPr>
          <w:rFonts w:cs="Arial"/>
          <w:szCs w:val="28"/>
        </w:rPr>
        <w:t xml:space="preserve"> ἦν δὲ Ἰησοῦϛ ὡς ἐτῶν τριάϰοντα ἀρχόμενοϛ, </w:t>
      </w:r>
      <w:r w:rsidRPr="009B6647">
        <w:rPr>
          <w:rFonts w:cs="Arial"/>
          <w:i/>
          <w:szCs w:val="28"/>
        </w:rPr>
        <w:t>ὅς</w:t>
      </w:r>
      <w:r w:rsidRPr="009B6647">
        <w:rPr>
          <w:rStyle w:val="Appelnotedebasdep"/>
          <w:rFonts w:cs="Arial"/>
          <w:sz w:val="22"/>
          <w:szCs w:val="28"/>
        </w:rPr>
        <w:footnoteReference w:id="17"/>
      </w:r>
      <w:r w:rsidR="004632DC" w:rsidRPr="009B6647">
        <w:rPr>
          <w:rFonts w:cs="Arial"/>
          <w:i/>
          <w:szCs w:val="28"/>
        </w:rPr>
        <w:t xml:space="preserve"> </w:t>
      </w:r>
      <w:r w:rsidRPr="009B6647">
        <w:rPr>
          <w:rFonts w:cs="Arial"/>
          <w:szCs w:val="28"/>
        </w:rPr>
        <w:t>ἐνομίζετο εἶναι υἱὸϛ Ἰωσὴφ τοῦ Ἰακώβ...</w:t>
      </w:r>
    </w:p>
    <w:p w14:paraId="72C714A0" w14:textId="2F0504BF" w:rsidR="00F556F2" w:rsidRPr="009B6647" w:rsidRDefault="00F556F2">
      <w:pPr>
        <w:spacing w:line="260" w:lineRule="exact"/>
        <w:ind w:right="567"/>
        <w:jc w:val="left"/>
        <w:rPr>
          <w:rFonts w:ascii="BosporosU" w:hAnsi="Grec" w:cs="Arial"/>
          <w:szCs w:val="28"/>
        </w:rPr>
      </w:pPr>
    </w:p>
    <w:p w14:paraId="75A071C0" w14:textId="5E3BAE3C" w:rsidR="00F556F2" w:rsidRPr="009B6647" w:rsidRDefault="00F556F2" w:rsidP="003048FA">
      <w:pPr>
        <w:ind w:right="567"/>
        <w:rPr>
          <w:i/>
          <w:iCs/>
          <w:szCs w:val="28"/>
        </w:rPr>
      </w:pPr>
      <w:r w:rsidRPr="009B6647">
        <w:rPr>
          <w:i/>
          <w:iCs/>
          <w:szCs w:val="28"/>
        </w:rPr>
        <w:lastRenderedPageBreak/>
        <w:t>Dans la synagogue de Nazareth : Jésus invite à s’affranchir de la Loi d’Alliance de Yahvé avec son peuple (= Loi de Moïse)</w:t>
      </w:r>
    </w:p>
    <w:p w14:paraId="77EC9C05" w14:textId="5A6F29B9" w:rsidR="00DB0818" w:rsidRPr="009B6647" w:rsidRDefault="00DB0818" w:rsidP="003048FA">
      <w:pPr>
        <w:ind w:right="567"/>
        <w:rPr>
          <w:rFonts w:ascii="BosporosU" w:hAnsi="Grec" w:cs="Arial"/>
          <w:szCs w:val="28"/>
        </w:rPr>
      </w:pPr>
      <w:r w:rsidRPr="009B6647">
        <w:rPr>
          <w:rFonts w:ascii="BosporosU" w:hAnsi="Grec" w:cs="Arial"/>
          <w:szCs w:val="28"/>
        </w:rPr>
        <w:t>4</w:t>
      </w:r>
    </w:p>
    <w:p w14:paraId="4B2A62F4" w14:textId="73C5D41C" w:rsidR="00DB0818" w:rsidRPr="009B6647" w:rsidRDefault="00DB0818" w:rsidP="003048FA">
      <w:pPr>
        <w:ind w:right="567"/>
        <w:rPr>
          <w:rFonts w:ascii="BosporosU" w:hAnsi="Grec" w:cs="Arial"/>
          <w:szCs w:val="28"/>
        </w:rPr>
      </w:pPr>
      <w:r w:rsidRPr="009B6647">
        <w:rPr>
          <w:rFonts w:ascii="BosporosU" w:hAnsi="Grec" w:cs="Arial"/>
          <w:szCs w:val="28"/>
        </w:rPr>
        <w:t>4.15</w:t>
      </w:r>
      <w:r w:rsidRPr="009B6647">
        <w:rPr>
          <w:rFonts w:cs="Arial"/>
          <w:szCs w:val="28"/>
        </w:rPr>
        <w:t xml:space="preserve"> ϰαὶ αὐτὸϛ ἐδίδασϰεν ἐν ταῖϛ συναγωγαῖϛ (αὐτῶν), </w:t>
      </w:r>
      <w:r w:rsidR="00BB41CC" w:rsidRPr="009B6647">
        <w:rPr>
          <w:rFonts w:cs="Arial"/>
          <w:szCs w:val="28"/>
        </w:rPr>
        <w:t>[</w:t>
      </w:r>
      <w:r w:rsidRPr="009B6647">
        <w:rPr>
          <w:rFonts w:cs="Arial"/>
          <w:strike/>
          <w:szCs w:val="28"/>
        </w:rPr>
        <w:t>δοξαζόμενοϛ ὑπὸ πάντων</w:t>
      </w:r>
      <w:r w:rsidR="00BB41CC" w:rsidRPr="009B6647">
        <w:rPr>
          <w:rFonts w:cs="Arial"/>
          <w:szCs w:val="28"/>
        </w:rPr>
        <w:t>]</w:t>
      </w:r>
      <w:r w:rsidRPr="009B6647">
        <w:rPr>
          <w:rFonts w:cs="Arial"/>
          <w:szCs w:val="28"/>
        </w:rPr>
        <w:t xml:space="preserve">. </w:t>
      </w:r>
    </w:p>
    <w:p w14:paraId="3422FD4A" w14:textId="77777777" w:rsidR="00DB0818" w:rsidRPr="009B6647" w:rsidRDefault="00DB0818" w:rsidP="003048FA">
      <w:pPr>
        <w:ind w:right="567"/>
        <w:rPr>
          <w:rFonts w:ascii="BosporosU" w:hAnsi="Grec" w:cs="Arial"/>
          <w:szCs w:val="28"/>
        </w:rPr>
      </w:pPr>
      <w:r w:rsidRPr="009B6647">
        <w:rPr>
          <w:rFonts w:ascii="BosporosU" w:hAnsi="Grec" w:cs="Arial"/>
          <w:szCs w:val="28"/>
        </w:rPr>
        <w:t>4.16</w:t>
      </w:r>
      <w:r w:rsidRPr="009B6647">
        <w:rPr>
          <w:rFonts w:cs="Arial"/>
          <w:szCs w:val="28"/>
        </w:rPr>
        <w:t xml:space="preserve"> </w:t>
      </w:r>
      <w:r w:rsidRPr="009B6647">
        <w:rPr>
          <w:rFonts w:cs="Arial"/>
          <w:i/>
          <w:szCs w:val="28"/>
        </w:rPr>
        <w:t>ἐλθὼν δὲ εἰϛ Ναζαρέδ</w:t>
      </w:r>
      <w:r w:rsidRPr="009B6647">
        <w:rPr>
          <w:rFonts w:cs="Arial"/>
          <w:szCs w:val="28"/>
        </w:rPr>
        <w:t xml:space="preserve">, </w:t>
      </w:r>
      <w:r w:rsidRPr="009B6647">
        <w:rPr>
          <w:rFonts w:cs="Arial"/>
          <w:i/>
          <w:szCs w:val="28"/>
        </w:rPr>
        <w:t>ὅπου</w:t>
      </w:r>
      <w:r w:rsidRPr="009B6647">
        <w:rPr>
          <w:rFonts w:cs="Arial"/>
          <w:szCs w:val="28"/>
        </w:rPr>
        <w:t xml:space="preserve"> ἦν τεθραμμένοϛ, εἰσῆλθεν ϰατὰ τὸ εἰωθὸϛ (αὐτῷ) ἐν τῇ ἡμέρᾳ τῶν σαββάτων εἰϛ τὴν συναγωγήν, ϰαὶ ἀνέστη ἀναγνῶναι. </w:t>
      </w:r>
    </w:p>
    <w:p w14:paraId="3D5BC0C5" w14:textId="77777777" w:rsidR="00DB0818" w:rsidRPr="009B6647" w:rsidRDefault="00DB0818" w:rsidP="003048FA">
      <w:pPr>
        <w:ind w:right="567"/>
        <w:rPr>
          <w:rFonts w:ascii="BosporosU" w:hAnsi="Grec" w:cs="Arial"/>
          <w:szCs w:val="28"/>
        </w:rPr>
      </w:pPr>
      <w:r w:rsidRPr="009B6647">
        <w:rPr>
          <w:rFonts w:ascii="BosporosU" w:hAnsi="Grec" w:cs="Arial"/>
          <w:szCs w:val="28"/>
        </w:rPr>
        <w:t>4.17</w:t>
      </w:r>
      <w:r w:rsidRPr="009B6647">
        <w:rPr>
          <w:rFonts w:cs="Arial"/>
          <w:szCs w:val="28"/>
        </w:rPr>
        <w:t xml:space="preserve"> ϰαὶ ἐπεδόθη αὐτῷ βιβλίον τοῦ προφήτου Ἠσαίου, ϰαὶ ἀναπτύξαϛ τὸ βιβλίον εὗρεν τὸν τόπον οὗ ἦν γεγραμμένον· </w:t>
      </w:r>
    </w:p>
    <w:p w14:paraId="03FF2AF3" w14:textId="77777777" w:rsidR="00DB0818" w:rsidRPr="009B6647" w:rsidRDefault="00DB0818" w:rsidP="003048FA">
      <w:pPr>
        <w:ind w:right="567"/>
        <w:rPr>
          <w:rFonts w:ascii="BosporosU" w:hAnsi="Grec" w:cs="Arial"/>
          <w:szCs w:val="28"/>
        </w:rPr>
      </w:pPr>
      <w:r w:rsidRPr="009B6647">
        <w:rPr>
          <w:rFonts w:ascii="BosporosU" w:hAnsi="Grec" w:cs="Arial"/>
          <w:szCs w:val="28"/>
        </w:rPr>
        <w:t>4.18</w:t>
      </w:r>
      <w:r w:rsidRPr="009B6647">
        <w:rPr>
          <w:rFonts w:cs="Arial"/>
          <w:szCs w:val="28"/>
        </w:rPr>
        <w:t xml:space="preserve"> Πνεῦμα ϰυρίου ἐπ</w:t>
      </w:r>
      <w:r w:rsidRPr="009B6647">
        <w:rPr>
          <w:rFonts w:ascii="BosporosU" w:hAnsi="Grec" w:cs="Arial"/>
          <w:szCs w:val="28"/>
        </w:rPr>
        <w:t>'</w:t>
      </w:r>
      <w:r w:rsidRPr="009B6647">
        <w:rPr>
          <w:rFonts w:cs="Arial"/>
          <w:szCs w:val="28"/>
        </w:rPr>
        <w:t xml:space="preserve"> ἐμέ, οὗ εἵνεϰεν ἔχρισέν με εὐαγγελίσασθαι πτωχοῖϛ, </w:t>
      </w:r>
      <w:r w:rsidRPr="009B6647">
        <w:rPr>
          <w:rFonts w:cs="Arial"/>
          <w:i/>
          <w:szCs w:val="28"/>
        </w:rPr>
        <w:t>ἀπέσταλμαι ϰηρύξαι αἰχμαλώτοιϛ ἄφεσιν ϰαὶ τυφλοῖϛ ἀνάβλεψιν, ἀποστεῖλαι τεθραυματισμένουϛ ἐν ἀφέσει</w:t>
      </w:r>
      <w:r w:rsidRPr="009B6647">
        <w:rPr>
          <w:rFonts w:cs="Arial"/>
          <w:szCs w:val="28"/>
        </w:rPr>
        <w:t xml:space="preserve">, </w:t>
      </w:r>
    </w:p>
    <w:p w14:paraId="6F1F5689" w14:textId="77777777" w:rsidR="00DB0818" w:rsidRPr="009B6647" w:rsidRDefault="00DB0818" w:rsidP="003048FA">
      <w:pPr>
        <w:ind w:right="567"/>
        <w:rPr>
          <w:rFonts w:ascii="BosporosU" w:hAnsi="Grec" w:cs="Arial"/>
          <w:szCs w:val="28"/>
        </w:rPr>
      </w:pPr>
      <w:r w:rsidRPr="009B6647">
        <w:rPr>
          <w:rFonts w:ascii="BosporosU" w:hAnsi="Grec" w:cs="Arial"/>
          <w:szCs w:val="28"/>
        </w:rPr>
        <w:t>4.19</w:t>
      </w:r>
      <w:r w:rsidRPr="009B6647">
        <w:rPr>
          <w:rFonts w:cs="Arial"/>
          <w:szCs w:val="28"/>
        </w:rPr>
        <w:t xml:space="preserve"> ϰηρύξαι ἐνιαυτὸν ϰυρίου δεϰτόν. </w:t>
      </w:r>
    </w:p>
    <w:p w14:paraId="2047B0B2" w14:textId="77777777" w:rsidR="00DB0818" w:rsidRPr="009B6647" w:rsidRDefault="00DB0818" w:rsidP="003048FA">
      <w:pPr>
        <w:ind w:right="567"/>
        <w:rPr>
          <w:rFonts w:ascii="BosporosU" w:hAnsi="Grec" w:cs="Arial"/>
          <w:szCs w:val="28"/>
        </w:rPr>
      </w:pPr>
      <w:r w:rsidRPr="009B6647">
        <w:rPr>
          <w:rFonts w:ascii="BosporosU" w:hAnsi="Grec" w:cs="Arial"/>
          <w:szCs w:val="28"/>
        </w:rPr>
        <w:t>4.20</w:t>
      </w:r>
      <w:r w:rsidRPr="009B6647">
        <w:rPr>
          <w:rFonts w:cs="Arial"/>
          <w:szCs w:val="28"/>
        </w:rPr>
        <w:t xml:space="preserve"> ϰαὶ πτύξαϛ τὸ βιβλίον ἀποδοὺϛ τῷ ὑπηρέτῃ ἐϰάθισεν· ϰαὶ πάντων οἱ ὀφθαλμοὶ ἐν τῇ συναγωγῇ ἦσαν ἀτενίζοντεϛ αὐτῷ</w:t>
      </w:r>
      <w:r w:rsidRPr="009B6647">
        <w:rPr>
          <w:rFonts w:ascii="BosporosU" w:hAnsi="Grec" w:cs="Arial"/>
          <w:szCs w:val="28"/>
        </w:rPr>
        <w:t>.</w:t>
      </w:r>
      <w:r w:rsidRPr="009B6647">
        <w:rPr>
          <w:rFonts w:cs="Arial"/>
          <w:szCs w:val="28"/>
        </w:rPr>
        <w:t xml:space="preserve"> </w:t>
      </w:r>
    </w:p>
    <w:p w14:paraId="795257EE" w14:textId="77777777" w:rsidR="00DB0818" w:rsidRPr="009B6647" w:rsidRDefault="00DB0818" w:rsidP="003048FA">
      <w:pPr>
        <w:ind w:right="567"/>
        <w:rPr>
          <w:rFonts w:ascii="BosporosU" w:hAnsi="Grec" w:cs="Arial"/>
          <w:szCs w:val="28"/>
        </w:rPr>
      </w:pPr>
      <w:r w:rsidRPr="009B6647">
        <w:rPr>
          <w:rFonts w:ascii="BosporosU" w:hAnsi="Grec" w:cs="Arial"/>
          <w:szCs w:val="28"/>
        </w:rPr>
        <w:t>4.21</w:t>
      </w:r>
      <w:r w:rsidRPr="009B6647">
        <w:rPr>
          <w:rFonts w:cs="Arial"/>
          <w:szCs w:val="28"/>
        </w:rPr>
        <w:t xml:space="preserve"> ἤρξατο δὲ λέγειν πρὸϛ αὐτοὺϛ· Σήμερον πεπλήρωται ἡ γραφὴ αὕτη ἐν τοῖϛ ὠσὶν ὑμῶν</w:t>
      </w:r>
      <w:r w:rsidRPr="009B6647">
        <w:rPr>
          <w:rFonts w:ascii="BosporosU" w:hAnsi="Grec" w:cs="Arial"/>
          <w:szCs w:val="28"/>
        </w:rPr>
        <w:t>.</w:t>
      </w:r>
      <w:r w:rsidRPr="009B6647">
        <w:rPr>
          <w:rFonts w:cs="Arial"/>
          <w:szCs w:val="28"/>
        </w:rPr>
        <w:t xml:space="preserve"> </w:t>
      </w:r>
    </w:p>
    <w:p w14:paraId="6704394C" w14:textId="208BFF50" w:rsidR="00DB0818" w:rsidRPr="009B6647" w:rsidRDefault="00DB0818" w:rsidP="003048FA">
      <w:pPr>
        <w:ind w:right="567"/>
        <w:rPr>
          <w:rFonts w:ascii="BosporosU" w:hAnsi="Grec" w:cs="Arial"/>
          <w:szCs w:val="28"/>
        </w:rPr>
      </w:pPr>
      <w:r w:rsidRPr="009B6647">
        <w:rPr>
          <w:rFonts w:ascii="BosporosU" w:hAnsi="Grec" w:cs="Arial"/>
          <w:szCs w:val="28"/>
        </w:rPr>
        <w:t>4.22</w:t>
      </w:r>
      <w:r w:rsidRPr="009B6647">
        <w:rPr>
          <w:rFonts w:cs="Arial"/>
          <w:szCs w:val="28"/>
        </w:rPr>
        <w:t xml:space="preserve"> Καὶ πάντεϛ ἐμαρτύρουν αὐτῷ ϰαὶ ἐθαύμαζον ἐπὶ τοῖϛ λόγοιϛ τῆϛ χάριτοϛ</w:t>
      </w:r>
      <w:r w:rsidR="00EA37CB" w:rsidRPr="009B6647">
        <w:rPr>
          <w:rStyle w:val="Appelnotedebasdep"/>
          <w:rFonts w:cs="Arial"/>
          <w:szCs w:val="28"/>
        </w:rPr>
        <w:footnoteReference w:id="18"/>
      </w:r>
      <w:r w:rsidRPr="009B6647">
        <w:rPr>
          <w:rFonts w:cs="Arial"/>
          <w:szCs w:val="28"/>
        </w:rPr>
        <w:t xml:space="preserve"> τοῖϛ ἐϰπορευομένοιϛ ἐϰ τοῦ στόματοϛ αὐτοῦ</w:t>
      </w:r>
      <w:r w:rsidRPr="009B6647">
        <w:rPr>
          <w:rFonts w:ascii="BosporosU" w:hAnsi="Grec" w:cs="Arial"/>
          <w:szCs w:val="28"/>
        </w:rPr>
        <w:t>,</w:t>
      </w:r>
      <w:r w:rsidRPr="009B6647">
        <w:rPr>
          <w:rFonts w:cs="Arial"/>
          <w:szCs w:val="28"/>
        </w:rPr>
        <w:t xml:space="preserve"> ϰαὶ ἔλεγον</w:t>
      </w:r>
      <w:r w:rsidRPr="009B6647">
        <w:rPr>
          <w:rFonts w:ascii="BosporosU" w:hAnsi="Grec" w:cs="Arial"/>
          <w:szCs w:val="28"/>
        </w:rPr>
        <w:t>,</w:t>
      </w:r>
      <w:r w:rsidRPr="009B6647">
        <w:rPr>
          <w:rFonts w:cs="Arial"/>
          <w:szCs w:val="28"/>
        </w:rPr>
        <w:t xml:space="preserve"> Οὐχὶ υἱὸϛ </w:t>
      </w:r>
      <w:r w:rsidRPr="009B6647">
        <w:rPr>
          <w:rFonts w:cs="Arial"/>
          <w:i/>
          <w:szCs w:val="28"/>
        </w:rPr>
        <w:t xml:space="preserve">Ἰωσήφ </w:t>
      </w:r>
      <w:r w:rsidRPr="009B6647">
        <w:rPr>
          <w:rFonts w:cs="Arial"/>
          <w:szCs w:val="28"/>
        </w:rPr>
        <w:t xml:space="preserve">ἐστιν οὗτοϛ; </w:t>
      </w:r>
    </w:p>
    <w:p w14:paraId="281711EC" w14:textId="77777777" w:rsidR="00DB0818" w:rsidRPr="009B6647" w:rsidRDefault="00DB0818" w:rsidP="003048FA">
      <w:pPr>
        <w:ind w:right="567"/>
        <w:rPr>
          <w:rFonts w:ascii="BosporosU" w:hAnsi="Grec" w:cs="Arial"/>
          <w:szCs w:val="28"/>
        </w:rPr>
      </w:pPr>
      <w:r w:rsidRPr="009B6647">
        <w:rPr>
          <w:rFonts w:ascii="BosporosU" w:hAnsi="Grec" w:cs="Arial"/>
          <w:szCs w:val="28"/>
        </w:rPr>
        <w:t>4.23</w:t>
      </w:r>
      <w:r w:rsidRPr="009B6647">
        <w:rPr>
          <w:rFonts w:cs="Arial"/>
          <w:szCs w:val="28"/>
        </w:rPr>
        <w:t xml:space="preserve"> ϰαὶ εἶπεν πρὸϛ αὐτούϛ· Πάντωϛ ἐρεῖτέ μοι τὴν παραβολὴν ταύτην· Ἰατρέ</w:t>
      </w:r>
      <w:r w:rsidRPr="009B6647">
        <w:rPr>
          <w:rFonts w:ascii="BosporosU" w:hAnsi="Grec" w:cs="Arial"/>
          <w:szCs w:val="28"/>
        </w:rPr>
        <w:t>,</w:t>
      </w:r>
      <w:r w:rsidRPr="009B6647">
        <w:rPr>
          <w:rFonts w:cs="Arial"/>
          <w:szCs w:val="28"/>
        </w:rPr>
        <w:t xml:space="preserve"> θεράπευσον σεαυτόν· ὅσα ἠϰούσαμεν </w:t>
      </w:r>
      <w:r w:rsidRPr="009B6647">
        <w:rPr>
          <w:rFonts w:cs="Arial"/>
          <w:i/>
          <w:szCs w:val="28"/>
        </w:rPr>
        <w:t>γεινόμενα</w:t>
      </w:r>
      <w:r w:rsidRPr="009B6647">
        <w:rPr>
          <w:rFonts w:cs="Arial"/>
          <w:szCs w:val="28"/>
        </w:rPr>
        <w:t xml:space="preserve"> εἰϛ Καφαρναοὺμ ποίησον ϰαὶ ὧδε ἐν τῇ πατρίδι σου. </w:t>
      </w:r>
    </w:p>
    <w:p w14:paraId="18174123" w14:textId="77777777" w:rsidR="00DB0818" w:rsidRPr="009B6647" w:rsidRDefault="00DB0818" w:rsidP="003048FA">
      <w:pPr>
        <w:ind w:right="567"/>
        <w:rPr>
          <w:rFonts w:ascii="BosporosU" w:hAnsi="Grec" w:cs="Arial"/>
          <w:szCs w:val="28"/>
        </w:rPr>
      </w:pPr>
      <w:r w:rsidRPr="009B6647">
        <w:rPr>
          <w:rFonts w:ascii="BosporosU" w:hAnsi="Grec" w:cs="Arial"/>
          <w:szCs w:val="28"/>
        </w:rPr>
        <w:t>4.24</w:t>
      </w:r>
      <w:r w:rsidRPr="009B6647">
        <w:rPr>
          <w:rFonts w:cs="Arial"/>
          <w:szCs w:val="28"/>
        </w:rPr>
        <w:t xml:space="preserve"> εἶπεν δέ· Ἀμὴν, ἀμὴν λέγω ὑμῖν ὅτι οὐδεὶϛ προφήτηϛ δεϰτόϛ ἐστιν ἐν τῇ πατρίδι </w:t>
      </w:r>
      <w:r w:rsidRPr="009B6647">
        <w:rPr>
          <w:rFonts w:cs="Arial"/>
          <w:i/>
          <w:szCs w:val="28"/>
        </w:rPr>
        <w:t>αὑτοῦ</w:t>
      </w:r>
      <w:r w:rsidRPr="009B6647">
        <w:rPr>
          <w:rFonts w:cs="Arial"/>
          <w:szCs w:val="28"/>
        </w:rPr>
        <w:t xml:space="preserve">. </w:t>
      </w:r>
    </w:p>
    <w:p w14:paraId="4F2A8A3F" w14:textId="4FBE0763" w:rsidR="00DB0818" w:rsidRPr="009B6647" w:rsidRDefault="00DB0818" w:rsidP="003048FA">
      <w:pPr>
        <w:ind w:right="567"/>
        <w:rPr>
          <w:rFonts w:ascii="BosporosU" w:hAnsi="Grec" w:cs="Arial"/>
          <w:szCs w:val="28"/>
        </w:rPr>
      </w:pPr>
      <w:r w:rsidRPr="009B6647">
        <w:rPr>
          <w:rFonts w:ascii="BosporosU" w:hAnsi="Grec" w:cs="Arial"/>
          <w:szCs w:val="28"/>
        </w:rPr>
        <w:t>4.25</w:t>
      </w:r>
      <w:r w:rsidRPr="009B6647">
        <w:rPr>
          <w:rFonts w:cs="Arial"/>
          <w:szCs w:val="28"/>
        </w:rPr>
        <w:t xml:space="preserve"> ἐπ</w:t>
      </w:r>
      <w:r w:rsidRPr="009B6647">
        <w:rPr>
          <w:rFonts w:ascii="BosporosU" w:hAnsi="Grec" w:cs="Arial"/>
          <w:szCs w:val="28"/>
        </w:rPr>
        <w:t>'</w:t>
      </w:r>
      <w:r w:rsidRPr="009B6647">
        <w:rPr>
          <w:rFonts w:cs="Arial"/>
          <w:szCs w:val="28"/>
        </w:rPr>
        <w:t xml:space="preserve"> ἀληθείαϛ δὲ λέγω ὑμῖν· πολλαὶ χῆραι ἦσαν ἐν ταῖϛ ἡμέραιϛ Ἠλίου ἐν τῷ Ἰσραήλ, ὅτε ἐϰλείσθη ὁ οὐρανὸϛ ἐπὶ ἔτη τρία ϰαὶ μῆναϛ </w:t>
      </w:r>
      <w:r w:rsidR="004F2C98" w:rsidRPr="009B6647">
        <w:rPr>
          <w:szCs w:val="28"/>
        </w:rPr>
        <w:t>ἕ</w:t>
      </w:r>
      <w:r w:rsidRPr="009B6647">
        <w:rPr>
          <w:rFonts w:cs="Arial"/>
          <w:szCs w:val="28"/>
        </w:rPr>
        <w:t>ξ, ὡϛ ἐγένετο λιμὸϛ μέγαϛ ἐπὶ πᾶσαν τὴν γῆν</w:t>
      </w:r>
    </w:p>
    <w:p w14:paraId="2E066502" w14:textId="77777777" w:rsidR="00DB0818" w:rsidRPr="009B6647" w:rsidRDefault="00DB0818" w:rsidP="003048FA">
      <w:pPr>
        <w:ind w:right="567"/>
        <w:rPr>
          <w:rFonts w:ascii="BosporosU" w:hAnsi="Grec" w:cs="Arial"/>
          <w:szCs w:val="28"/>
        </w:rPr>
      </w:pPr>
      <w:r w:rsidRPr="009B6647">
        <w:rPr>
          <w:rFonts w:ascii="BosporosU" w:hAnsi="Grec" w:cs="Arial"/>
          <w:szCs w:val="28"/>
        </w:rPr>
        <w:t>4.26</w:t>
      </w:r>
      <w:r w:rsidRPr="009B6647">
        <w:rPr>
          <w:rFonts w:cs="Arial"/>
          <w:szCs w:val="28"/>
        </w:rPr>
        <w:t xml:space="preserve"> ϰαὶ πρὸϛ οὐδεμίαν αὐτῶν ἐπέμφθη Ἠλίαϛ εἰ μὴ εἰϛ Σάρεπτα τῆϛ Σιδωνίαϛ πρὸϛ γυναῖϰα χήραν. </w:t>
      </w:r>
    </w:p>
    <w:p w14:paraId="465DDA90" w14:textId="77777777" w:rsidR="00DB0818" w:rsidRPr="009B6647" w:rsidRDefault="00DB0818" w:rsidP="003048FA">
      <w:pPr>
        <w:ind w:right="567"/>
        <w:rPr>
          <w:rFonts w:ascii="BosporosU" w:hAnsi="Grec" w:cs="Arial"/>
          <w:szCs w:val="28"/>
        </w:rPr>
      </w:pPr>
      <w:r w:rsidRPr="009B6647">
        <w:rPr>
          <w:rFonts w:ascii="BosporosU" w:hAnsi="Grec" w:cs="Arial"/>
          <w:szCs w:val="28"/>
        </w:rPr>
        <w:t>4.27</w:t>
      </w:r>
      <w:r w:rsidRPr="009B6647">
        <w:rPr>
          <w:rFonts w:cs="Arial"/>
          <w:szCs w:val="28"/>
        </w:rPr>
        <w:t xml:space="preserve"> ϰαὶ πολλοὶ λεπροὶ ἦσαν ἐν τῷ Ἰσραὴλ ἐπὶ Ἐλισαίου τοῦ προφήτου ϰαὶ οὐδεὶϛ αὐτῶν ἐϰαθαρίσθη εἰ μὴ Ναιμὰν ὁ Σύροϛ. </w:t>
      </w:r>
    </w:p>
    <w:p w14:paraId="1996A22D" w14:textId="77777777" w:rsidR="00DB0818" w:rsidRPr="009B6647" w:rsidRDefault="00DB0818" w:rsidP="003048FA">
      <w:pPr>
        <w:ind w:right="567"/>
        <w:rPr>
          <w:rFonts w:ascii="BosporosU" w:hAnsi="Grec" w:cs="Arial"/>
          <w:szCs w:val="28"/>
        </w:rPr>
      </w:pPr>
      <w:r w:rsidRPr="009B6647">
        <w:rPr>
          <w:rFonts w:ascii="BosporosU" w:hAnsi="Grec" w:cs="Arial"/>
          <w:szCs w:val="28"/>
        </w:rPr>
        <w:t>4.28</w:t>
      </w:r>
      <w:r w:rsidRPr="009B6647">
        <w:rPr>
          <w:rFonts w:cs="Arial"/>
          <w:szCs w:val="28"/>
        </w:rPr>
        <w:t xml:space="preserve"> οἱ δὲ ἐπλήσθησαν πάντεϛ θυμοῦ ἐν τῇ συναγωγῇ ἀϰούσαντεϛ ταῦτα</w:t>
      </w:r>
      <w:r w:rsidRPr="009B6647">
        <w:rPr>
          <w:rFonts w:ascii="BosporosU" w:hAnsi="Grec" w:cs="Arial"/>
          <w:szCs w:val="28"/>
        </w:rPr>
        <w:t>,</w:t>
      </w:r>
      <w:r w:rsidRPr="009B6647">
        <w:rPr>
          <w:rFonts w:cs="Arial"/>
          <w:szCs w:val="28"/>
        </w:rPr>
        <w:t xml:space="preserve"> </w:t>
      </w:r>
    </w:p>
    <w:p w14:paraId="42D86659" w14:textId="77777777" w:rsidR="00DB0818" w:rsidRPr="009B6647" w:rsidRDefault="00DB0818" w:rsidP="003048FA">
      <w:pPr>
        <w:ind w:right="567"/>
        <w:rPr>
          <w:rFonts w:ascii="BosporosU" w:hAnsi="Grec" w:cs="Arial"/>
          <w:szCs w:val="28"/>
        </w:rPr>
      </w:pPr>
      <w:r w:rsidRPr="009B6647">
        <w:rPr>
          <w:rFonts w:ascii="BosporosU" w:hAnsi="Grec" w:cs="Arial"/>
          <w:szCs w:val="28"/>
        </w:rPr>
        <w:t>4.29</w:t>
      </w:r>
      <w:r w:rsidRPr="009B6647">
        <w:rPr>
          <w:rFonts w:cs="Arial"/>
          <w:szCs w:val="28"/>
        </w:rPr>
        <w:t xml:space="preserve"> ϰαὶ ἀναστάντεϛ ἐξέβαλον αὐτὸν ἔξω τῆϛ πόλεωϛ, ϰαὶ ἤγαγον αὐτὸν </w:t>
      </w:r>
      <w:r w:rsidRPr="009B6647">
        <w:rPr>
          <w:rFonts w:ascii="BosporosU" w:hAnsi="Grec" w:cs="Arial"/>
          <w:szCs w:val="28"/>
        </w:rPr>
        <w:t>®</w:t>
      </w:r>
      <w:r w:rsidRPr="009B6647">
        <w:rPr>
          <w:rFonts w:cs="Arial"/>
          <w:szCs w:val="28"/>
        </w:rPr>
        <w:t xml:space="preserve">ωϛ </w:t>
      </w:r>
      <w:r w:rsidRPr="009B6647">
        <w:rPr>
          <w:rFonts w:cs="Arial"/>
          <w:i/>
          <w:szCs w:val="28"/>
        </w:rPr>
        <w:t>τῆς</w:t>
      </w:r>
      <w:r w:rsidRPr="009B6647">
        <w:rPr>
          <w:rFonts w:cs="Arial"/>
          <w:szCs w:val="28"/>
        </w:rPr>
        <w:t xml:space="preserve"> ὀφρύοϛ τοῦ ὄρουϛ ἐφ</w:t>
      </w:r>
      <w:r w:rsidRPr="009B6647">
        <w:rPr>
          <w:rFonts w:ascii="BosporosU" w:hAnsi="Grec" w:cs="Arial"/>
          <w:szCs w:val="28"/>
        </w:rPr>
        <w:t>'</w:t>
      </w:r>
      <w:r w:rsidRPr="009B6647">
        <w:rPr>
          <w:rFonts w:cs="Arial"/>
          <w:szCs w:val="28"/>
        </w:rPr>
        <w:t xml:space="preserve"> οὗ ἡ πόλιϛ </w:t>
      </w:r>
      <w:r w:rsidRPr="009B6647">
        <w:rPr>
          <w:rFonts w:cs="Arial"/>
          <w:i/>
          <w:szCs w:val="28"/>
        </w:rPr>
        <w:t>ᾠϰοδόμηται</w:t>
      </w:r>
      <w:r w:rsidRPr="009B6647">
        <w:rPr>
          <w:rFonts w:cs="Arial"/>
          <w:szCs w:val="28"/>
        </w:rPr>
        <w:t xml:space="preserve"> </w:t>
      </w:r>
      <w:r w:rsidRPr="009B6647">
        <w:rPr>
          <w:rStyle w:val="Appelnotedebasdep"/>
          <w:rFonts w:cs="Arial"/>
          <w:sz w:val="22"/>
          <w:szCs w:val="28"/>
        </w:rPr>
        <w:footnoteReference w:id="19"/>
      </w:r>
      <w:r w:rsidRPr="009B6647">
        <w:rPr>
          <w:rFonts w:cs="Arial"/>
          <w:szCs w:val="28"/>
        </w:rPr>
        <w:t xml:space="preserve"> αὐτῶν, ὥστε ϰαταϰρημνίσαι αὐτόν</w:t>
      </w:r>
      <w:r w:rsidRPr="009B6647">
        <w:rPr>
          <w:rFonts w:ascii="BosporosU" w:hAnsi="Grec" w:cs="Arial"/>
          <w:szCs w:val="28"/>
        </w:rPr>
        <w:t>:</w:t>
      </w:r>
      <w:r w:rsidRPr="009B6647">
        <w:rPr>
          <w:rFonts w:cs="Arial"/>
          <w:szCs w:val="28"/>
        </w:rPr>
        <w:t xml:space="preserve"> </w:t>
      </w:r>
    </w:p>
    <w:p w14:paraId="02DB418C" w14:textId="52DFFFC8" w:rsidR="00DB0818" w:rsidRPr="009B6647" w:rsidRDefault="00DB0818" w:rsidP="003048FA">
      <w:pPr>
        <w:ind w:right="567"/>
        <w:rPr>
          <w:rFonts w:cs="Arial"/>
          <w:szCs w:val="28"/>
        </w:rPr>
      </w:pPr>
      <w:r w:rsidRPr="009B6647">
        <w:rPr>
          <w:rFonts w:ascii="BosporosU" w:hAnsi="Grec" w:cs="Arial"/>
          <w:szCs w:val="28"/>
        </w:rPr>
        <w:t>4.30</w:t>
      </w:r>
      <w:r w:rsidRPr="009B6647">
        <w:rPr>
          <w:rFonts w:cs="Arial"/>
          <w:szCs w:val="28"/>
        </w:rPr>
        <w:t xml:space="preserve"> αὐτὸϛ δὲ διελθὼν διὰ μέσου αὐτῶν ἐπορεύετο</w:t>
      </w:r>
      <w:r w:rsidR="00BB41CC" w:rsidRPr="009B6647">
        <w:rPr>
          <w:rFonts w:cs="Arial"/>
          <w:szCs w:val="28"/>
        </w:rPr>
        <w:t>.</w:t>
      </w:r>
    </w:p>
    <w:p w14:paraId="76646A8E" w14:textId="77777777" w:rsidR="00BB41CC" w:rsidRPr="009B6647" w:rsidRDefault="00BB41CC" w:rsidP="003048FA">
      <w:pPr>
        <w:ind w:right="567"/>
        <w:rPr>
          <w:rFonts w:ascii="BosporosU" w:hAnsi="Grec" w:cs="Arial"/>
          <w:szCs w:val="28"/>
        </w:rPr>
      </w:pPr>
    </w:p>
    <w:p w14:paraId="134F1E57" w14:textId="33EBE071" w:rsidR="00F556F2" w:rsidRPr="009B6647" w:rsidRDefault="00F556F2" w:rsidP="003048FA">
      <w:pPr>
        <w:ind w:right="567"/>
        <w:rPr>
          <w:i/>
          <w:iCs/>
          <w:szCs w:val="28"/>
        </w:rPr>
      </w:pPr>
      <w:r w:rsidRPr="009B6647">
        <w:rPr>
          <w:i/>
          <w:iCs/>
          <w:szCs w:val="28"/>
        </w:rPr>
        <w:t>Jésus libère un possédé de son démon (invite à sortir de la synagogue)</w:t>
      </w:r>
    </w:p>
    <w:p w14:paraId="3ACD4204" w14:textId="77777777" w:rsidR="00F556F2" w:rsidRPr="009B6647" w:rsidRDefault="00F556F2" w:rsidP="003048FA">
      <w:pPr>
        <w:ind w:right="567"/>
        <w:rPr>
          <w:rFonts w:ascii="BosporosU" w:hAnsi="Grec" w:cs="Arial"/>
          <w:szCs w:val="28"/>
        </w:rPr>
      </w:pPr>
    </w:p>
    <w:p w14:paraId="306E49D6" w14:textId="32982EFB" w:rsidR="00DB0818" w:rsidRPr="009B6647" w:rsidRDefault="00DB0818" w:rsidP="003048FA">
      <w:pPr>
        <w:ind w:right="567"/>
        <w:rPr>
          <w:rFonts w:ascii="BosporosU" w:hAnsi="Grec" w:cs="Arial"/>
          <w:szCs w:val="28"/>
        </w:rPr>
      </w:pPr>
      <w:r w:rsidRPr="009B6647">
        <w:rPr>
          <w:rFonts w:ascii="BosporosU" w:hAnsi="Grec" w:cs="Arial"/>
          <w:szCs w:val="28"/>
        </w:rPr>
        <w:t>4.31</w:t>
      </w:r>
      <w:r w:rsidRPr="009B6647">
        <w:rPr>
          <w:rFonts w:cs="Arial"/>
          <w:szCs w:val="28"/>
        </w:rPr>
        <w:t xml:space="preserve"> καὶ ϰατῆλθεν εἰϛ Καφαρναοὺμ πόλιν τῆϛ Γαλιλαίαϛ</w:t>
      </w:r>
      <w:r w:rsidRPr="009B6647">
        <w:rPr>
          <w:rFonts w:ascii="BosporosU" w:hAnsi="Grec" w:cs="Arial"/>
          <w:szCs w:val="28"/>
        </w:rPr>
        <w:t>.</w:t>
      </w:r>
      <w:r w:rsidRPr="009B6647">
        <w:rPr>
          <w:rFonts w:cs="Arial"/>
          <w:szCs w:val="28"/>
        </w:rPr>
        <w:t xml:space="preserve"> ϰαὶ ἦν διδάσϰων αὐτοὺϛ ἐν τοῖϛ σάββασιν, </w:t>
      </w:r>
    </w:p>
    <w:p w14:paraId="12137682" w14:textId="20A22651" w:rsidR="00DB0818" w:rsidRPr="009B6647" w:rsidRDefault="00DB0818" w:rsidP="000B61D7">
      <w:pPr>
        <w:ind w:left="1418" w:right="567"/>
        <w:rPr>
          <w:rFonts w:ascii="BosporosU" w:hAnsi="Grec" w:cs="Arial"/>
          <w:sz w:val="20"/>
          <w:szCs w:val="20"/>
        </w:rPr>
      </w:pPr>
      <w:r w:rsidRPr="009B6647">
        <w:rPr>
          <w:rFonts w:ascii="BosporosU" w:hAnsi="Grec" w:cs="Arial"/>
          <w:sz w:val="20"/>
          <w:szCs w:val="20"/>
        </w:rPr>
        <w:t>4.32</w:t>
      </w:r>
      <w:r w:rsidRPr="009B6647">
        <w:rPr>
          <w:rFonts w:cs="Arial"/>
          <w:sz w:val="20"/>
          <w:szCs w:val="20"/>
        </w:rPr>
        <w:t xml:space="preserve"> </w:t>
      </w:r>
      <w:r w:rsidR="00BB41CC" w:rsidRPr="009B6647">
        <w:rPr>
          <w:rFonts w:cs="Arial"/>
          <w:sz w:val="20"/>
          <w:szCs w:val="20"/>
        </w:rPr>
        <w:t>[</w:t>
      </w:r>
      <w:r w:rsidRPr="009B6647">
        <w:rPr>
          <w:rFonts w:cs="Arial"/>
          <w:sz w:val="20"/>
          <w:szCs w:val="20"/>
        </w:rPr>
        <w:t>ϰαὶ ἐξεπλήσσοντο ἐπὶ τῇ διδαχῇ αὐτοῦ, ὅτι ἐν ἐξουσίᾳ ἦν ὁ λόγοϛ αὐτοῦ</w:t>
      </w:r>
      <w:r w:rsidR="000B61D7" w:rsidRPr="009B6647">
        <w:rPr>
          <w:rStyle w:val="Appelnotedebasdep"/>
          <w:rFonts w:cs="Arial"/>
          <w:szCs w:val="20"/>
        </w:rPr>
        <w:footnoteReference w:id="20"/>
      </w:r>
      <w:r w:rsidR="00BB41CC" w:rsidRPr="009B6647">
        <w:rPr>
          <w:rFonts w:cs="Arial"/>
          <w:sz w:val="20"/>
          <w:szCs w:val="20"/>
        </w:rPr>
        <w:t>]</w:t>
      </w:r>
      <w:r w:rsidRPr="009B6647">
        <w:rPr>
          <w:rFonts w:ascii="BosporosU" w:hAnsi="Grec" w:cs="Arial"/>
          <w:sz w:val="20"/>
          <w:szCs w:val="20"/>
        </w:rPr>
        <w:t>.</w:t>
      </w:r>
      <w:r w:rsidRPr="009B6647">
        <w:rPr>
          <w:rFonts w:cs="Arial"/>
          <w:sz w:val="20"/>
          <w:szCs w:val="20"/>
        </w:rPr>
        <w:t xml:space="preserve"> </w:t>
      </w:r>
    </w:p>
    <w:p w14:paraId="0FB60297" w14:textId="129DCA4E" w:rsidR="00DB0818" w:rsidRPr="009B6647" w:rsidRDefault="00DB0818" w:rsidP="003048FA">
      <w:pPr>
        <w:ind w:right="567"/>
        <w:rPr>
          <w:rFonts w:ascii="BosporosU" w:hAnsi="Grec" w:cs="Arial"/>
          <w:szCs w:val="28"/>
        </w:rPr>
      </w:pPr>
      <w:r w:rsidRPr="009B6647">
        <w:rPr>
          <w:rFonts w:ascii="BosporosU" w:hAnsi="Grec" w:cs="Arial"/>
          <w:szCs w:val="28"/>
        </w:rPr>
        <w:t>4.33</w:t>
      </w:r>
      <w:r w:rsidRPr="009B6647">
        <w:rPr>
          <w:rFonts w:cs="Arial"/>
          <w:szCs w:val="28"/>
        </w:rPr>
        <w:t xml:space="preserve"> </w:t>
      </w:r>
      <w:r w:rsidRPr="009B6647">
        <w:rPr>
          <w:rFonts w:cs="Arial"/>
          <w:i/>
          <w:szCs w:val="28"/>
        </w:rPr>
        <w:t>ἦν δὲ ἐν τῇ συναγωγῇ</w:t>
      </w:r>
      <w:r w:rsidRPr="009B6647">
        <w:rPr>
          <w:rFonts w:cs="Arial"/>
          <w:szCs w:val="28"/>
        </w:rPr>
        <w:t xml:space="preserve"> ἄνθρωποϛ ἔχων πνεῦμα δαιμόνιον ἀϰάθαρτον</w:t>
      </w:r>
      <w:r w:rsidRPr="009B6647">
        <w:rPr>
          <w:rFonts w:ascii="BosporosU" w:hAnsi="Grec" w:cs="Arial"/>
          <w:szCs w:val="28"/>
        </w:rPr>
        <w:t>,</w:t>
      </w:r>
      <w:r w:rsidRPr="009B6647">
        <w:rPr>
          <w:rFonts w:cs="Arial"/>
          <w:szCs w:val="28"/>
        </w:rPr>
        <w:t xml:space="preserve"> ϰαὶ ἀνέϰραξεν φωνῇ</w:t>
      </w:r>
      <w:r w:rsidR="004632DC" w:rsidRPr="009B6647">
        <w:rPr>
          <w:rFonts w:cs="Arial"/>
          <w:szCs w:val="28"/>
        </w:rPr>
        <w:t xml:space="preserve"> </w:t>
      </w:r>
      <w:r w:rsidRPr="009B6647">
        <w:rPr>
          <w:rFonts w:cs="Arial"/>
          <w:szCs w:val="28"/>
        </w:rPr>
        <w:t>μεγάλῃ</w:t>
      </w:r>
      <w:r w:rsidRPr="009B6647">
        <w:rPr>
          <w:rFonts w:ascii="BosporosU" w:hAnsi="Grec" w:cs="Arial"/>
          <w:szCs w:val="28"/>
        </w:rPr>
        <w:t>,</w:t>
      </w:r>
      <w:r w:rsidRPr="009B6647">
        <w:rPr>
          <w:rFonts w:cs="Arial"/>
          <w:szCs w:val="28"/>
        </w:rPr>
        <w:t xml:space="preserve"> </w:t>
      </w:r>
    </w:p>
    <w:p w14:paraId="548E1885" w14:textId="677FAE8A" w:rsidR="00DB0818" w:rsidRPr="009B6647" w:rsidRDefault="00DB0818" w:rsidP="003048FA">
      <w:pPr>
        <w:ind w:right="567"/>
        <w:rPr>
          <w:rFonts w:ascii="BosporosU" w:hAnsi="Grec" w:cs="Arial"/>
          <w:szCs w:val="28"/>
        </w:rPr>
      </w:pPr>
      <w:r w:rsidRPr="009B6647">
        <w:rPr>
          <w:rFonts w:ascii="BosporosU" w:hAnsi="Grec" w:cs="Arial"/>
          <w:szCs w:val="28"/>
        </w:rPr>
        <w:t>4.34</w:t>
      </w:r>
      <w:r w:rsidRPr="009B6647">
        <w:rPr>
          <w:rFonts w:cs="Arial"/>
          <w:szCs w:val="28"/>
        </w:rPr>
        <w:t xml:space="preserve"> Ἔα, τί ἡμῖν ϰαὶ σοί, Ἰησοῦ Ναζαρηνέ</w:t>
      </w:r>
      <w:r w:rsidRPr="009B6647">
        <w:rPr>
          <w:rStyle w:val="Appelnotedebasdep"/>
          <w:rFonts w:cs="Arial"/>
          <w:sz w:val="22"/>
          <w:szCs w:val="28"/>
        </w:rPr>
        <w:footnoteReference w:id="21"/>
      </w:r>
      <w:r w:rsidRPr="009B6647">
        <w:rPr>
          <w:rFonts w:cs="Arial"/>
          <w:szCs w:val="28"/>
        </w:rPr>
        <w:t xml:space="preserve">; ἦλθεϛ </w:t>
      </w:r>
      <w:r w:rsidRPr="009B6647">
        <w:rPr>
          <w:rFonts w:cs="Arial"/>
          <w:i/>
          <w:szCs w:val="28"/>
        </w:rPr>
        <w:t>ὧδε</w:t>
      </w:r>
      <w:r w:rsidR="004632DC" w:rsidRPr="009B6647">
        <w:rPr>
          <w:rFonts w:cs="Arial"/>
          <w:i/>
          <w:szCs w:val="28"/>
        </w:rPr>
        <w:t xml:space="preserve"> </w:t>
      </w:r>
      <w:r w:rsidRPr="009B6647">
        <w:rPr>
          <w:rFonts w:cs="Arial"/>
          <w:i/>
          <w:szCs w:val="28"/>
        </w:rPr>
        <w:t>ἡμᾶϛ</w:t>
      </w:r>
      <w:r w:rsidRPr="009B6647">
        <w:rPr>
          <w:rFonts w:cs="Arial"/>
          <w:szCs w:val="28"/>
        </w:rPr>
        <w:t xml:space="preserve"> ἀπολέσαι; οἶδά σε τίϛ εἶ, ὁ ἅγιοϛ τοῦ θεοῦ. </w:t>
      </w:r>
    </w:p>
    <w:p w14:paraId="6A4F92F6" w14:textId="4BF14AAB" w:rsidR="00DB0818" w:rsidRPr="009B6647" w:rsidRDefault="00DB0818" w:rsidP="003048FA">
      <w:pPr>
        <w:ind w:right="567"/>
        <w:rPr>
          <w:rFonts w:ascii="BosporosU" w:hAnsi="Grec" w:cs="Arial"/>
          <w:szCs w:val="28"/>
        </w:rPr>
      </w:pPr>
      <w:r w:rsidRPr="009B6647">
        <w:rPr>
          <w:rFonts w:ascii="BosporosU" w:hAnsi="Grec" w:cs="Arial"/>
          <w:szCs w:val="28"/>
        </w:rPr>
        <w:t>4.35</w:t>
      </w:r>
      <w:r w:rsidRPr="009B6647">
        <w:rPr>
          <w:rFonts w:cs="Arial"/>
          <w:szCs w:val="28"/>
        </w:rPr>
        <w:t xml:space="preserve"> ϰαὶ ἐπετίμησεν αὐτῷ ὁ Ἰησοῦϛ λέγων· Φιμώθητι ϰαὶ ἔξελθε ἀπ</w:t>
      </w:r>
      <w:r w:rsidRPr="009B6647">
        <w:rPr>
          <w:rFonts w:ascii="BosporosU" w:hAnsi="Grec" w:cs="Arial"/>
          <w:szCs w:val="28"/>
        </w:rPr>
        <w:t>'</w:t>
      </w:r>
      <w:r w:rsidRPr="009B6647">
        <w:rPr>
          <w:rFonts w:cs="Arial"/>
          <w:szCs w:val="28"/>
        </w:rPr>
        <w:t xml:space="preserve"> αὐτοῦ. ϰαὶ ῥῖψαν αὐτὸν τὸ δαιμόνιον εἰϛ τὸ μέσον </w:t>
      </w:r>
      <w:r w:rsidRPr="009B6647">
        <w:rPr>
          <w:rFonts w:cs="Arial"/>
          <w:i/>
          <w:szCs w:val="28"/>
        </w:rPr>
        <w:t>ἀνακραυγάσαν τε</w:t>
      </w:r>
      <w:r w:rsidRPr="009B6647">
        <w:rPr>
          <w:rStyle w:val="Appelnotedebasdep"/>
          <w:rFonts w:cs="Arial"/>
          <w:sz w:val="22"/>
          <w:szCs w:val="28"/>
        </w:rPr>
        <w:footnoteReference w:id="22"/>
      </w:r>
      <w:r w:rsidRPr="009B6647">
        <w:rPr>
          <w:rFonts w:cs="Arial"/>
          <w:szCs w:val="28"/>
        </w:rPr>
        <w:t xml:space="preserve"> </w:t>
      </w:r>
      <w:r w:rsidRPr="009B6647">
        <w:rPr>
          <w:szCs w:val="28"/>
        </w:rPr>
        <w:t>(?)</w:t>
      </w:r>
      <w:r w:rsidR="004632DC" w:rsidRPr="009B6647">
        <w:rPr>
          <w:rFonts w:cs="Arial"/>
          <w:i/>
          <w:szCs w:val="28"/>
        </w:rPr>
        <w:t xml:space="preserve"> </w:t>
      </w:r>
      <w:r w:rsidRPr="009B6647">
        <w:rPr>
          <w:rFonts w:cs="Arial"/>
          <w:szCs w:val="28"/>
        </w:rPr>
        <w:t>ἐξῆλθεν ἀπ</w:t>
      </w:r>
      <w:r w:rsidRPr="009B6647">
        <w:rPr>
          <w:rFonts w:ascii="BosporosU" w:hAnsi="Grec" w:cs="Arial"/>
          <w:szCs w:val="28"/>
        </w:rPr>
        <w:t>'</w:t>
      </w:r>
      <w:r w:rsidRPr="009B6647">
        <w:rPr>
          <w:rFonts w:cs="Arial"/>
          <w:szCs w:val="28"/>
        </w:rPr>
        <w:t xml:space="preserve"> αὐτοῦ μηδὲν βλάψαν αὐτόν. </w:t>
      </w:r>
    </w:p>
    <w:p w14:paraId="09C5CFBF" w14:textId="238808FE" w:rsidR="00DB0818" w:rsidRPr="009B6647" w:rsidRDefault="00DB0818" w:rsidP="003048FA">
      <w:pPr>
        <w:ind w:right="567"/>
        <w:rPr>
          <w:rFonts w:ascii="BosporosU" w:hAnsi="Grec" w:cs="Arial"/>
          <w:szCs w:val="28"/>
        </w:rPr>
      </w:pPr>
      <w:r w:rsidRPr="009B6647">
        <w:rPr>
          <w:rFonts w:ascii="BosporosU" w:hAnsi="Grec" w:cs="Arial"/>
          <w:szCs w:val="28"/>
        </w:rPr>
        <w:lastRenderedPageBreak/>
        <w:t>4.36</w:t>
      </w:r>
      <w:r w:rsidRPr="009B6647">
        <w:rPr>
          <w:rFonts w:cs="Arial"/>
          <w:szCs w:val="28"/>
        </w:rPr>
        <w:t xml:space="preserve"> ϰαὶ ἐγένετο θάμβοϛ (</w:t>
      </w:r>
      <w:r w:rsidRPr="009B6647">
        <w:rPr>
          <w:rFonts w:cs="Arial"/>
          <w:i/>
          <w:szCs w:val="28"/>
        </w:rPr>
        <w:t>μέγας</w:t>
      </w:r>
      <w:r w:rsidRPr="009B6647">
        <w:rPr>
          <w:rFonts w:cs="Arial"/>
          <w:szCs w:val="28"/>
        </w:rPr>
        <w:t> </w:t>
      </w:r>
      <w:r w:rsidRPr="009B6647">
        <w:rPr>
          <w:szCs w:val="28"/>
        </w:rPr>
        <w:t>?)</w:t>
      </w:r>
      <w:r w:rsidRPr="009B6647">
        <w:rPr>
          <w:rFonts w:cs="Arial"/>
          <w:szCs w:val="28"/>
        </w:rPr>
        <w:t xml:space="preserve"> ἐπὶ πάνταϛ, ϰαὶ συνελάλουν πρὸϛ ἀλλήλουϛ λέγοντεϛ· Τίϛ ὁ λόγοϛ οὗτοϛ, ὅτι</w:t>
      </w:r>
      <w:r w:rsidR="008F6C50" w:rsidRPr="009B6647">
        <w:rPr>
          <w:rStyle w:val="Appelnotedebasdep"/>
          <w:rFonts w:cs="Arial"/>
          <w:szCs w:val="28"/>
        </w:rPr>
        <w:footnoteReference w:id="23"/>
      </w:r>
      <w:r w:rsidRPr="009B6647">
        <w:rPr>
          <w:rFonts w:cs="Arial"/>
          <w:szCs w:val="28"/>
        </w:rPr>
        <w:t xml:space="preserve"> ἐν ἐξουσίᾳ ϰαὶ δυνάμει ἐπιτάσσει τοῖϛ ἀϰαθάρτοιϛ πνεύμασιν ϰαὶ ἐξέρχονται; </w:t>
      </w:r>
    </w:p>
    <w:p w14:paraId="04BF86D7" w14:textId="285C1C5C" w:rsidR="00DB0818" w:rsidRPr="009B6647" w:rsidRDefault="00DB0818" w:rsidP="003048FA">
      <w:pPr>
        <w:ind w:right="567"/>
        <w:rPr>
          <w:rFonts w:ascii="BosporosU" w:hAnsi="Grec" w:cs="Arial"/>
          <w:szCs w:val="28"/>
        </w:rPr>
      </w:pPr>
      <w:r w:rsidRPr="009B6647">
        <w:rPr>
          <w:rFonts w:ascii="BosporosU" w:hAnsi="Grec" w:cs="Arial"/>
          <w:szCs w:val="28"/>
        </w:rPr>
        <w:t>4.37</w:t>
      </w:r>
      <w:r w:rsidRPr="009B6647">
        <w:rPr>
          <w:rFonts w:cs="Arial"/>
          <w:szCs w:val="28"/>
        </w:rPr>
        <w:t xml:space="preserve"> ϰαὶ </w:t>
      </w:r>
      <w:r w:rsidRPr="009B6647">
        <w:rPr>
          <w:rFonts w:cs="Arial"/>
          <w:i/>
          <w:szCs w:val="28"/>
        </w:rPr>
        <w:t>ἐξῆλθεν ἡ ἀκοὴ</w:t>
      </w:r>
      <w:r w:rsidR="004632DC" w:rsidRPr="009B6647">
        <w:rPr>
          <w:rFonts w:cs="Arial"/>
          <w:szCs w:val="28"/>
        </w:rPr>
        <w:t xml:space="preserve"> </w:t>
      </w:r>
      <w:r w:rsidRPr="009B6647">
        <w:rPr>
          <w:rFonts w:cs="Arial"/>
          <w:szCs w:val="28"/>
        </w:rPr>
        <w:t>περὶ αὐτοῦ εἰϛ πάντα τόπον τῆϛ περιχώρου</w:t>
      </w:r>
      <w:r w:rsidR="00DD711A" w:rsidRPr="009B6647">
        <w:rPr>
          <w:rStyle w:val="Appelnotedebasdep"/>
          <w:rFonts w:cs="Arial"/>
          <w:szCs w:val="28"/>
        </w:rPr>
        <w:footnoteReference w:id="24"/>
      </w:r>
      <w:r w:rsidRPr="009B6647">
        <w:rPr>
          <w:rFonts w:ascii="BosporosU" w:hAnsi="Grec" w:cs="Arial"/>
          <w:szCs w:val="28"/>
        </w:rPr>
        <w:t>.</w:t>
      </w:r>
      <w:r w:rsidRPr="009B6647">
        <w:rPr>
          <w:rFonts w:cs="Arial"/>
          <w:szCs w:val="28"/>
        </w:rPr>
        <w:t xml:space="preserve"> </w:t>
      </w:r>
    </w:p>
    <w:p w14:paraId="51CE8415" w14:textId="77777777" w:rsidR="009C2211" w:rsidRPr="009B6647" w:rsidRDefault="009C2211" w:rsidP="003048FA">
      <w:pPr>
        <w:ind w:right="567"/>
        <w:rPr>
          <w:rFonts w:cs="Arial"/>
          <w:szCs w:val="28"/>
        </w:rPr>
      </w:pPr>
    </w:p>
    <w:p w14:paraId="407F30F9" w14:textId="073254D0" w:rsidR="00DB0818" w:rsidRPr="009B6647" w:rsidRDefault="00DB0818" w:rsidP="003048FA">
      <w:pPr>
        <w:ind w:right="567"/>
        <w:rPr>
          <w:rFonts w:ascii="BosporosU" w:hAnsi="Grec" w:cs="Arial"/>
          <w:szCs w:val="28"/>
        </w:rPr>
      </w:pPr>
      <w:r w:rsidRPr="009B6647">
        <w:rPr>
          <w:rFonts w:ascii="BosporosU" w:hAnsi="Grec" w:cs="Arial"/>
          <w:szCs w:val="28"/>
        </w:rPr>
        <w:t>5</w:t>
      </w:r>
    </w:p>
    <w:p w14:paraId="6A86938D" w14:textId="5D59C9BA" w:rsidR="00DB0818" w:rsidRPr="009B6647" w:rsidRDefault="00DB0818" w:rsidP="003048FA">
      <w:pPr>
        <w:ind w:right="567"/>
        <w:rPr>
          <w:rFonts w:cs="Arial"/>
          <w:i/>
          <w:iCs/>
          <w:szCs w:val="28"/>
        </w:rPr>
      </w:pPr>
      <w:r w:rsidRPr="009B6647">
        <w:rPr>
          <w:rFonts w:cs="Arial"/>
          <w:i/>
          <w:iCs/>
          <w:szCs w:val="28"/>
        </w:rPr>
        <w:t>La pêche</w:t>
      </w:r>
      <w:r w:rsidR="00F556F2" w:rsidRPr="009B6647">
        <w:rPr>
          <w:rFonts w:cs="Arial"/>
          <w:i/>
          <w:iCs/>
          <w:szCs w:val="28"/>
        </w:rPr>
        <w:t> : « Ne vous contentez pas de pêcher des poissons ! »</w:t>
      </w:r>
    </w:p>
    <w:p w14:paraId="1D9ECD9C" w14:textId="77777777" w:rsidR="009C2211" w:rsidRPr="009B6647" w:rsidRDefault="009C2211" w:rsidP="003048FA">
      <w:pPr>
        <w:ind w:right="567"/>
        <w:rPr>
          <w:rFonts w:cs="Arial"/>
          <w:szCs w:val="28"/>
        </w:rPr>
      </w:pPr>
    </w:p>
    <w:p w14:paraId="47D772EC" w14:textId="77777777" w:rsidR="00DB0818" w:rsidRPr="009B6647" w:rsidRDefault="00DB0818" w:rsidP="003048FA">
      <w:pPr>
        <w:ind w:right="567"/>
        <w:rPr>
          <w:rFonts w:ascii="BosporosU" w:hAnsi="Grec" w:cs="Arial"/>
          <w:szCs w:val="28"/>
        </w:rPr>
      </w:pPr>
      <w:r w:rsidRPr="009B6647">
        <w:rPr>
          <w:rFonts w:ascii="BosporosU" w:hAnsi="Grec" w:cs="Arial"/>
          <w:szCs w:val="28"/>
        </w:rPr>
        <w:t>5.1</w:t>
      </w:r>
      <w:r w:rsidRPr="009B6647">
        <w:rPr>
          <w:rFonts w:cs="Arial"/>
          <w:szCs w:val="28"/>
        </w:rPr>
        <w:t xml:space="preserve"> Ἐγένετο δὲ ἐν τῷ τὸν ὄχλον ἐπιϰεῖσθαι αὐτῷ </w:t>
      </w:r>
      <w:r w:rsidRPr="009B6647">
        <w:rPr>
          <w:rFonts w:cs="Arial"/>
          <w:i/>
          <w:szCs w:val="28"/>
        </w:rPr>
        <w:t>τοῦ</w:t>
      </w:r>
      <w:r w:rsidRPr="009B6647">
        <w:rPr>
          <w:rStyle w:val="Appelnotedebasdep"/>
          <w:rFonts w:cs="Arial"/>
          <w:sz w:val="22"/>
          <w:szCs w:val="28"/>
        </w:rPr>
        <w:footnoteReference w:id="25"/>
      </w:r>
      <w:r w:rsidRPr="009B6647">
        <w:rPr>
          <w:rFonts w:cs="Arial"/>
          <w:szCs w:val="28"/>
        </w:rPr>
        <w:t xml:space="preserve"> ἀϰούειν </w:t>
      </w:r>
      <w:r w:rsidRPr="009B6647">
        <w:rPr>
          <w:rFonts w:cs="Arial"/>
          <w:i/>
          <w:szCs w:val="28"/>
        </w:rPr>
        <w:t xml:space="preserve">τὸν λόγον αὐτοῦ ἑστῶτος </w:t>
      </w:r>
      <w:r w:rsidRPr="009B6647">
        <w:rPr>
          <w:rStyle w:val="Appelnotedebasdep"/>
          <w:rFonts w:cs="Arial"/>
          <w:sz w:val="22"/>
          <w:szCs w:val="28"/>
        </w:rPr>
        <w:footnoteReference w:id="26"/>
      </w:r>
      <w:r w:rsidRPr="009B6647">
        <w:rPr>
          <w:rFonts w:cs="Arial"/>
          <w:szCs w:val="28"/>
        </w:rPr>
        <w:t xml:space="preserve"> παρὰ τὴν λίμνην Γεννησαρέτ, </w:t>
      </w:r>
    </w:p>
    <w:p w14:paraId="2F609463" w14:textId="77777777" w:rsidR="00DB0818" w:rsidRPr="009B6647" w:rsidRDefault="00DB0818" w:rsidP="003048FA">
      <w:pPr>
        <w:ind w:right="567"/>
        <w:rPr>
          <w:rFonts w:ascii="BosporosU" w:hAnsi="Grec" w:cs="Arial"/>
          <w:szCs w:val="28"/>
        </w:rPr>
      </w:pPr>
      <w:r w:rsidRPr="009B6647">
        <w:rPr>
          <w:rFonts w:ascii="BosporosU" w:hAnsi="Grec" w:cs="Arial"/>
          <w:szCs w:val="28"/>
        </w:rPr>
        <w:t>5.2</w:t>
      </w:r>
      <w:r w:rsidRPr="009B6647">
        <w:rPr>
          <w:rFonts w:cs="Arial"/>
          <w:szCs w:val="28"/>
        </w:rPr>
        <w:t xml:space="preserve"> ϰαὶ εἶδεν δύο πλοῖα ἑστῶτα παρὰ τὴν λίμνην· οἱ δὲ ἁλιεῖϛ ἀπ</w:t>
      </w:r>
      <w:r w:rsidRPr="009B6647">
        <w:rPr>
          <w:rFonts w:ascii="BosporosU" w:hAnsi="Grec" w:cs="Arial"/>
          <w:szCs w:val="28"/>
        </w:rPr>
        <w:t>'</w:t>
      </w:r>
      <w:r w:rsidRPr="009B6647">
        <w:rPr>
          <w:rFonts w:cs="Arial"/>
          <w:szCs w:val="28"/>
        </w:rPr>
        <w:t xml:space="preserve"> αὐτῶν ἀποβάντεϛ ἔπλυνον τὰ δίϰτυα. </w:t>
      </w:r>
    </w:p>
    <w:p w14:paraId="27296CD6" w14:textId="77777777" w:rsidR="00DB0818" w:rsidRPr="009B6647" w:rsidRDefault="00DB0818" w:rsidP="003048FA">
      <w:pPr>
        <w:ind w:right="567"/>
        <w:rPr>
          <w:rFonts w:ascii="BosporosU" w:hAnsi="Grec" w:cs="Arial"/>
          <w:szCs w:val="28"/>
        </w:rPr>
      </w:pPr>
      <w:r w:rsidRPr="009B6647">
        <w:rPr>
          <w:rFonts w:ascii="BosporosU" w:hAnsi="Grec" w:cs="Arial"/>
          <w:szCs w:val="28"/>
        </w:rPr>
        <w:t>5.3</w:t>
      </w:r>
      <w:r w:rsidRPr="009B6647">
        <w:rPr>
          <w:rFonts w:cs="Arial"/>
          <w:szCs w:val="28"/>
        </w:rPr>
        <w:t xml:space="preserve"> ἐμβὰϛ δὲ εἰϛ ἓν τῶν πλοίων, ὃ ἦν Σίμωνοϛ, ἠρώτησεν αὐτὸν </w:t>
      </w:r>
      <w:r w:rsidRPr="009B6647">
        <w:rPr>
          <w:rFonts w:cs="Arial"/>
          <w:i/>
          <w:szCs w:val="28"/>
        </w:rPr>
        <w:t>ἐπαναγαγεῖν ἀπὸ τῆϛ γῆϛ</w:t>
      </w:r>
      <w:r w:rsidRPr="009B6647">
        <w:rPr>
          <w:rFonts w:cs="Arial"/>
          <w:szCs w:val="28"/>
        </w:rPr>
        <w:t xml:space="preserve"> </w:t>
      </w:r>
      <w:r w:rsidRPr="009B6647">
        <w:rPr>
          <w:rFonts w:cs="Arial"/>
          <w:i/>
          <w:szCs w:val="28"/>
        </w:rPr>
        <w:t>ὅσον ὅσον</w:t>
      </w:r>
      <w:r w:rsidRPr="009B6647">
        <w:rPr>
          <w:rFonts w:cs="Arial"/>
          <w:szCs w:val="28"/>
        </w:rPr>
        <w:t xml:space="preserve"> </w:t>
      </w:r>
      <w:r w:rsidRPr="009B6647">
        <w:rPr>
          <w:rStyle w:val="Appelnotedebasdep"/>
          <w:rFonts w:cs="Arial"/>
          <w:sz w:val="22"/>
          <w:szCs w:val="28"/>
        </w:rPr>
        <w:footnoteReference w:id="27"/>
      </w:r>
      <w:r w:rsidRPr="009B6647">
        <w:rPr>
          <w:rFonts w:cs="Arial"/>
          <w:szCs w:val="28"/>
        </w:rPr>
        <w:t xml:space="preserve"> </w:t>
      </w:r>
      <w:r w:rsidRPr="009B6647">
        <w:rPr>
          <w:rFonts w:cs="Arial"/>
          <w:i/>
          <w:szCs w:val="28"/>
        </w:rPr>
        <w:t>καὶ</w:t>
      </w:r>
      <w:r w:rsidRPr="009B6647">
        <w:rPr>
          <w:rFonts w:cs="Arial"/>
          <w:szCs w:val="28"/>
        </w:rPr>
        <w:t xml:space="preserve"> ϰαθίσαϛ ἐϰ τοῦ πλοίου ἐδίδασϰεν τοὺϛ ὄχλουϛ</w:t>
      </w:r>
      <w:r w:rsidRPr="009B6647">
        <w:rPr>
          <w:rFonts w:ascii="BosporosU" w:hAnsi="Grec" w:cs="Arial"/>
          <w:szCs w:val="28"/>
        </w:rPr>
        <w:t>.</w:t>
      </w:r>
      <w:r w:rsidRPr="009B6647">
        <w:rPr>
          <w:rFonts w:cs="Arial"/>
          <w:szCs w:val="28"/>
        </w:rPr>
        <w:t xml:space="preserve"> </w:t>
      </w:r>
    </w:p>
    <w:p w14:paraId="7B412388" w14:textId="77777777" w:rsidR="00DB0818" w:rsidRPr="009B6647" w:rsidRDefault="00DB0818" w:rsidP="003048FA">
      <w:pPr>
        <w:ind w:right="567"/>
        <w:rPr>
          <w:rFonts w:ascii="BosporosU" w:hAnsi="Grec" w:cs="Arial"/>
          <w:szCs w:val="28"/>
        </w:rPr>
      </w:pPr>
      <w:r w:rsidRPr="009B6647">
        <w:rPr>
          <w:rFonts w:ascii="BosporosU" w:hAnsi="Grec" w:cs="Arial"/>
          <w:szCs w:val="28"/>
        </w:rPr>
        <w:t>5.4</w:t>
      </w:r>
      <w:r w:rsidRPr="009B6647">
        <w:rPr>
          <w:rFonts w:cs="Arial"/>
          <w:szCs w:val="28"/>
        </w:rPr>
        <w:t xml:space="preserve"> </w:t>
      </w:r>
      <w:r w:rsidRPr="009B6647">
        <w:rPr>
          <w:rFonts w:cs="Arial"/>
          <w:i/>
          <w:szCs w:val="28"/>
        </w:rPr>
        <w:t>ὅτε</w:t>
      </w:r>
      <w:r w:rsidRPr="009B6647">
        <w:rPr>
          <w:rFonts w:cs="Arial"/>
          <w:szCs w:val="28"/>
        </w:rPr>
        <w:t xml:space="preserve"> δὲ ἐπαύσατο λαλῶν, εἶπεν πρὸϛ τὸν Σίμωνα· Ἐπανάγαγε εἰϛ τὸ βάθοϛ ϰαὶ χαλάσατε τὰ δίϰτυα ὑμῶν εἰϛ ἄγραν. </w:t>
      </w:r>
    </w:p>
    <w:p w14:paraId="0CFD17CA" w14:textId="77777777" w:rsidR="00DB0818" w:rsidRPr="009B6647" w:rsidRDefault="00DB0818" w:rsidP="003048FA">
      <w:pPr>
        <w:ind w:right="567"/>
        <w:rPr>
          <w:rFonts w:ascii="BosporosU" w:hAnsi="Grec" w:cs="Arial"/>
          <w:szCs w:val="28"/>
        </w:rPr>
      </w:pPr>
      <w:r w:rsidRPr="009B6647">
        <w:rPr>
          <w:rFonts w:ascii="BosporosU" w:hAnsi="Grec" w:cs="Arial"/>
          <w:szCs w:val="28"/>
        </w:rPr>
        <w:t>5.5</w:t>
      </w:r>
      <w:r w:rsidRPr="009B6647">
        <w:rPr>
          <w:rFonts w:cs="Arial"/>
          <w:szCs w:val="28"/>
        </w:rPr>
        <w:t xml:space="preserve"> ὁ δὲ Σίμων </w:t>
      </w:r>
      <w:r w:rsidRPr="009B6647">
        <w:rPr>
          <w:rFonts w:cs="Arial"/>
          <w:i/>
          <w:szCs w:val="28"/>
        </w:rPr>
        <w:t>ἀποκριθεὶς</w:t>
      </w:r>
      <w:r w:rsidRPr="009B6647">
        <w:rPr>
          <w:rFonts w:cs="Arial"/>
          <w:szCs w:val="28"/>
        </w:rPr>
        <w:t xml:space="preserve"> εἶπεν· Ἐπιστάτα</w:t>
      </w:r>
      <w:r w:rsidRPr="009B6647">
        <w:rPr>
          <w:rStyle w:val="Appelnotedebasdep"/>
          <w:rFonts w:cs="Arial"/>
          <w:sz w:val="22"/>
          <w:szCs w:val="28"/>
        </w:rPr>
        <w:footnoteReference w:id="28"/>
      </w:r>
      <w:r w:rsidRPr="009B6647">
        <w:rPr>
          <w:rFonts w:cs="Arial"/>
          <w:szCs w:val="28"/>
        </w:rPr>
        <w:t>, δι</w:t>
      </w:r>
      <w:r w:rsidRPr="009B6647">
        <w:rPr>
          <w:rFonts w:ascii="BosporosU" w:hAnsi="Grec" w:cs="Arial"/>
          <w:szCs w:val="28"/>
        </w:rPr>
        <w:t>'</w:t>
      </w:r>
      <w:r w:rsidRPr="009B6647">
        <w:rPr>
          <w:rFonts w:cs="Arial"/>
          <w:szCs w:val="28"/>
        </w:rPr>
        <w:t xml:space="preserve"> ὅληϛ νυϰτὸϛ ϰοπιάσαντεϛ οὐδὲν ἐλάβομεν· ἐπὶ δὲ τῷ ῥήματί σου χαλάσω τὰ δίϰτυα</w:t>
      </w:r>
      <w:r w:rsidRPr="009B6647">
        <w:rPr>
          <w:rFonts w:ascii="BosporosU" w:hAnsi="Grec" w:cs="Arial"/>
          <w:szCs w:val="28"/>
        </w:rPr>
        <w:t>.</w:t>
      </w:r>
      <w:r w:rsidRPr="009B6647">
        <w:rPr>
          <w:rFonts w:cs="Arial"/>
          <w:szCs w:val="28"/>
        </w:rPr>
        <w:t xml:space="preserve"> </w:t>
      </w:r>
    </w:p>
    <w:p w14:paraId="64864BC4" w14:textId="77777777" w:rsidR="00DB0818" w:rsidRPr="009B6647" w:rsidRDefault="00DB0818" w:rsidP="003048FA">
      <w:pPr>
        <w:ind w:right="567"/>
        <w:rPr>
          <w:rFonts w:ascii="BosporosU" w:hAnsi="Grec" w:cs="Arial"/>
          <w:szCs w:val="28"/>
        </w:rPr>
      </w:pPr>
      <w:r w:rsidRPr="009B6647">
        <w:rPr>
          <w:rFonts w:ascii="BosporosU" w:hAnsi="Grec" w:cs="Arial"/>
          <w:szCs w:val="28"/>
        </w:rPr>
        <w:t>5.6</w:t>
      </w:r>
      <w:r w:rsidRPr="009B6647">
        <w:rPr>
          <w:rFonts w:cs="Arial"/>
          <w:szCs w:val="28"/>
        </w:rPr>
        <w:t xml:space="preserve"> ϰαὶ τοῦτο ποιήσαντεϛ συνέϰλεισαν πλῆθοϛ ἰχθύων πολύ, διερρήσσετο δὲ τὰ δίϰτυα αὐτῶν</w:t>
      </w:r>
      <w:r w:rsidRPr="009B6647">
        <w:rPr>
          <w:rFonts w:ascii="BosporosU" w:hAnsi="Grec" w:cs="Arial"/>
          <w:szCs w:val="28"/>
        </w:rPr>
        <w:t>.</w:t>
      </w:r>
      <w:r w:rsidRPr="009B6647">
        <w:rPr>
          <w:rFonts w:cs="Arial"/>
          <w:szCs w:val="28"/>
        </w:rPr>
        <w:t xml:space="preserve"> </w:t>
      </w:r>
    </w:p>
    <w:p w14:paraId="0F157E90" w14:textId="7A9B610A" w:rsidR="00DB0818" w:rsidRPr="009B6647" w:rsidRDefault="00DB0818" w:rsidP="003048FA">
      <w:pPr>
        <w:ind w:right="567"/>
        <w:rPr>
          <w:rFonts w:ascii="BosporosU" w:hAnsi="Grec" w:cs="Arial"/>
          <w:szCs w:val="28"/>
        </w:rPr>
      </w:pPr>
      <w:r w:rsidRPr="009B6647">
        <w:rPr>
          <w:rFonts w:ascii="BosporosU" w:hAnsi="Grec" w:cs="Arial"/>
          <w:szCs w:val="28"/>
        </w:rPr>
        <w:t>5.7</w:t>
      </w:r>
      <w:r w:rsidRPr="009B6647">
        <w:rPr>
          <w:rFonts w:cs="Arial"/>
          <w:szCs w:val="28"/>
        </w:rPr>
        <w:t xml:space="preserve"> ϰαὶ </w:t>
      </w:r>
      <w:r w:rsidRPr="009B6647">
        <w:rPr>
          <w:rFonts w:cs="Arial"/>
          <w:i/>
          <w:szCs w:val="28"/>
        </w:rPr>
        <w:t>ϰατένευον</w:t>
      </w:r>
      <w:r w:rsidR="004632DC" w:rsidRPr="009B6647">
        <w:rPr>
          <w:szCs w:val="28"/>
        </w:rPr>
        <w:t xml:space="preserve"> </w:t>
      </w:r>
      <w:r w:rsidRPr="009B6647">
        <w:rPr>
          <w:rFonts w:cs="Arial"/>
          <w:szCs w:val="28"/>
        </w:rPr>
        <w:t xml:space="preserve">τοῖϛ μετόχοιϛ ἐν τῷ ἑτέρῳ πλοίῳ τοῦ ἐλθόνταϛ </w:t>
      </w:r>
      <w:r w:rsidRPr="009B6647">
        <w:rPr>
          <w:rFonts w:cs="Arial"/>
          <w:i/>
          <w:szCs w:val="28"/>
        </w:rPr>
        <w:t>βοηθεῖν</w:t>
      </w:r>
      <w:r w:rsidRPr="009B6647">
        <w:rPr>
          <w:rFonts w:cs="Arial"/>
          <w:szCs w:val="28"/>
        </w:rPr>
        <w:t xml:space="preserve"> αὐτοῖϛ· </w:t>
      </w:r>
      <w:r w:rsidRPr="009B6647">
        <w:rPr>
          <w:rFonts w:cs="Arial"/>
          <w:i/>
          <w:szCs w:val="28"/>
        </w:rPr>
        <w:t>ἐλθόντες οὖν</w:t>
      </w:r>
      <w:r w:rsidRPr="009B6647">
        <w:rPr>
          <w:rFonts w:cs="Arial"/>
          <w:szCs w:val="28"/>
        </w:rPr>
        <w:t xml:space="preserve">, ἔπλησαν ἀμφότερα τὰ πλοῖα ὥστε </w:t>
      </w:r>
      <w:r w:rsidRPr="009B6647">
        <w:rPr>
          <w:rFonts w:cs="Arial"/>
          <w:i/>
          <w:szCs w:val="28"/>
        </w:rPr>
        <w:t>παρά τι</w:t>
      </w:r>
      <w:r w:rsidRPr="009B6647">
        <w:rPr>
          <w:rFonts w:cs="Arial"/>
          <w:szCs w:val="28"/>
        </w:rPr>
        <w:t xml:space="preserve"> βυθίζεσθαι αὐτά. </w:t>
      </w:r>
    </w:p>
    <w:p w14:paraId="46A5246B" w14:textId="41C5E405" w:rsidR="00DB0818" w:rsidRPr="009B6647" w:rsidRDefault="00DB0818" w:rsidP="003048FA">
      <w:pPr>
        <w:ind w:right="567"/>
        <w:rPr>
          <w:szCs w:val="28"/>
        </w:rPr>
      </w:pPr>
      <w:r w:rsidRPr="009B6647">
        <w:rPr>
          <w:rFonts w:ascii="BosporosU" w:hAnsi="Grec" w:cs="Arial"/>
          <w:szCs w:val="28"/>
        </w:rPr>
        <w:t>5.8</w:t>
      </w:r>
      <w:r w:rsidRPr="009B6647">
        <w:rPr>
          <w:rFonts w:cs="Arial"/>
          <w:szCs w:val="28"/>
        </w:rPr>
        <w:t xml:space="preserve"> </w:t>
      </w:r>
      <w:r w:rsidRPr="009B6647">
        <w:rPr>
          <w:rFonts w:cs="Arial"/>
          <w:i/>
          <w:szCs w:val="28"/>
        </w:rPr>
        <w:t>ὁ δὲ Σίμων</w:t>
      </w:r>
      <w:r w:rsidR="004632DC" w:rsidRPr="009B6647">
        <w:rPr>
          <w:rFonts w:cs="Arial"/>
          <w:szCs w:val="28"/>
        </w:rPr>
        <w:t xml:space="preserve"> </w:t>
      </w:r>
      <w:r w:rsidRPr="009B6647">
        <w:rPr>
          <w:rFonts w:cs="Arial"/>
          <w:szCs w:val="28"/>
        </w:rPr>
        <w:t xml:space="preserve">προσέπεσεν τοῖϛ </w:t>
      </w:r>
      <w:r w:rsidRPr="009B6647">
        <w:rPr>
          <w:rFonts w:cs="Arial"/>
          <w:i/>
          <w:szCs w:val="28"/>
        </w:rPr>
        <w:t>ποσὶν</w:t>
      </w:r>
      <w:r w:rsidR="004632DC" w:rsidRPr="009B6647">
        <w:rPr>
          <w:rFonts w:cs="Arial"/>
          <w:szCs w:val="28"/>
        </w:rPr>
        <w:t xml:space="preserve"> </w:t>
      </w:r>
      <w:r w:rsidRPr="009B6647">
        <w:rPr>
          <w:rFonts w:cs="Arial"/>
          <w:szCs w:val="28"/>
        </w:rPr>
        <w:t xml:space="preserve">τοῦ Ἰησοῦ λέγων· </w:t>
      </w:r>
      <w:r w:rsidRPr="009B6647">
        <w:rPr>
          <w:rFonts w:cs="Arial"/>
          <w:i/>
          <w:szCs w:val="28"/>
        </w:rPr>
        <w:t>Παρακαλῶ</w:t>
      </w:r>
      <w:r w:rsidRPr="009B6647">
        <w:rPr>
          <w:rFonts w:cs="Arial"/>
          <w:szCs w:val="28"/>
        </w:rPr>
        <w:t>, ἔξελθε ἀπ</w:t>
      </w:r>
      <w:r w:rsidRPr="009B6647">
        <w:rPr>
          <w:rFonts w:ascii="BosporosU" w:hAnsi="Grec" w:cs="Arial"/>
          <w:szCs w:val="28"/>
        </w:rPr>
        <w:t>'</w:t>
      </w:r>
      <w:r w:rsidRPr="009B6647">
        <w:rPr>
          <w:rFonts w:cs="Arial"/>
          <w:szCs w:val="28"/>
        </w:rPr>
        <w:t xml:space="preserve"> ἐμοῦ, ὅτι ἀνὴρ ἁμαρτωλόϛ εἰμι</w:t>
      </w:r>
      <w:r w:rsidR="00AF2621" w:rsidRPr="009B6647">
        <w:rPr>
          <w:rFonts w:cs="Arial"/>
          <w:szCs w:val="28"/>
        </w:rPr>
        <w:t>,</w:t>
      </w:r>
      <w:r w:rsidRPr="009B6647">
        <w:rPr>
          <w:rFonts w:ascii="BosporosU" w:hAnsi="Grec" w:cs="Arial"/>
          <w:szCs w:val="28"/>
        </w:rPr>
        <w:t xml:space="preserve"> </w:t>
      </w:r>
      <w:r w:rsidRPr="009B6647">
        <w:rPr>
          <w:rFonts w:cs="Arial"/>
          <w:szCs w:val="28"/>
        </w:rPr>
        <w:t>ϰύριε</w:t>
      </w:r>
      <w:r w:rsidRPr="009B6647">
        <w:rPr>
          <w:szCs w:val="28"/>
        </w:rPr>
        <w:t>.</w:t>
      </w:r>
    </w:p>
    <w:p w14:paraId="4872E900" w14:textId="53240FCA" w:rsidR="00DB0818" w:rsidRPr="009B6647" w:rsidRDefault="00DB0818" w:rsidP="003048FA">
      <w:pPr>
        <w:ind w:right="567"/>
        <w:rPr>
          <w:rFonts w:ascii="BosporosU" w:hAnsi="Grec" w:cs="Arial"/>
          <w:szCs w:val="28"/>
        </w:rPr>
      </w:pPr>
      <w:r w:rsidRPr="009B6647">
        <w:rPr>
          <w:rFonts w:ascii="BosporosU" w:hAnsi="Grec" w:cs="Arial"/>
          <w:szCs w:val="28"/>
        </w:rPr>
        <w:t>5.9</w:t>
      </w:r>
      <w:r w:rsidRPr="009B6647">
        <w:rPr>
          <w:rFonts w:cs="Arial"/>
          <w:szCs w:val="28"/>
        </w:rPr>
        <w:t xml:space="preserve"> θάμβοϛ γὰρ περιέσχεν αὐτὸν ϰαὶ πάνταϛ τοὺϛ σὺν αὐτῷ ἐπὶ τῇ ἄγρᾳ τῶν ἰχθύων ὧν συνέλαβον</w:t>
      </w:r>
      <w:r w:rsidR="006555D5" w:rsidRPr="009B6647">
        <w:rPr>
          <w:rFonts w:cs="Arial"/>
          <w:szCs w:val="28"/>
        </w:rPr>
        <w:t>.</w:t>
      </w:r>
    </w:p>
    <w:p w14:paraId="7B616D74" w14:textId="32D2C88B" w:rsidR="00DB0818" w:rsidRPr="009B6647" w:rsidRDefault="00DB0818" w:rsidP="003048FA">
      <w:pPr>
        <w:ind w:right="567"/>
        <w:rPr>
          <w:rFonts w:cs="Arial"/>
          <w:szCs w:val="28"/>
        </w:rPr>
      </w:pPr>
      <w:r w:rsidRPr="009B6647">
        <w:rPr>
          <w:rFonts w:ascii="BosporosU" w:hAnsi="Grec" w:cs="Arial"/>
          <w:szCs w:val="28"/>
        </w:rPr>
        <w:lastRenderedPageBreak/>
        <w:t>5.10</w:t>
      </w:r>
      <w:r w:rsidRPr="009B6647">
        <w:rPr>
          <w:rFonts w:cs="Arial"/>
          <w:szCs w:val="28"/>
        </w:rPr>
        <w:t xml:space="preserve"> </w:t>
      </w:r>
      <w:r w:rsidR="006555D5" w:rsidRPr="009B6647">
        <w:rPr>
          <w:rFonts w:cs="Arial"/>
          <w:i/>
          <w:iCs/>
          <w:szCs w:val="28"/>
        </w:rPr>
        <w:t>ἦσαν δὲ κοινωνοὶ αὐτοῦ</w:t>
      </w:r>
      <w:r w:rsidR="00F95EAB" w:rsidRPr="009B6647">
        <w:rPr>
          <w:rFonts w:cs="Arial"/>
          <w:i/>
          <w:iCs/>
          <w:szCs w:val="28"/>
        </w:rPr>
        <w:t xml:space="preserve"> Ἰακωβος καὶ Ἰωαννης υἱοὶ Ζεβεδαιου.</w:t>
      </w:r>
      <w:r w:rsidR="004632DC" w:rsidRPr="009B6647">
        <w:rPr>
          <w:rFonts w:cs="Arial"/>
          <w:szCs w:val="28"/>
        </w:rPr>
        <w:t xml:space="preserve"> </w:t>
      </w:r>
      <w:r w:rsidRPr="009B6647">
        <w:rPr>
          <w:rFonts w:cs="Arial"/>
          <w:szCs w:val="28"/>
        </w:rPr>
        <w:t>ὁ δὲ</w:t>
      </w:r>
      <w:r w:rsidR="00F95EAB" w:rsidRPr="009B6647">
        <w:rPr>
          <w:rFonts w:cs="Arial"/>
          <w:szCs w:val="28"/>
        </w:rPr>
        <w:t xml:space="preserve"> [Ἰησους]</w:t>
      </w:r>
      <w:r w:rsidRPr="009B6647">
        <w:rPr>
          <w:rFonts w:cs="Arial"/>
          <w:szCs w:val="28"/>
        </w:rPr>
        <w:t xml:space="preserve"> εἶπεν αὐτοῖς· </w:t>
      </w:r>
      <w:r w:rsidRPr="009B6647">
        <w:rPr>
          <w:rFonts w:cs="Arial"/>
          <w:i/>
          <w:szCs w:val="28"/>
        </w:rPr>
        <w:t>Δεῦτε καὶ μὴ γείνεσθε ἁλιεῖς ἰχθύων, ποιήσω γάρ ὑμᾶς ἁλιεῖς ἀνθρώπων</w:t>
      </w:r>
      <w:r w:rsidRPr="009B6647">
        <w:rPr>
          <w:rFonts w:cs="Arial"/>
          <w:szCs w:val="28"/>
        </w:rPr>
        <w:t>.</w:t>
      </w:r>
    </w:p>
    <w:p w14:paraId="63B0EDC7" w14:textId="31D863DB" w:rsidR="00DB0818" w:rsidRPr="00DD7D0B" w:rsidRDefault="00DB0818" w:rsidP="003048FA">
      <w:pPr>
        <w:ind w:right="567"/>
        <w:rPr>
          <w:szCs w:val="28"/>
          <w:lang w:val="el-GR"/>
        </w:rPr>
      </w:pPr>
      <w:r w:rsidRPr="00DD7D0B">
        <w:rPr>
          <w:rFonts w:ascii="BosporosU" w:hAnsi="Grec" w:cs="Arial"/>
          <w:szCs w:val="28"/>
          <w:lang w:val="el-GR"/>
        </w:rPr>
        <w:t>5.11</w:t>
      </w:r>
      <w:r w:rsidRPr="00DD7D0B">
        <w:rPr>
          <w:rFonts w:cs="Arial"/>
          <w:szCs w:val="28"/>
          <w:lang w:val="el-GR"/>
        </w:rPr>
        <w:t xml:space="preserve"> </w:t>
      </w:r>
      <w:r w:rsidRPr="00DD7D0B">
        <w:rPr>
          <w:rFonts w:cs="Arial"/>
          <w:i/>
          <w:szCs w:val="28"/>
          <w:lang w:val="el-GR"/>
        </w:rPr>
        <w:t>οἱ δὲ ἀκούσαντες πάντα κατέλειψαν</w:t>
      </w:r>
      <w:r w:rsidRPr="009B6647">
        <w:rPr>
          <w:rStyle w:val="Appelnotedebasdep"/>
          <w:rFonts w:cs="Arial"/>
          <w:sz w:val="22"/>
          <w:szCs w:val="28"/>
        </w:rPr>
        <w:footnoteReference w:id="29"/>
      </w:r>
      <w:r w:rsidRPr="00DD7D0B">
        <w:rPr>
          <w:rFonts w:cs="Arial"/>
          <w:i/>
          <w:szCs w:val="28"/>
          <w:lang w:val="el-GR"/>
        </w:rPr>
        <w:t xml:space="preserve"> ἐπὶ τῆς γῆς καὶ</w:t>
      </w:r>
      <w:r w:rsidR="004632DC" w:rsidRPr="00DD7D0B">
        <w:rPr>
          <w:rFonts w:cs="Arial"/>
          <w:szCs w:val="28"/>
          <w:lang w:val="el-GR"/>
        </w:rPr>
        <w:t xml:space="preserve"> </w:t>
      </w:r>
      <w:r w:rsidRPr="00DD7D0B">
        <w:rPr>
          <w:rFonts w:cs="Arial"/>
          <w:szCs w:val="28"/>
          <w:lang w:val="el-GR"/>
        </w:rPr>
        <w:t>ἠϰολούθησαν αὐτῷ</w:t>
      </w:r>
      <w:r w:rsidRPr="009B6647">
        <w:rPr>
          <w:rStyle w:val="Appelnotedebasdep"/>
          <w:rFonts w:cs="Arial"/>
          <w:sz w:val="22"/>
          <w:szCs w:val="28"/>
        </w:rPr>
        <w:footnoteReference w:id="30"/>
      </w:r>
      <w:r w:rsidRPr="00DD7D0B">
        <w:rPr>
          <w:rFonts w:cs="Arial"/>
          <w:szCs w:val="28"/>
          <w:lang w:val="el-GR"/>
        </w:rPr>
        <w:t>.</w:t>
      </w:r>
    </w:p>
    <w:p w14:paraId="159EE834" w14:textId="77777777" w:rsidR="00DB0818" w:rsidRPr="00DD7D0B" w:rsidRDefault="00DB0818" w:rsidP="003048FA">
      <w:pPr>
        <w:ind w:right="567"/>
        <w:rPr>
          <w:rFonts w:ascii="BosporosU" w:hAnsi="Grec" w:cs="Arial"/>
          <w:szCs w:val="28"/>
          <w:lang w:val="el-GR"/>
        </w:rPr>
      </w:pPr>
    </w:p>
    <w:p w14:paraId="0C3EBE81" w14:textId="77777777" w:rsidR="00DB0818" w:rsidRPr="009B6647" w:rsidRDefault="00DB0818" w:rsidP="003048FA">
      <w:pPr>
        <w:ind w:right="567"/>
        <w:rPr>
          <w:rFonts w:cs="Arial"/>
          <w:szCs w:val="28"/>
        </w:rPr>
      </w:pPr>
      <w:r w:rsidRPr="009B6647">
        <w:rPr>
          <w:rFonts w:cs="Arial"/>
          <w:szCs w:val="28"/>
        </w:rPr>
        <w:t xml:space="preserve">[Le lépreux </w:t>
      </w:r>
    </w:p>
    <w:p w14:paraId="5E1F0366" w14:textId="77777777" w:rsidR="00DB0818" w:rsidRPr="009B6647" w:rsidRDefault="00DB0818" w:rsidP="003048FA">
      <w:pPr>
        <w:ind w:right="567"/>
        <w:rPr>
          <w:rFonts w:ascii="BosporosU" w:hAnsi="Grec" w:cs="Arial"/>
          <w:szCs w:val="28"/>
        </w:rPr>
      </w:pPr>
      <w:r w:rsidRPr="009B6647">
        <w:rPr>
          <w:rFonts w:ascii="BosporosU" w:hAnsi="Grec" w:cs="Arial"/>
          <w:szCs w:val="28"/>
        </w:rPr>
        <w:t>[...]</w:t>
      </w:r>
    </w:p>
    <w:p w14:paraId="66D24428" w14:textId="18791568" w:rsidR="00DB0818" w:rsidRPr="009B6647" w:rsidRDefault="00DB0818" w:rsidP="003048FA">
      <w:pPr>
        <w:ind w:right="567"/>
        <w:rPr>
          <w:rFonts w:cs="Arial"/>
          <w:i/>
          <w:iCs/>
          <w:szCs w:val="28"/>
        </w:rPr>
      </w:pPr>
      <w:r w:rsidRPr="009B6647">
        <w:rPr>
          <w:rFonts w:cs="Arial"/>
          <w:i/>
          <w:iCs/>
          <w:szCs w:val="28"/>
        </w:rPr>
        <w:t>Le paralytique</w:t>
      </w:r>
      <w:r w:rsidR="00F556F2" w:rsidRPr="009B6647">
        <w:rPr>
          <w:rFonts w:cs="Arial"/>
          <w:i/>
          <w:iCs/>
          <w:szCs w:val="28"/>
        </w:rPr>
        <w:t xml:space="preserve"> : « Qu’est-il plus facile de dire à un être humain : ‘Tes péchés te sont pardonnés’ ou bien ‘Lève-toi et </w:t>
      </w:r>
      <w:r w:rsidR="00D76A17" w:rsidRPr="009B6647">
        <w:rPr>
          <w:rFonts w:cs="Arial"/>
          <w:i/>
          <w:iCs/>
          <w:szCs w:val="28"/>
        </w:rPr>
        <w:t>débarrasse-toi de ce qui t’entrave’ ? »</w:t>
      </w:r>
    </w:p>
    <w:p w14:paraId="310CE351" w14:textId="77777777" w:rsidR="00F556F2" w:rsidRPr="009B6647" w:rsidRDefault="00F556F2" w:rsidP="003048FA">
      <w:pPr>
        <w:ind w:right="567"/>
        <w:rPr>
          <w:rFonts w:cs="Arial"/>
          <w:szCs w:val="28"/>
        </w:rPr>
      </w:pPr>
    </w:p>
    <w:p w14:paraId="2B8DA626" w14:textId="5F67ED71" w:rsidR="00DB0818" w:rsidRPr="009B6647" w:rsidRDefault="00DB0818" w:rsidP="003048FA">
      <w:pPr>
        <w:ind w:right="567"/>
        <w:rPr>
          <w:rFonts w:cs="Arial"/>
          <w:szCs w:val="28"/>
        </w:rPr>
      </w:pPr>
      <w:r w:rsidRPr="009B6647">
        <w:rPr>
          <w:rFonts w:cs="Arial"/>
          <w:szCs w:val="28"/>
        </w:rPr>
        <w:t>5.</w:t>
      </w:r>
      <w:r w:rsidRPr="009B6647">
        <w:rPr>
          <w:rFonts w:ascii="BosporosU" w:hAnsi="Grec" w:cs="Arial"/>
          <w:szCs w:val="28"/>
        </w:rPr>
        <w:t>17</w:t>
      </w:r>
      <w:r w:rsidRPr="009B6647">
        <w:rPr>
          <w:rFonts w:cs="Arial"/>
          <w:szCs w:val="28"/>
        </w:rPr>
        <w:t xml:space="preserve"> Καὶ ἐγένετο ἐν μι</w:t>
      </w:r>
      <w:r w:rsidRPr="009B6647">
        <w:rPr>
          <w:rFonts w:ascii="BosporosU" w:hAnsi="Grec" w:cs="Arial"/>
          <w:szCs w:val="28"/>
        </w:rPr>
        <w:t>‚</w:t>
      </w:r>
      <w:r w:rsidRPr="009B6647">
        <w:rPr>
          <w:rFonts w:cs="Arial"/>
          <w:szCs w:val="28"/>
        </w:rPr>
        <w:t xml:space="preserve"> τῶν ἡμερῶν ϰαὶ αὐτὸϛ ἦν διδάσϰων</w:t>
      </w:r>
      <w:r w:rsidRPr="009B6647">
        <w:rPr>
          <w:rFonts w:ascii="BosporosU" w:hAnsi="Grec" w:cs="Arial"/>
          <w:szCs w:val="28"/>
        </w:rPr>
        <w:t>,</w:t>
      </w:r>
      <w:r w:rsidRPr="009B6647">
        <w:rPr>
          <w:rFonts w:cs="Arial"/>
          <w:szCs w:val="28"/>
        </w:rPr>
        <w:t xml:space="preserve"> ϰαὶ ἦσαν ϰαθήμενοι Φαρισαῖοι ϰαὶ νομοδιδάσϰαλοι οἳ ἦσαν ἐληλυθότεϛ ἐϰ πάσηϛ ϰώμηϛ τῆϛ Γαλιλαίαϛ </w:t>
      </w:r>
    </w:p>
    <w:p w14:paraId="742BBDB1" w14:textId="77777777" w:rsidR="00DB0818" w:rsidRPr="009B6647" w:rsidRDefault="00DB0818" w:rsidP="003048FA">
      <w:pPr>
        <w:ind w:right="567"/>
        <w:rPr>
          <w:rFonts w:cs="Arial"/>
          <w:szCs w:val="28"/>
        </w:rPr>
      </w:pPr>
      <w:r w:rsidRPr="009B6647">
        <w:rPr>
          <w:rFonts w:ascii="BosporosU" w:hAnsi="Grec" w:cs="Arial"/>
          <w:szCs w:val="28"/>
        </w:rPr>
        <w:t>(</w:t>
      </w:r>
      <w:r w:rsidRPr="009B6647">
        <w:rPr>
          <w:rFonts w:cs="Arial"/>
          <w:szCs w:val="28"/>
        </w:rPr>
        <w:t>ϰαὶ Ἰουδαίαϛ ϰαὶ Ἰερουσαλήμ·) [ϰαὶ δύναμιϛ ϰυρίου ἦν εἰϛ τὸ ἰᾶσθαι αὐτόν</w:t>
      </w:r>
      <w:r w:rsidRPr="009B6647">
        <w:rPr>
          <w:rStyle w:val="Appelnotedebasdep"/>
          <w:sz w:val="22"/>
          <w:szCs w:val="28"/>
        </w:rPr>
        <w:footnoteReference w:id="31"/>
      </w:r>
      <w:r w:rsidRPr="009B6647">
        <w:rPr>
          <w:rFonts w:ascii="BosporosU" w:hAnsi="Grec" w:cs="Arial"/>
          <w:szCs w:val="28"/>
        </w:rPr>
        <w:t>.]</w:t>
      </w:r>
    </w:p>
    <w:p w14:paraId="4D1930DA" w14:textId="77777777" w:rsidR="00DB0818" w:rsidRPr="009B6647" w:rsidRDefault="00DB0818" w:rsidP="003048FA">
      <w:pPr>
        <w:ind w:right="567"/>
        <w:rPr>
          <w:rFonts w:ascii="BosporosU" w:hAnsi="Grec" w:cs="Arial"/>
          <w:szCs w:val="28"/>
        </w:rPr>
      </w:pPr>
      <w:r w:rsidRPr="009B6647">
        <w:rPr>
          <w:rFonts w:ascii="BosporosU" w:hAnsi="Grec" w:cs="Arial"/>
          <w:szCs w:val="28"/>
        </w:rPr>
        <w:t>5.18</w:t>
      </w:r>
      <w:r w:rsidRPr="009B6647">
        <w:rPr>
          <w:rFonts w:cs="Arial"/>
          <w:szCs w:val="28"/>
        </w:rPr>
        <w:t xml:space="preserve"> ϰαὶ ἰδοὺ ἄνδρεϛ φέροντεϛ ἐπὶ ϰλίνηϛ ἄνθρωπον ὃϛ ἦν παραλελυμένοϛ, ϰαὶ ἐζήτουν αὐτὸν εἰσενεγϰεῖν ϰαὶ θεῖναι </w:t>
      </w:r>
      <w:r w:rsidRPr="009B6647">
        <w:rPr>
          <w:rFonts w:ascii="BosporosU" w:hAnsi="Grec" w:cs="Arial"/>
          <w:szCs w:val="28"/>
        </w:rPr>
        <w:t>[</w:t>
      </w:r>
      <w:r w:rsidRPr="009B6647">
        <w:rPr>
          <w:rFonts w:cs="Arial"/>
          <w:szCs w:val="28"/>
        </w:rPr>
        <w:t>αὐτὸν</w:t>
      </w:r>
      <w:r w:rsidRPr="009B6647">
        <w:rPr>
          <w:rFonts w:ascii="BosporosU" w:hAnsi="Grec" w:cs="Arial"/>
          <w:szCs w:val="28"/>
        </w:rPr>
        <w:t>]</w:t>
      </w:r>
      <w:r w:rsidRPr="009B6647">
        <w:rPr>
          <w:rFonts w:cs="Arial"/>
          <w:szCs w:val="28"/>
        </w:rPr>
        <w:t xml:space="preserve"> ἐνώπιον αὐτοῦ</w:t>
      </w:r>
      <w:r w:rsidRPr="009B6647">
        <w:rPr>
          <w:rFonts w:ascii="BosporosU" w:hAnsi="Grec" w:cs="Arial"/>
          <w:szCs w:val="28"/>
        </w:rPr>
        <w:t>.</w:t>
      </w:r>
      <w:r w:rsidRPr="009B6647">
        <w:rPr>
          <w:rFonts w:cs="Arial"/>
          <w:szCs w:val="28"/>
        </w:rPr>
        <w:t xml:space="preserve"> </w:t>
      </w:r>
    </w:p>
    <w:p w14:paraId="5A73F748" w14:textId="77777777" w:rsidR="00DB0818" w:rsidRPr="009B6647" w:rsidRDefault="00DB0818" w:rsidP="003048FA">
      <w:pPr>
        <w:ind w:right="567"/>
        <w:rPr>
          <w:rFonts w:ascii="BosporosU" w:hAnsi="Grec" w:cs="Arial"/>
          <w:szCs w:val="28"/>
        </w:rPr>
      </w:pPr>
      <w:r w:rsidRPr="009B6647">
        <w:rPr>
          <w:rFonts w:ascii="BosporosU" w:hAnsi="Grec" w:cs="Arial"/>
          <w:szCs w:val="28"/>
        </w:rPr>
        <w:t>5.19</w:t>
      </w:r>
      <w:r w:rsidRPr="009B6647">
        <w:rPr>
          <w:rFonts w:cs="Arial"/>
          <w:szCs w:val="28"/>
        </w:rPr>
        <w:t xml:space="preserve"> ϰαὶ μὴ εὑρόντεϛ ποίαϛ εἰσενέγϰωσιν αὐτὸν διὰ τὸν ὄχλον, ἀναβάντεϛ ἐπὶ τὸ δῶμα διὰ τῶν ϰεράμων</w:t>
      </w:r>
      <w:r w:rsidRPr="009B6647">
        <w:rPr>
          <w:rStyle w:val="Appelnotedebasdep"/>
          <w:rFonts w:cs="Arial"/>
          <w:sz w:val="22"/>
          <w:szCs w:val="28"/>
        </w:rPr>
        <w:footnoteReference w:id="32"/>
      </w:r>
      <w:r w:rsidRPr="009B6647">
        <w:rPr>
          <w:rFonts w:cs="Arial"/>
          <w:szCs w:val="28"/>
        </w:rPr>
        <w:t xml:space="preserve"> ϰαθῆϰαν αὐτὸν σὺν τῷ ϰλινιδίῳ εἰϛ τὸ μέσον ἔμπροσθεν τοῦ Ἰησοῦ</w:t>
      </w:r>
      <w:r w:rsidRPr="009B6647">
        <w:rPr>
          <w:rFonts w:ascii="BosporosU" w:hAnsi="Grec" w:cs="Arial"/>
          <w:szCs w:val="28"/>
        </w:rPr>
        <w:t>.</w:t>
      </w:r>
      <w:r w:rsidRPr="009B6647">
        <w:rPr>
          <w:rFonts w:cs="Arial"/>
          <w:szCs w:val="28"/>
        </w:rPr>
        <w:t xml:space="preserve"> </w:t>
      </w:r>
    </w:p>
    <w:p w14:paraId="2DE26810" w14:textId="77777777" w:rsidR="00DB0818" w:rsidRPr="009B6647" w:rsidRDefault="00DB0818" w:rsidP="003048FA">
      <w:pPr>
        <w:ind w:right="567"/>
        <w:rPr>
          <w:rFonts w:ascii="BosporosU" w:hAnsi="Grec" w:cs="Arial"/>
          <w:szCs w:val="28"/>
        </w:rPr>
      </w:pPr>
      <w:r w:rsidRPr="009B6647">
        <w:rPr>
          <w:rFonts w:ascii="BosporosU" w:hAnsi="Grec" w:cs="Arial"/>
          <w:szCs w:val="28"/>
        </w:rPr>
        <w:t>5.20</w:t>
      </w:r>
      <w:r w:rsidRPr="009B6647">
        <w:rPr>
          <w:rFonts w:cs="Arial"/>
          <w:szCs w:val="28"/>
        </w:rPr>
        <w:t xml:space="preserve"> ἰδὼν </w:t>
      </w:r>
      <w:r w:rsidRPr="009B6647">
        <w:rPr>
          <w:rFonts w:cs="Arial"/>
          <w:i/>
          <w:szCs w:val="28"/>
        </w:rPr>
        <w:t>δὲ Ἰησοῦς</w:t>
      </w:r>
      <w:r w:rsidRPr="009B6647">
        <w:rPr>
          <w:rFonts w:cs="Arial"/>
          <w:szCs w:val="28"/>
        </w:rPr>
        <w:t xml:space="preserve"> τὴν πίστιν αὐτῶν εἶπεν· Ἄνθρωπε· ἀφέωνταί σοι αἱ ἁμαρτίαι σου. </w:t>
      </w:r>
    </w:p>
    <w:p w14:paraId="61BEFEA9" w14:textId="036B10B9" w:rsidR="00DB0818" w:rsidRPr="009B6647" w:rsidRDefault="00DB0818" w:rsidP="003048FA">
      <w:pPr>
        <w:ind w:right="567"/>
        <w:rPr>
          <w:rFonts w:ascii="BosporosU" w:hAnsi="Grec" w:cs="Arial"/>
          <w:szCs w:val="28"/>
        </w:rPr>
      </w:pPr>
      <w:r w:rsidRPr="009B6647">
        <w:rPr>
          <w:rFonts w:ascii="BosporosU" w:hAnsi="Grec" w:cs="Arial"/>
          <w:szCs w:val="28"/>
        </w:rPr>
        <w:t>5.21</w:t>
      </w:r>
      <w:r w:rsidRPr="009B6647">
        <w:rPr>
          <w:rFonts w:cs="Arial"/>
          <w:szCs w:val="28"/>
        </w:rPr>
        <w:t xml:space="preserve"> ϰαὶ ἤρξαντο διαλογίζεσθαι οἱ γραμματεῖϛ ϰαὶ οἱ Φαρισαῖοι λέγοντεϛ· </w:t>
      </w:r>
      <w:r w:rsidRPr="009B6647">
        <w:rPr>
          <w:rFonts w:cs="Arial"/>
          <w:i/>
          <w:szCs w:val="28"/>
        </w:rPr>
        <w:t>Τί</w:t>
      </w:r>
      <w:r w:rsidR="004632DC" w:rsidRPr="009B6647">
        <w:rPr>
          <w:rFonts w:cs="Arial"/>
          <w:i/>
          <w:szCs w:val="28"/>
        </w:rPr>
        <w:t xml:space="preserve"> </w:t>
      </w:r>
      <w:r w:rsidRPr="009B6647">
        <w:rPr>
          <w:rFonts w:cs="Arial"/>
          <w:i/>
          <w:szCs w:val="28"/>
        </w:rPr>
        <w:t>(δέ); οὗτοϛ</w:t>
      </w:r>
      <w:r w:rsidRPr="009B6647">
        <w:rPr>
          <w:rFonts w:cs="Arial"/>
          <w:szCs w:val="28"/>
        </w:rPr>
        <w:t xml:space="preserve"> λαλεῖ βλασφημίαϛ· τίϛ δύναται ἁμαρτίαϛ ἀφεῖναι εἰ μὴ μόνοϛ ὁ θεόϛ; </w:t>
      </w:r>
    </w:p>
    <w:p w14:paraId="773C72DB" w14:textId="77777777" w:rsidR="00DB0818" w:rsidRPr="009B6647" w:rsidRDefault="00DB0818" w:rsidP="003048FA">
      <w:pPr>
        <w:ind w:right="567"/>
        <w:rPr>
          <w:rFonts w:ascii="BosporosU" w:hAnsi="Grec" w:cs="Arial"/>
          <w:szCs w:val="28"/>
        </w:rPr>
      </w:pPr>
      <w:r w:rsidRPr="009B6647">
        <w:rPr>
          <w:rFonts w:ascii="BosporosU" w:hAnsi="Grec" w:cs="Arial"/>
          <w:szCs w:val="28"/>
        </w:rPr>
        <w:t>5.22</w:t>
      </w:r>
      <w:r w:rsidRPr="009B6647">
        <w:rPr>
          <w:rFonts w:cs="Arial"/>
          <w:szCs w:val="28"/>
        </w:rPr>
        <w:t xml:space="preserve"> ἐπιγνοὺϛ δὲ ὁ Ἰησοῦϛ τοὺϛ διαλογισμοὺϛ αὐτῶν ἀποϰριθεὶϛ εἶπεν πρὸϛ αὐτούϛ· Τί διαλογίζεσθε ἐν ταῖϛ ϰαρδίαιϛ ὑμῶν; </w:t>
      </w:r>
    </w:p>
    <w:p w14:paraId="650F371D" w14:textId="77777777" w:rsidR="00DB0818" w:rsidRPr="009B6647" w:rsidRDefault="00DB0818" w:rsidP="003048FA">
      <w:pPr>
        <w:ind w:right="567"/>
        <w:rPr>
          <w:rFonts w:ascii="BosporosU" w:hAnsi="Grec" w:cs="Arial"/>
          <w:szCs w:val="28"/>
        </w:rPr>
      </w:pPr>
      <w:r w:rsidRPr="009B6647">
        <w:rPr>
          <w:rFonts w:ascii="BosporosU" w:hAnsi="Grec" w:cs="Arial"/>
          <w:szCs w:val="28"/>
        </w:rPr>
        <w:t>5.23</w:t>
      </w:r>
      <w:r w:rsidRPr="009B6647">
        <w:rPr>
          <w:rFonts w:cs="Arial"/>
          <w:szCs w:val="28"/>
        </w:rPr>
        <w:t xml:space="preserve"> τί ἐστιν εὐϰοπώτερον εἰπεῖν· Ἀφέωνταί σοι αἱ ἁμαρτίαι σου, ἢ εἰπεῖν· Ἔγειρε ϰαὶ περιπάτει; </w:t>
      </w:r>
    </w:p>
    <w:p w14:paraId="13C2419C" w14:textId="77777777" w:rsidR="00DB0818" w:rsidRPr="009B6647" w:rsidRDefault="00DB0818" w:rsidP="003048FA">
      <w:pPr>
        <w:ind w:right="567"/>
        <w:rPr>
          <w:rFonts w:ascii="BosporosU" w:hAnsi="Grec" w:cs="Arial"/>
          <w:szCs w:val="28"/>
        </w:rPr>
      </w:pPr>
      <w:r w:rsidRPr="009B6647">
        <w:rPr>
          <w:rFonts w:ascii="BosporosU" w:hAnsi="Grec" w:cs="Arial"/>
          <w:szCs w:val="28"/>
        </w:rPr>
        <w:t>5.24</w:t>
      </w:r>
      <w:r w:rsidRPr="009B6647">
        <w:rPr>
          <w:rFonts w:cs="Arial"/>
          <w:szCs w:val="28"/>
        </w:rPr>
        <w:t xml:space="preserve"> ἵνα δὲ εἰδῆτε ὅτι ὁ υἱὸϛ τοῦ ἀνθρώπου ἐξουσίαν ἔχει ἐπὶ τῆϛ γῆϛ ἀφιέναι ἁμαρτίαϛ – εἶπεν τῷ παραλελυμένῳ· Σοὶ λέγω· ἔγειρε ϰαὶ ἄραϛ τὸ ϰλινίδιόν σου πορεύου εἰϛ τὸν οἶϰόν σου</w:t>
      </w:r>
      <w:r w:rsidRPr="009B6647">
        <w:rPr>
          <w:rFonts w:ascii="BosporosU" w:hAnsi="Grec" w:cs="Arial"/>
          <w:szCs w:val="28"/>
        </w:rPr>
        <w:t>.</w:t>
      </w:r>
      <w:r w:rsidRPr="009B6647">
        <w:rPr>
          <w:rFonts w:cs="Arial"/>
          <w:szCs w:val="28"/>
        </w:rPr>
        <w:t xml:space="preserve"> </w:t>
      </w:r>
    </w:p>
    <w:p w14:paraId="1E5BAAA2" w14:textId="787E4607" w:rsidR="00DB0818" w:rsidRPr="009B6647" w:rsidRDefault="00DB0818" w:rsidP="003048FA">
      <w:pPr>
        <w:ind w:right="567"/>
        <w:rPr>
          <w:rFonts w:ascii="BosporosU" w:hAnsi="Grec" w:cs="Arial"/>
          <w:szCs w:val="28"/>
        </w:rPr>
      </w:pPr>
      <w:r w:rsidRPr="009B6647">
        <w:rPr>
          <w:rFonts w:ascii="BosporosU" w:hAnsi="Grec" w:cs="Arial"/>
          <w:szCs w:val="28"/>
        </w:rPr>
        <w:t>5.25</w:t>
      </w:r>
      <w:r w:rsidRPr="009B6647">
        <w:rPr>
          <w:rFonts w:cs="Arial"/>
          <w:szCs w:val="28"/>
        </w:rPr>
        <w:t xml:space="preserve"> ϰαὶ παραχρῆμα ἀναστὰϛ ἐνώπιον αὐτῶν, ἄραϛ ἐφ</w:t>
      </w:r>
      <w:r w:rsidRPr="009B6647">
        <w:rPr>
          <w:rFonts w:ascii="BosporosU" w:hAnsi="Grec" w:cs="Arial"/>
          <w:szCs w:val="28"/>
        </w:rPr>
        <w:t>'</w:t>
      </w:r>
      <w:r w:rsidRPr="009B6647">
        <w:rPr>
          <w:rFonts w:cs="Arial"/>
          <w:szCs w:val="28"/>
        </w:rPr>
        <w:t xml:space="preserve"> ὃ ϰατέϰειτο, ἀπῆλθεν εἰϛ τὸν οἶϰον αὐτοῦ</w:t>
      </w:r>
      <w:r w:rsidR="0053666E" w:rsidRPr="009B6647">
        <w:rPr>
          <w:rFonts w:cs="Arial"/>
          <w:szCs w:val="28"/>
        </w:rPr>
        <w:t>,</w:t>
      </w:r>
      <w:r w:rsidRPr="009B6647">
        <w:rPr>
          <w:rFonts w:cs="Arial"/>
          <w:szCs w:val="28"/>
        </w:rPr>
        <w:t xml:space="preserve"> </w:t>
      </w:r>
      <w:r w:rsidR="00FE7B86" w:rsidRPr="009B6647">
        <w:rPr>
          <w:rFonts w:cs="Arial"/>
          <w:szCs w:val="28"/>
        </w:rPr>
        <w:t>[</w:t>
      </w:r>
      <w:r w:rsidRPr="009B6647">
        <w:rPr>
          <w:rFonts w:cs="Arial"/>
          <w:szCs w:val="28"/>
        </w:rPr>
        <w:t>δοξάζων τὸν θεόν</w:t>
      </w:r>
      <w:r w:rsidR="00FE7B86" w:rsidRPr="009B6647">
        <w:rPr>
          <w:rFonts w:cs="Arial"/>
          <w:szCs w:val="28"/>
        </w:rPr>
        <w:t>]</w:t>
      </w:r>
      <w:r w:rsidRPr="009B6647">
        <w:rPr>
          <w:rFonts w:ascii="BosporosU" w:hAnsi="Grec" w:cs="Arial"/>
          <w:szCs w:val="28"/>
        </w:rPr>
        <w:t>.</w:t>
      </w:r>
      <w:r w:rsidRPr="009B6647">
        <w:rPr>
          <w:rFonts w:cs="Arial"/>
          <w:szCs w:val="28"/>
        </w:rPr>
        <w:t xml:space="preserve"> </w:t>
      </w:r>
    </w:p>
    <w:p w14:paraId="3DADBBBA" w14:textId="627E843B" w:rsidR="00DB0818" w:rsidRPr="009B6647" w:rsidRDefault="00DB0818" w:rsidP="003048FA">
      <w:pPr>
        <w:ind w:right="567"/>
        <w:rPr>
          <w:rFonts w:ascii="BosporosU" w:hAnsi="Grec" w:cs="Arial"/>
          <w:szCs w:val="28"/>
        </w:rPr>
      </w:pPr>
      <w:r w:rsidRPr="009B6647">
        <w:rPr>
          <w:rFonts w:ascii="BosporosU" w:hAnsi="Grec" w:cs="Arial"/>
          <w:szCs w:val="28"/>
        </w:rPr>
        <w:t>5.26</w:t>
      </w:r>
      <w:r w:rsidRPr="009B6647">
        <w:rPr>
          <w:rFonts w:cs="Arial"/>
          <w:szCs w:val="28"/>
        </w:rPr>
        <w:t xml:space="preserve"> </w:t>
      </w:r>
      <w:r w:rsidR="0053666E" w:rsidRPr="009B6647">
        <w:rPr>
          <w:rFonts w:cs="Arial"/>
          <w:szCs w:val="28"/>
        </w:rPr>
        <w:t>[</w:t>
      </w:r>
      <w:r w:rsidRPr="009B6647">
        <w:rPr>
          <w:rFonts w:cs="Arial"/>
          <w:strike/>
          <w:szCs w:val="28"/>
        </w:rPr>
        <w:t>ϰαὶ ἔϰστασιϛ ἔλαβεν ἅπανταϛ ϰαὶ ἐδόξαζον τὸν θεόν ϰαὶ ἐπλήσθησαν φόβου λέγοντεϛ ὅτι Εἴδομεν παράδοξα σήμερον</w:t>
      </w:r>
      <w:r w:rsidRPr="009B6647">
        <w:rPr>
          <w:rFonts w:ascii="BosporosU" w:hAnsi="Grec" w:cs="Arial"/>
          <w:szCs w:val="28"/>
        </w:rPr>
        <w:t>.</w:t>
      </w:r>
      <w:r w:rsidR="0053666E" w:rsidRPr="009B6647">
        <w:rPr>
          <w:rFonts w:ascii="BosporosU" w:hAnsi="Grec" w:cs="Arial"/>
          <w:szCs w:val="28"/>
        </w:rPr>
        <w:t>]</w:t>
      </w:r>
      <w:r w:rsidRPr="009B6647">
        <w:rPr>
          <w:rFonts w:cs="Arial"/>
          <w:szCs w:val="28"/>
        </w:rPr>
        <w:t xml:space="preserve"> </w:t>
      </w:r>
    </w:p>
    <w:p w14:paraId="4D07B539" w14:textId="77777777" w:rsidR="00DB0818" w:rsidRPr="009B6647" w:rsidRDefault="00DB0818" w:rsidP="003048FA">
      <w:pPr>
        <w:ind w:right="567"/>
        <w:rPr>
          <w:rFonts w:ascii="BosporosU" w:hAnsi="Grec" w:cs="Arial"/>
          <w:szCs w:val="28"/>
        </w:rPr>
      </w:pPr>
    </w:p>
    <w:p w14:paraId="3BC01FB4" w14:textId="5EFC8DB9" w:rsidR="00DB0818" w:rsidRPr="009B6647" w:rsidRDefault="00D76A17" w:rsidP="003048FA">
      <w:pPr>
        <w:ind w:right="567"/>
        <w:rPr>
          <w:rFonts w:cs="Arial"/>
          <w:i/>
          <w:iCs/>
          <w:szCs w:val="28"/>
        </w:rPr>
      </w:pPr>
      <w:r w:rsidRPr="009B6647">
        <w:rPr>
          <w:rFonts w:cs="Arial"/>
          <w:i/>
          <w:iCs/>
          <w:szCs w:val="28"/>
        </w:rPr>
        <w:t>Matthieu : Mettre les compétences du scribe au service de la parole et non du pouvoir</w:t>
      </w:r>
    </w:p>
    <w:p w14:paraId="60DB6C93" w14:textId="77777777" w:rsidR="00D76A17" w:rsidRPr="009B6647" w:rsidRDefault="00D76A17" w:rsidP="003048FA">
      <w:pPr>
        <w:ind w:right="567"/>
        <w:rPr>
          <w:rFonts w:cs="Arial"/>
          <w:szCs w:val="28"/>
        </w:rPr>
      </w:pPr>
    </w:p>
    <w:p w14:paraId="548D079E" w14:textId="5775E4E8" w:rsidR="00DB0818" w:rsidRPr="009B6647" w:rsidRDefault="00DB0818" w:rsidP="003048FA">
      <w:pPr>
        <w:ind w:right="567"/>
        <w:rPr>
          <w:rFonts w:cs="Arial"/>
          <w:szCs w:val="28"/>
        </w:rPr>
      </w:pPr>
      <w:r w:rsidRPr="009B6647">
        <w:rPr>
          <w:rFonts w:cs="Arial"/>
          <w:szCs w:val="28"/>
        </w:rPr>
        <w:lastRenderedPageBreak/>
        <w:t xml:space="preserve">5.27 Καὶ </w:t>
      </w:r>
      <w:r w:rsidR="003877D0" w:rsidRPr="009B6647">
        <w:rPr>
          <w:rFonts w:cs="Arial"/>
          <w:i/>
          <w:iCs/>
          <w:szCs w:val="28"/>
        </w:rPr>
        <w:t xml:space="preserve">παράγων </w:t>
      </w:r>
      <w:r w:rsidR="00136169" w:rsidRPr="009B6647">
        <w:rPr>
          <w:rFonts w:cs="Arial"/>
          <w:i/>
          <w:iCs/>
          <w:szCs w:val="28"/>
        </w:rPr>
        <w:t xml:space="preserve">εἶδεν </w:t>
      </w:r>
      <w:r w:rsidR="00FE7B86" w:rsidRPr="009B6647">
        <w:rPr>
          <w:rFonts w:cs="Arial"/>
          <w:i/>
          <w:iCs/>
          <w:szCs w:val="28"/>
        </w:rPr>
        <w:t>Ματθαῖον [</w:t>
      </w:r>
      <w:r w:rsidRPr="009B6647">
        <w:rPr>
          <w:rFonts w:cs="Arial"/>
          <w:i/>
          <w:iCs/>
          <w:szCs w:val="28"/>
        </w:rPr>
        <w:t>Λευὶν</w:t>
      </w:r>
      <w:r w:rsidR="00FE7B86" w:rsidRPr="009B6647">
        <w:rPr>
          <w:rFonts w:cs="Arial"/>
          <w:i/>
          <w:iCs/>
          <w:szCs w:val="28"/>
        </w:rPr>
        <w:t>]</w:t>
      </w:r>
      <w:r w:rsidRPr="009B6647">
        <w:rPr>
          <w:rFonts w:cs="Arial"/>
          <w:i/>
          <w:iCs/>
          <w:szCs w:val="28"/>
        </w:rPr>
        <w:t xml:space="preserve"> ϰαθήμενον ἐπὶ </w:t>
      </w:r>
      <w:r w:rsidR="00136169" w:rsidRPr="009B6647">
        <w:rPr>
          <w:rFonts w:cs="Arial"/>
          <w:i/>
          <w:iCs/>
          <w:szCs w:val="28"/>
        </w:rPr>
        <w:t>τὸ</w:t>
      </w:r>
      <w:r w:rsidRPr="009B6647">
        <w:rPr>
          <w:rFonts w:cs="Arial"/>
          <w:i/>
          <w:iCs/>
          <w:szCs w:val="28"/>
        </w:rPr>
        <w:t xml:space="preserve"> τελ</w:t>
      </w:r>
      <w:r w:rsidR="00136169" w:rsidRPr="009B6647">
        <w:rPr>
          <w:rFonts w:cs="Arial"/>
          <w:i/>
          <w:iCs/>
          <w:szCs w:val="28"/>
        </w:rPr>
        <w:t>ώνιον</w:t>
      </w:r>
      <w:r w:rsidR="00136169" w:rsidRPr="009B6647">
        <w:rPr>
          <w:rStyle w:val="Appelnotedebasdep"/>
          <w:rFonts w:cs="Arial"/>
          <w:i/>
          <w:iCs/>
          <w:sz w:val="22"/>
          <w:szCs w:val="28"/>
        </w:rPr>
        <w:footnoteReference w:id="33"/>
      </w:r>
      <w:r w:rsidRPr="009B6647">
        <w:rPr>
          <w:rFonts w:cs="Arial"/>
          <w:i/>
          <w:iCs/>
          <w:szCs w:val="28"/>
        </w:rPr>
        <w:t>,</w:t>
      </w:r>
      <w:r w:rsidRPr="009B6647">
        <w:rPr>
          <w:rFonts w:cs="Arial"/>
          <w:szCs w:val="28"/>
        </w:rPr>
        <w:t xml:space="preserve"> ϰαὶ εἶπεν αὐτῷ· Ἀϰολούθει μοι. </w:t>
      </w:r>
    </w:p>
    <w:p w14:paraId="416A2053" w14:textId="1FBC2B44" w:rsidR="00DB0818" w:rsidRPr="009B6647" w:rsidRDefault="00DB0818" w:rsidP="003048FA">
      <w:pPr>
        <w:ind w:right="567"/>
        <w:rPr>
          <w:rFonts w:cs="Arial"/>
          <w:szCs w:val="28"/>
        </w:rPr>
      </w:pPr>
      <w:r w:rsidRPr="009B6647">
        <w:rPr>
          <w:rFonts w:cs="Arial"/>
          <w:szCs w:val="28"/>
        </w:rPr>
        <w:t xml:space="preserve">5.28 ϰαὶ ϰαταλιπὼν πάντα ἀναστὰϛ </w:t>
      </w:r>
      <w:r w:rsidRPr="009B6647">
        <w:rPr>
          <w:rFonts w:cs="Arial"/>
          <w:i/>
          <w:iCs/>
          <w:szCs w:val="28"/>
        </w:rPr>
        <w:t>ἠϰολούθει</w:t>
      </w:r>
      <w:r w:rsidRPr="009B6647">
        <w:rPr>
          <w:rFonts w:cs="Arial"/>
          <w:szCs w:val="28"/>
        </w:rPr>
        <w:t xml:space="preserve"> αὐτῷ. </w:t>
      </w:r>
    </w:p>
    <w:p w14:paraId="1F66E785" w14:textId="30334588" w:rsidR="00DB0818" w:rsidRPr="009B6647" w:rsidRDefault="00DB0818" w:rsidP="003048FA">
      <w:pPr>
        <w:ind w:right="567"/>
        <w:rPr>
          <w:rFonts w:cs="Arial"/>
          <w:szCs w:val="28"/>
        </w:rPr>
      </w:pPr>
      <w:r w:rsidRPr="009B6647">
        <w:rPr>
          <w:rFonts w:cs="Arial"/>
          <w:szCs w:val="28"/>
        </w:rPr>
        <w:t xml:space="preserve">5.29 Καὶ ἐποίησεν δοχὴν μεγάλην </w:t>
      </w:r>
      <w:r w:rsidR="00FE7B86" w:rsidRPr="009B6647">
        <w:rPr>
          <w:rFonts w:cs="Arial"/>
          <w:szCs w:val="28"/>
        </w:rPr>
        <w:t>Ματθαῖος [</w:t>
      </w:r>
      <w:r w:rsidRPr="009B6647">
        <w:rPr>
          <w:rFonts w:cs="Arial"/>
          <w:szCs w:val="28"/>
        </w:rPr>
        <w:t>Λευὶϛ</w:t>
      </w:r>
      <w:r w:rsidR="00FE7B86" w:rsidRPr="009B6647">
        <w:rPr>
          <w:rFonts w:cs="Arial"/>
          <w:szCs w:val="28"/>
        </w:rPr>
        <w:t>]</w:t>
      </w:r>
      <w:r w:rsidRPr="009B6647">
        <w:rPr>
          <w:rFonts w:cs="Arial"/>
          <w:szCs w:val="28"/>
        </w:rPr>
        <w:t xml:space="preserve"> αὐτῷ ἐν τῇ οἰϰίᾳ αὐτοῦ· ϰαὶ ἦν ὄχλοϛ πολὺϛ τελωνῶν ϰαὶ ἄλλων οἳ ἦσαν μετ' αὐτῶν ϰαταϰείμενοι. </w:t>
      </w:r>
    </w:p>
    <w:p w14:paraId="49CCAB36" w14:textId="0E290C16" w:rsidR="00DB0818" w:rsidRPr="009B6647" w:rsidRDefault="00DB0818" w:rsidP="003048FA">
      <w:pPr>
        <w:ind w:right="567"/>
        <w:rPr>
          <w:rFonts w:cs="Arial"/>
          <w:szCs w:val="28"/>
        </w:rPr>
      </w:pPr>
      <w:r w:rsidRPr="009B6647">
        <w:rPr>
          <w:rFonts w:cs="Arial"/>
          <w:szCs w:val="28"/>
        </w:rPr>
        <w:t xml:space="preserve">5.30 ϰαὶ </w:t>
      </w:r>
      <w:r w:rsidR="00FE7B86" w:rsidRPr="009B6647">
        <w:rPr>
          <w:rFonts w:cs="Arial"/>
          <w:szCs w:val="28"/>
        </w:rPr>
        <w:t>[</w:t>
      </w:r>
      <w:r w:rsidRPr="009B6647">
        <w:rPr>
          <w:rFonts w:cs="Arial"/>
          <w:strike/>
          <w:szCs w:val="28"/>
        </w:rPr>
        <w:t>οἱ Φαρισαῖοι ϰαὶ</w:t>
      </w:r>
      <w:r w:rsidR="00FE7B86" w:rsidRPr="009B6647">
        <w:rPr>
          <w:rFonts w:cs="Arial"/>
          <w:szCs w:val="28"/>
        </w:rPr>
        <w:t>]</w:t>
      </w:r>
      <w:r w:rsidRPr="009B6647">
        <w:rPr>
          <w:rFonts w:cs="Arial"/>
          <w:szCs w:val="28"/>
        </w:rPr>
        <w:t xml:space="preserve"> οἱ γραμματεῖϛ </w:t>
      </w:r>
      <w:r w:rsidRPr="009B6647">
        <w:rPr>
          <w:rFonts w:cs="Arial"/>
          <w:i/>
          <w:szCs w:val="28"/>
        </w:rPr>
        <w:t>ἐγόγγυζον</w:t>
      </w:r>
      <w:r w:rsidRPr="009B6647">
        <w:rPr>
          <w:rFonts w:cs="Arial"/>
          <w:szCs w:val="28"/>
        </w:rPr>
        <w:t xml:space="preserve"> πρὸϛ τοὺϛ μαθητὰϛ αὐτοῦ λέγοντεϛ, Διὰ τί μετὰ τῶν τελωνῶν ϰαὶ ἁμαρτωλῶν </w:t>
      </w:r>
      <w:r w:rsidRPr="009B6647">
        <w:rPr>
          <w:rFonts w:cs="Arial"/>
          <w:i/>
          <w:iCs/>
          <w:szCs w:val="28"/>
        </w:rPr>
        <w:t>ἐσθίετ</w:t>
      </w:r>
      <w:r w:rsidR="00136169" w:rsidRPr="009B6647">
        <w:rPr>
          <w:rFonts w:cs="Arial"/>
          <w:i/>
          <w:iCs/>
          <w:szCs w:val="28"/>
        </w:rPr>
        <w:t>αι</w:t>
      </w:r>
      <w:r w:rsidRPr="009B6647">
        <w:rPr>
          <w:rFonts w:cs="Arial"/>
          <w:i/>
          <w:iCs/>
          <w:szCs w:val="28"/>
        </w:rPr>
        <w:t xml:space="preserve"> ϰαὶ πίνετ</w:t>
      </w:r>
      <w:r w:rsidR="00136169" w:rsidRPr="009B6647">
        <w:rPr>
          <w:rFonts w:cs="Arial"/>
          <w:i/>
          <w:iCs/>
          <w:szCs w:val="28"/>
        </w:rPr>
        <w:t>αι</w:t>
      </w:r>
      <w:r w:rsidR="00136169" w:rsidRPr="009B6647">
        <w:rPr>
          <w:rFonts w:cs="Arial"/>
          <w:szCs w:val="28"/>
        </w:rPr>
        <w:t xml:space="preserve"> </w:t>
      </w:r>
      <w:r w:rsidRPr="009B6647">
        <w:rPr>
          <w:rFonts w:cs="Arial"/>
          <w:szCs w:val="28"/>
        </w:rPr>
        <w:t xml:space="preserve">; </w:t>
      </w:r>
    </w:p>
    <w:p w14:paraId="4BD124E9" w14:textId="566989FD" w:rsidR="00DB0818" w:rsidRPr="009B6647" w:rsidRDefault="00DB0818" w:rsidP="003048FA">
      <w:pPr>
        <w:ind w:right="567"/>
        <w:rPr>
          <w:rFonts w:cs="Arial"/>
          <w:szCs w:val="28"/>
        </w:rPr>
      </w:pPr>
      <w:r w:rsidRPr="009B6647">
        <w:rPr>
          <w:rFonts w:cs="Arial"/>
          <w:szCs w:val="28"/>
        </w:rPr>
        <w:t>5.31 ἀποϰριθεὶϛ</w:t>
      </w:r>
      <w:r w:rsidR="00136169" w:rsidRPr="009B6647">
        <w:rPr>
          <w:rFonts w:cs="Arial"/>
          <w:szCs w:val="28"/>
        </w:rPr>
        <w:t xml:space="preserve"> δὲ</w:t>
      </w:r>
      <w:r w:rsidRPr="009B6647">
        <w:rPr>
          <w:rFonts w:cs="Arial"/>
          <w:szCs w:val="28"/>
        </w:rPr>
        <w:t xml:space="preserve"> ὁ Ἰησοῦϛ εἶπεν πρὸϛ αὐτούϛ· Οὐ χρείαν ἔχουσιν οἱ ὑγιαίνοντεϛ ἰατροῦ ἀλλὰ οἱ ϰαϰῶϛ ἔχοντεϛ· </w:t>
      </w:r>
    </w:p>
    <w:p w14:paraId="3181E6DF" w14:textId="18A5D0F9" w:rsidR="00DB0818" w:rsidRPr="009B6647" w:rsidRDefault="00DB0818" w:rsidP="003048FA">
      <w:pPr>
        <w:ind w:right="567"/>
        <w:rPr>
          <w:rFonts w:cs="Arial"/>
          <w:szCs w:val="28"/>
        </w:rPr>
      </w:pPr>
      <w:r w:rsidRPr="009B6647">
        <w:rPr>
          <w:rFonts w:cs="Arial"/>
          <w:szCs w:val="28"/>
        </w:rPr>
        <w:t xml:space="preserve">5.32 </w:t>
      </w:r>
      <w:r w:rsidR="007A4D38" w:rsidRPr="009B6647">
        <w:rPr>
          <w:rFonts w:cs="Arial"/>
          <w:szCs w:val="28"/>
        </w:rPr>
        <w:t>̔[</w:t>
      </w:r>
      <w:r w:rsidRPr="009B6647">
        <w:rPr>
          <w:rFonts w:cs="Arial"/>
          <w:strike/>
          <w:szCs w:val="28"/>
        </w:rPr>
        <w:t>οὐϰ ἐλήλυθα ϰαλέσαι διϰαίουϛ ἀλλὰ ἁμαρτωλοὺϛ εἰϛ μετάνοιαν</w:t>
      </w:r>
      <w:r w:rsidRPr="009B6647">
        <w:rPr>
          <w:rFonts w:cs="Arial"/>
          <w:szCs w:val="28"/>
        </w:rPr>
        <w:t>.</w:t>
      </w:r>
      <w:r w:rsidR="007A4D38" w:rsidRPr="009B6647">
        <w:rPr>
          <w:rFonts w:cs="Arial"/>
          <w:szCs w:val="28"/>
        </w:rPr>
        <w:t>]</w:t>
      </w:r>
      <w:r w:rsidRPr="009B6647">
        <w:rPr>
          <w:rFonts w:cs="Arial"/>
          <w:szCs w:val="28"/>
        </w:rPr>
        <w:t xml:space="preserve"> </w:t>
      </w:r>
    </w:p>
    <w:p w14:paraId="5F82C5E3" w14:textId="77777777" w:rsidR="00DB0818" w:rsidRPr="009B6647" w:rsidRDefault="00DB0818" w:rsidP="003048FA">
      <w:pPr>
        <w:ind w:right="567"/>
        <w:rPr>
          <w:rFonts w:cs="Arial"/>
          <w:szCs w:val="28"/>
        </w:rPr>
      </w:pPr>
      <w:r w:rsidRPr="009B6647">
        <w:rPr>
          <w:rFonts w:cs="Arial"/>
          <w:szCs w:val="28"/>
        </w:rPr>
        <w:t xml:space="preserve">5.33 Οἱ δὲ εἶπαν πρὸϛ αὐτόν· </w:t>
      </w:r>
      <w:r w:rsidRPr="009B6647">
        <w:rPr>
          <w:rFonts w:cs="Arial"/>
          <w:i/>
          <w:szCs w:val="28"/>
        </w:rPr>
        <w:t>Διὰ τί οἱ μαθηταὶ Ἰωάννου καὶ οἱ μαθηταὶ τῶν φαρισαίων</w:t>
      </w:r>
      <w:r w:rsidRPr="009B6647">
        <w:rPr>
          <w:rFonts w:cs="Arial"/>
          <w:szCs w:val="28"/>
        </w:rPr>
        <w:t xml:space="preserve"> νηστεύουσιν πυϰνὰ ϰαὶ δεήσειϛ ποιοῦνται, οἱ δὲ μαθηταί σου οὐδὲν τούτων ποιοῦσιν; </w:t>
      </w:r>
    </w:p>
    <w:p w14:paraId="36EE7D3E" w14:textId="77777777" w:rsidR="00DB0818" w:rsidRPr="009B6647" w:rsidRDefault="00DB0818" w:rsidP="003048FA">
      <w:pPr>
        <w:ind w:right="567"/>
        <w:rPr>
          <w:rFonts w:cs="Arial"/>
          <w:szCs w:val="28"/>
        </w:rPr>
      </w:pPr>
      <w:r w:rsidRPr="009B6647">
        <w:rPr>
          <w:rFonts w:cs="Arial"/>
          <w:szCs w:val="28"/>
        </w:rPr>
        <w:t xml:space="preserve">5.34 ὁ δὲ Ἰησοῦϛ εἶπεν πρὸϛ αὐτούϛ· Μὴ δύνανται οἱ υἱοὶ τοῦ νυμφῶνοϛ ἐφ’ ὅσον ἔχουσιν τὸν νυμφίον μεθ’ αὑτῶν νηστεύειν. </w:t>
      </w:r>
    </w:p>
    <w:p w14:paraId="76477CF3" w14:textId="77777777" w:rsidR="00DB0818" w:rsidRPr="009B6647" w:rsidRDefault="00DB0818" w:rsidP="003048FA">
      <w:pPr>
        <w:ind w:right="567"/>
        <w:rPr>
          <w:rFonts w:cs="Arial"/>
          <w:szCs w:val="28"/>
        </w:rPr>
      </w:pPr>
      <w:r w:rsidRPr="009B6647">
        <w:rPr>
          <w:rFonts w:cs="Arial"/>
          <w:szCs w:val="28"/>
        </w:rPr>
        <w:t xml:space="preserve">5.35 ἐλεύσονται δὲ ἡμέραι, ϰαὶ ὅταν ἀπαρθῇ ἀπ' αὐτῶν ὁ νυμφίοϛ τότε νηστεύσουσιν, ἐν ἐϰείναιϛ ταῖϛ ἡμέραιϛ. </w:t>
      </w:r>
    </w:p>
    <w:p w14:paraId="2F9176C8" w14:textId="77777777" w:rsidR="00DB0818" w:rsidRPr="009B6647" w:rsidRDefault="00DB0818" w:rsidP="003048FA">
      <w:pPr>
        <w:ind w:right="567"/>
        <w:rPr>
          <w:rFonts w:cs="Arial"/>
          <w:szCs w:val="28"/>
        </w:rPr>
      </w:pPr>
      <w:r w:rsidRPr="009B6647">
        <w:rPr>
          <w:rFonts w:cs="Arial"/>
          <w:szCs w:val="28"/>
        </w:rPr>
        <w:t xml:space="preserve">5.36 Ἔλεγεν δὲ ϰαὶ παραβολὴν πρὸϛ αὐτοὺϛ ὅτι Οὐδεὶϛ ἐπίβλημα ἀπὸ ἱματίου ϰαινοῦ σχίσαϛ ἐπιβάλλει ἐπὶ ἱμάτιον παλαιόν· εἰ δὲ μήγε, ϰαὶ τὸ ϰαινὸν σχίσει ϰαὶ τῷ παλαιῷ οὐ συμφωνήσει τὸ </w:t>
      </w:r>
      <w:r w:rsidRPr="009B6647">
        <w:rPr>
          <w:rFonts w:cs="Arial"/>
          <w:i/>
          <w:szCs w:val="28"/>
        </w:rPr>
        <w:t>ἀπὸ τοῦ ϰαινοῦ ἐπίβλημα</w:t>
      </w:r>
      <w:r w:rsidRPr="009B6647">
        <w:rPr>
          <w:rFonts w:cs="Arial"/>
          <w:szCs w:val="28"/>
        </w:rPr>
        <w:t xml:space="preserve">. </w:t>
      </w:r>
    </w:p>
    <w:p w14:paraId="7A869DE9" w14:textId="77777777" w:rsidR="00DB0818" w:rsidRPr="009B6647" w:rsidRDefault="00DB0818" w:rsidP="003048FA">
      <w:pPr>
        <w:ind w:right="567"/>
        <w:rPr>
          <w:rFonts w:cs="Arial"/>
          <w:szCs w:val="28"/>
        </w:rPr>
      </w:pPr>
      <w:r w:rsidRPr="009B6647">
        <w:rPr>
          <w:rFonts w:cs="Arial"/>
          <w:szCs w:val="28"/>
        </w:rPr>
        <w:t xml:space="preserve">5.37 ϰαὶ οὐδεὶϛ βάλλει οἶνον νέον εἰϛ ἀσϰοὺϛ παλαιούϛ· εἰ δὲ μήγε, ῥήξει ὁ οἶνοϛ ὁ νέοϛ τοὺϛ ἀσϰούϛ </w:t>
      </w:r>
      <w:r w:rsidRPr="009B6647">
        <w:rPr>
          <w:rFonts w:cs="Arial"/>
          <w:i/>
          <w:szCs w:val="28"/>
        </w:rPr>
        <w:t>τοὺς παλαιούς</w:t>
      </w:r>
      <w:r w:rsidRPr="009B6647">
        <w:rPr>
          <w:rFonts w:cs="Arial"/>
          <w:szCs w:val="28"/>
        </w:rPr>
        <w:t xml:space="preserve">, ϰαὶ αὐτὸϛ ἐϰχυθήσεται ϰαὶ οἱ ἀσϰοὶ ἀπολοῦνται· </w:t>
      </w:r>
    </w:p>
    <w:p w14:paraId="1964E9E2" w14:textId="77777777" w:rsidR="00DB0818" w:rsidRPr="009B6647" w:rsidRDefault="00DB0818" w:rsidP="003048FA">
      <w:pPr>
        <w:ind w:right="567"/>
        <w:rPr>
          <w:rFonts w:cs="Arial"/>
          <w:szCs w:val="28"/>
        </w:rPr>
      </w:pPr>
      <w:r w:rsidRPr="009B6647">
        <w:rPr>
          <w:rFonts w:cs="Arial"/>
          <w:szCs w:val="28"/>
        </w:rPr>
        <w:t xml:space="preserve">5.38 ἀλλὰ οἶνον νέον εἰϛ ἀσϰοὺϛ ϰαινοὺϛ </w:t>
      </w:r>
      <w:r w:rsidRPr="009B6647">
        <w:rPr>
          <w:rFonts w:cs="Arial"/>
          <w:i/>
          <w:szCs w:val="28"/>
        </w:rPr>
        <w:t>βάλλουσιν</w:t>
      </w:r>
      <w:r w:rsidRPr="009B6647">
        <w:rPr>
          <w:rFonts w:cs="Arial"/>
          <w:szCs w:val="28"/>
        </w:rPr>
        <w:t xml:space="preserve">. </w:t>
      </w:r>
    </w:p>
    <w:p w14:paraId="4F6D4EDA" w14:textId="77777777" w:rsidR="00DB0818" w:rsidRPr="009B6647" w:rsidRDefault="00DB0818" w:rsidP="003048FA">
      <w:pPr>
        <w:ind w:right="567"/>
        <w:rPr>
          <w:rFonts w:ascii="BosporosU" w:hAnsi="Grec" w:cs="Arial"/>
          <w:szCs w:val="28"/>
        </w:rPr>
      </w:pPr>
    </w:p>
    <w:p w14:paraId="2F76F38A" w14:textId="178FBB8F" w:rsidR="00DB0818" w:rsidRPr="009B6647" w:rsidRDefault="00DB0818" w:rsidP="003048FA">
      <w:pPr>
        <w:ind w:right="567"/>
        <w:rPr>
          <w:i/>
          <w:szCs w:val="28"/>
        </w:rPr>
      </w:pPr>
      <w:r w:rsidRPr="009B6647">
        <w:rPr>
          <w:i/>
          <w:szCs w:val="28"/>
        </w:rPr>
        <w:t>Les épis de blé</w:t>
      </w:r>
      <w:r w:rsidR="00D76A17" w:rsidRPr="009B6647">
        <w:rPr>
          <w:i/>
          <w:szCs w:val="28"/>
        </w:rPr>
        <w:t> : Dieu ne peut avoir donné une loi qui entrave la vie, sa vie</w:t>
      </w:r>
    </w:p>
    <w:p w14:paraId="3974E05E" w14:textId="77777777" w:rsidR="00D76A17" w:rsidRPr="009B6647" w:rsidRDefault="00D76A17" w:rsidP="003048FA">
      <w:pPr>
        <w:ind w:right="567"/>
        <w:rPr>
          <w:rFonts w:ascii="BosporosU" w:hAnsi="Grec" w:cs="Arial"/>
          <w:szCs w:val="28"/>
        </w:rPr>
      </w:pPr>
    </w:p>
    <w:p w14:paraId="0169AFA8" w14:textId="19D5C861" w:rsidR="00DB0818" w:rsidRPr="009B6647" w:rsidRDefault="00DB0818" w:rsidP="003048FA">
      <w:pPr>
        <w:ind w:right="567"/>
        <w:rPr>
          <w:rFonts w:ascii="BosporosU" w:hAnsi="Grec" w:cs="Arial"/>
          <w:szCs w:val="28"/>
        </w:rPr>
      </w:pPr>
      <w:r w:rsidRPr="009B6647">
        <w:rPr>
          <w:rFonts w:ascii="BosporosU" w:hAnsi="Grec" w:cs="Arial"/>
          <w:szCs w:val="28"/>
        </w:rPr>
        <w:t>6</w:t>
      </w:r>
    </w:p>
    <w:p w14:paraId="4E846E30" w14:textId="3FE61F41" w:rsidR="00DB0818" w:rsidRPr="009B6647" w:rsidRDefault="00DB0818" w:rsidP="003048FA">
      <w:pPr>
        <w:ind w:right="567"/>
        <w:rPr>
          <w:rFonts w:cs="Arial"/>
          <w:szCs w:val="28"/>
        </w:rPr>
      </w:pPr>
      <w:r w:rsidRPr="009B6647">
        <w:rPr>
          <w:rFonts w:cs="Arial"/>
          <w:szCs w:val="28"/>
        </w:rPr>
        <w:t>6.1 Ἐγένετο δὲ ἐν σαββάτῳ διαπορεύεσθαι αὐτὸν διὰ σπορίμων</w:t>
      </w:r>
      <w:r w:rsidR="00B9077B" w:rsidRPr="009B6647">
        <w:rPr>
          <w:rFonts w:cs="Arial"/>
          <w:szCs w:val="28"/>
        </w:rPr>
        <w:t xml:space="preserve">· </w:t>
      </w:r>
      <w:r w:rsidR="00B9077B" w:rsidRPr="009B6647">
        <w:rPr>
          <w:rFonts w:cs="Arial"/>
          <w:i/>
          <w:iCs/>
          <w:szCs w:val="28"/>
        </w:rPr>
        <w:t xml:space="preserve">οἱ δὲ </w:t>
      </w:r>
      <w:r w:rsidRPr="009B6647">
        <w:rPr>
          <w:rFonts w:cs="Arial"/>
          <w:i/>
          <w:iCs/>
          <w:szCs w:val="28"/>
        </w:rPr>
        <w:t>μαθηταὶ αὐτοῦ</w:t>
      </w:r>
      <w:r w:rsidR="00B9077B" w:rsidRPr="009B6647">
        <w:rPr>
          <w:rFonts w:cs="Arial"/>
          <w:i/>
          <w:iCs/>
          <w:szCs w:val="28"/>
        </w:rPr>
        <w:t xml:space="preserve"> ἤρξαντο τίλλειν</w:t>
      </w:r>
      <w:r w:rsidRPr="009B6647">
        <w:rPr>
          <w:rFonts w:cs="Arial"/>
          <w:szCs w:val="28"/>
        </w:rPr>
        <w:t xml:space="preserve"> </w:t>
      </w:r>
      <w:r w:rsidRPr="009B6647">
        <w:rPr>
          <w:rFonts w:cs="Arial"/>
          <w:i/>
          <w:szCs w:val="28"/>
        </w:rPr>
        <w:t>τοὺϛ στάχυαϛ ϰαὶ ψώχοντεϛ ταῖϛ χερσίν</w:t>
      </w:r>
      <w:r w:rsidRPr="009B6647">
        <w:rPr>
          <w:rFonts w:cs="Arial"/>
          <w:szCs w:val="28"/>
        </w:rPr>
        <w:t xml:space="preserve"> ἤσθιον. </w:t>
      </w:r>
    </w:p>
    <w:p w14:paraId="4983FD15" w14:textId="77777777" w:rsidR="00DB0818" w:rsidRPr="009B6647" w:rsidRDefault="00DB0818" w:rsidP="003048FA">
      <w:pPr>
        <w:ind w:right="567"/>
        <w:rPr>
          <w:rFonts w:cs="Arial"/>
          <w:szCs w:val="28"/>
        </w:rPr>
      </w:pPr>
      <w:r w:rsidRPr="009B6647">
        <w:rPr>
          <w:rFonts w:cs="Arial"/>
          <w:szCs w:val="28"/>
        </w:rPr>
        <w:t xml:space="preserve">6.2 τινὲϛ δὲ τῶν Φαρισαίων </w:t>
      </w:r>
      <w:r w:rsidRPr="009B6647">
        <w:rPr>
          <w:rFonts w:cs="Arial"/>
          <w:i/>
          <w:szCs w:val="28"/>
        </w:rPr>
        <w:t>ἔλεγον αὐτῷ· ἰδὲ τί ποιοῦσιν οἱ μαθηταί σου τοῖς σάββασιν, ὃ οὐϰ ἔξεστιν</w:t>
      </w:r>
      <w:r w:rsidRPr="009B6647">
        <w:rPr>
          <w:rFonts w:cs="Arial"/>
          <w:szCs w:val="28"/>
        </w:rPr>
        <w:t xml:space="preserve">. </w:t>
      </w:r>
    </w:p>
    <w:p w14:paraId="6790E52B" w14:textId="77777777" w:rsidR="00DB0818" w:rsidRPr="009B6647" w:rsidRDefault="00DB0818" w:rsidP="003048FA">
      <w:pPr>
        <w:ind w:right="567"/>
        <w:rPr>
          <w:rFonts w:cs="Arial"/>
          <w:szCs w:val="28"/>
        </w:rPr>
      </w:pPr>
      <w:r w:rsidRPr="009B6647">
        <w:rPr>
          <w:rFonts w:cs="Arial"/>
          <w:szCs w:val="28"/>
        </w:rPr>
        <w:t xml:space="preserve">6.3 ἀποϰριθεὶϛ δὲ ὁ Ἰησοῦϛ ἔλεγεν πρὸϛ αὐτοὺϛ· </w:t>
      </w:r>
      <w:r w:rsidRPr="009B6647">
        <w:rPr>
          <w:rFonts w:cs="Arial"/>
          <w:i/>
          <w:szCs w:val="28"/>
        </w:rPr>
        <w:t>Οὐδέποτε</w:t>
      </w:r>
      <w:r w:rsidRPr="009B6647">
        <w:rPr>
          <w:rFonts w:cs="Arial"/>
          <w:szCs w:val="28"/>
        </w:rPr>
        <w:t xml:space="preserve"> τοῦτο ἀνέγνωτε ὃ ἐποίησεν Δαυὶδ ὅτε ἐπείνασεν αὐτὸϛ ϰαὶ </w:t>
      </w:r>
      <w:r w:rsidRPr="009B6647">
        <w:rPr>
          <w:rFonts w:cs="Arial"/>
          <w:i/>
          <w:szCs w:val="28"/>
        </w:rPr>
        <w:t>οἱ σὺν αὐτῷ</w:t>
      </w:r>
      <w:r w:rsidRPr="009B6647">
        <w:rPr>
          <w:rFonts w:cs="Arial"/>
          <w:szCs w:val="28"/>
        </w:rPr>
        <w:t xml:space="preserve"> ; </w:t>
      </w:r>
    </w:p>
    <w:p w14:paraId="3CB49AF5" w14:textId="20C6CDE1" w:rsidR="00DB0818" w:rsidRPr="009B6647" w:rsidRDefault="00DB0818" w:rsidP="003048FA">
      <w:pPr>
        <w:ind w:right="567"/>
        <w:rPr>
          <w:rFonts w:cs="Arial"/>
          <w:szCs w:val="28"/>
        </w:rPr>
      </w:pPr>
      <w:r w:rsidRPr="009B6647">
        <w:rPr>
          <w:rFonts w:cs="Arial"/>
          <w:szCs w:val="28"/>
        </w:rPr>
        <w:t xml:space="preserve">6.4 </w:t>
      </w:r>
      <w:r w:rsidRPr="009B6647">
        <w:rPr>
          <w:rFonts w:cs="Arial"/>
          <w:i/>
          <w:szCs w:val="28"/>
        </w:rPr>
        <w:t>εἰσελθὼν</w:t>
      </w:r>
      <w:r w:rsidRPr="009B6647">
        <w:rPr>
          <w:rFonts w:cs="Arial"/>
          <w:szCs w:val="28"/>
        </w:rPr>
        <w:t xml:space="preserve"> εἰϛ τὸν οἶϰον τοῦ θεοῦ, ϰαὶ τοὺϛ ἄρτουϛ τῆϛ προθέσεωϛ ἔφαγεν, ϰαὶ ἔδωϰεν </w:t>
      </w:r>
      <w:r w:rsidRPr="009B6647">
        <w:rPr>
          <w:rFonts w:cs="Arial"/>
          <w:i/>
          <w:szCs w:val="28"/>
        </w:rPr>
        <w:t>τοῖϛ μετ' αὐτοῦ, οἷς οὐϰ ἐξὸν ἦν φαγεῖν εἰ μὴ μόνοις</w:t>
      </w:r>
      <w:r w:rsidR="004632DC" w:rsidRPr="009B6647">
        <w:rPr>
          <w:rFonts w:cs="Arial"/>
          <w:i/>
          <w:szCs w:val="28"/>
        </w:rPr>
        <w:t xml:space="preserve"> </w:t>
      </w:r>
      <w:r w:rsidRPr="009B6647">
        <w:rPr>
          <w:rFonts w:cs="Arial"/>
          <w:i/>
          <w:szCs w:val="28"/>
        </w:rPr>
        <w:t>τοῖς ἱερεῦσιν</w:t>
      </w:r>
      <w:r w:rsidRPr="009B6647">
        <w:rPr>
          <w:rFonts w:cs="Arial"/>
          <w:szCs w:val="28"/>
        </w:rPr>
        <w:t xml:space="preserve">; </w:t>
      </w:r>
    </w:p>
    <w:p w14:paraId="77A977E6" w14:textId="77777777" w:rsidR="00DB0818" w:rsidRPr="009B6647" w:rsidRDefault="00DB0818" w:rsidP="003048FA">
      <w:pPr>
        <w:ind w:right="567"/>
        <w:rPr>
          <w:rFonts w:ascii="BosporosU" w:hAnsi="Grec" w:cs="Arial"/>
          <w:szCs w:val="28"/>
        </w:rPr>
      </w:pPr>
      <w:r w:rsidRPr="009B6647">
        <w:rPr>
          <w:rFonts w:cs="Arial"/>
          <w:szCs w:val="28"/>
        </w:rPr>
        <w:t xml:space="preserve">6.5 ϰαὶ ἔλεγεν αὐτοῖϛ, Κύριόϛ ἐστιν τοῦ σαββάτου ὁ υἱὸϛ τοῦ ἀνθρώπου. </w:t>
      </w:r>
    </w:p>
    <w:p w14:paraId="3B69BD06" w14:textId="77777777" w:rsidR="00DB0818" w:rsidRPr="009B6647" w:rsidRDefault="00DB0818" w:rsidP="003048FA">
      <w:pPr>
        <w:ind w:right="567"/>
        <w:rPr>
          <w:rFonts w:cs="Tahoma"/>
          <w:szCs w:val="28"/>
        </w:rPr>
      </w:pPr>
      <w:r w:rsidRPr="009B6647">
        <w:rPr>
          <w:i/>
          <w:szCs w:val="28"/>
        </w:rPr>
        <w:t>Τῇ αὐτῇ ἡμέρᾳ θεασάμενός τινα ἐγαζόμενον τῷ σαββάτῳ εἶπεν αὐτῷ· Ἄνθρωπε· εἰ μὲν οἶδας τί ποιεῖς, μακάριος εἶ· εἰ δὲ μὴ οἶδας, ἐπικατάρατος καὶ παραβάτης εἶ τοῦ νόμου</w:t>
      </w:r>
      <w:r w:rsidRPr="009B6647">
        <w:rPr>
          <w:rStyle w:val="Appelnotedebasdep"/>
          <w:sz w:val="22"/>
          <w:szCs w:val="28"/>
        </w:rPr>
        <w:footnoteReference w:id="34"/>
      </w:r>
      <w:r w:rsidRPr="009B6647">
        <w:rPr>
          <w:szCs w:val="28"/>
        </w:rPr>
        <w:t xml:space="preserve">. </w:t>
      </w:r>
    </w:p>
    <w:p w14:paraId="62855C6E" w14:textId="77777777" w:rsidR="00DB0818" w:rsidRPr="009B6647" w:rsidRDefault="00DB0818" w:rsidP="003048FA">
      <w:pPr>
        <w:ind w:right="567"/>
        <w:rPr>
          <w:rFonts w:ascii="BosporosU" w:hAnsi="Grec" w:cs="Arial"/>
          <w:szCs w:val="28"/>
        </w:rPr>
      </w:pPr>
    </w:p>
    <w:p w14:paraId="3137CC37" w14:textId="77777777" w:rsidR="00DB0818" w:rsidRPr="009B6647" w:rsidRDefault="00DB0818" w:rsidP="003048FA">
      <w:pPr>
        <w:ind w:right="567"/>
        <w:rPr>
          <w:i/>
          <w:szCs w:val="28"/>
        </w:rPr>
      </w:pPr>
      <w:r w:rsidRPr="009B6647">
        <w:rPr>
          <w:i/>
          <w:szCs w:val="28"/>
        </w:rPr>
        <w:t>La guérison de la main</w:t>
      </w:r>
    </w:p>
    <w:p w14:paraId="0D7E8343" w14:textId="7F610C71" w:rsidR="00102A99" w:rsidRPr="009B6647" w:rsidRDefault="00102A99" w:rsidP="003048FA">
      <w:pPr>
        <w:ind w:right="567"/>
        <w:rPr>
          <w:rFonts w:cs="Arial"/>
          <w:szCs w:val="28"/>
        </w:rPr>
      </w:pPr>
      <w:r w:rsidRPr="009B6647">
        <w:rPr>
          <w:rFonts w:cs="Arial"/>
          <w:szCs w:val="28"/>
        </w:rPr>
        <w:t xml:space="preserve">Plusieurs indices, de langue et de contenu, invitent à conclure qu’il s’agit là de l’invention d’une guérison dans le contexte de la rédaction de l’Evangile de Luc. La notion de « main desséchée » est étrangère à la tradition médicale grecque. </w:t>
      </w:r>
    </w:p>
    <w:p w14:paraId="27869A7A" w14:textId="3DCD7140" w:rsidR="00DB0818" w:rsidRPr="009B6647" w:rsidRDefault="00DB0818" w:rsidP="003048FA">
      <w:pPr>
        <w:ind w:right="567"/>
        <w:rPr>
          <w:rFonts w:cs="Arial"/>
          <w:szCs w:val="28"/>
        </w:rPr>
      </w:pPr>
      <w:r w:rsidRPr="009B6647">
        <w:rPr>
          <w:rFonts w:cs="Arial"/>
          <w:szCs w:val="28"/>
        </w:rPr>
        <w:t xml:space="preserve"> </w:t>
      </w:r>
    </w:p>
    <w:p w14:paraId="291B59BA" w14:textId="30C29263" w:rsidR="00D76A17" w:rsidRPr="009B6647" w:rsidRDefault="00D76A17" w:rsidP="003048FA">
      <w:pPr>
        <w:ind w:right="567"/>
        <w:rPr>
          <w:rFonts w:cs="Arial"/>
          <w:i/>
          <w:szCs w:val="28"/>
        </w:rPr>
      </w:pPr>
      <w:r w:rsidRPr="009B6647">
        <w:rPr>
          <w:rFonts w:cs="Arial"/>
          <w:i/>
          <w:szCs w:val="28"/>
        </w:rPr>
        <w:t>Des règles de conduite (et non des articles de loi) pour contenir la force</w:t>
      </w:r>
    </w:p>
    <w:p w14:paraId="62B6D043" w14:textId="77777777" w:rsidR="00D76A17" w:rsidRPr="009B6647" w:rsidRDefault="00D76A17" w:rsidP="003048FA">
      <w:pPr>
        <w:ind w:right="567"/>
        <w:rPr>
          <w:rFonts w:cs="Arial"/>
          <w:i/>
          <w:szCs w:val="28"/>
        </w:rPr>
      </w:pPr>
    </w:p>
    <w:p w14:paraId="61F4C465" w14:textId="194E0F8A" w:rsidR="00DB0818" w:rsidRPr="009B6647" w:rsidRDefault="00DB0818" w:rsidP="003048FA">
      <w:pPr>
        <w:ind w:right="567"/>
        <w:rPr>
          <w:rFonts w:cs="Arial"/>
          <w:i/>
          <w:szCs w:val="28"/>
        </w:rPr>
      </w:pPr>
      <w:r w:rsidRPr="009B6647">
        <w:rPr>
          <w:rFonts w:cs="Arial"/>
          <w:i/>
          <w:szCs w:val="28"/>
        </w:rPr>
        <w:t xml:space="preserve">Comment se comporter </w:t>
      </w:r>
      <w:r w:rsidR="002711B4" w:rsidRPr="009B6647">
        <w:rPr>
          <w:rFonts w:cs="Arial"/>
          <w:i/>
          <w:szCs w:val="28"/>
        </w:rPr>
        <w:t xml:space="preserve">en situation de violence </w:t>
      </w:r>
    </w:p>
    <w:p w14:paraId="55EED00A" w14:textId="77777777" w:rsidR="002711B4" w:rsidRPr="009B6647" w:rsidRDefault="002711B4" w:rsidP="003048FA">
      <w:pPr>
        <w:ind w:right="567"/>
        <w:rPr>
          <w:rFonts w:cs="Arial"/>
          <w:i/>
          <w:szCs w:val="28"/>
        </w:rPr>
      </w:pPr>
    </w:p>
    <w:p w14:paraId="061F3687" w14:textId="77777777" w:rsidR="00DB0818" w:rsidRPr="009B6647" w:rsidRDefault="00DB0818" w:rsidP="003048FA">
      <w:pPr>
        <w:ind w:right="567"/>
        <w:rPr>
          <w:rFonts w:ascii="BosporosU" w:hAnsi="Grec" w:cs="Arial"/>
          <w:szCs w:val="28"/>
        </w:rPr>
      </w:pPr>
      <w:r w:rsidRPr="009B6647">
        <w:rPr>
          <w:rFonts w:cs="Arial"/>
          <w:szCs w:val="28"/>
        </w:rPr>
        <w:lastRenderedPageBreak/>
        <w:t>6</w:t>
      </w:r>
      <w:r w:rsidRPr="009B6647">
        <w:rPr>
          <w:rFonts w:ascii="BosporosU" w:hAnsi="Grec" w:cs="Arial"/>
          <w:szCs w:val="28"/>
        </w:rPr>
        <w:t>.12</w:t>
      </w:r>
      <w:r w:rsidRPr="009B6647">
        <w:rPr>
          <w:rFonts w:cs="Arial"/>
          <w:szCs w:val="28"/>
        </w:rPr>
        <w:t xml:space="preserve"> Ἐγένετο δὲ ἐν ταῖϛ ἡμέραιϛ ταύταιϛ ἐξελθεῖν αὐτὸν </w:t>
      </w:r>
    </w:p>
    <w:p w14:paraId="767B98BB" w14:textId="77777777" w:rsidR="00DB0818" w:rsidRPr="009B6647" w:rsidRDefault="00DB0818" w:rsidP="003048FA">
      <w:pPr>
        <w:ind w:right="567"/>
        <w:rPr>
          <w:rFonts w:ascii="BosporosU" w:hAnsi="Grec" w:cs="Arial"/>
          <w:szCs w:val="28"/>
        </w:rPr>
      </w:pPr>
    </w:p>
    <w:p w14:paraId="7E9F26E8" w14:textId="57CA4F88"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.17</w:t>
      </w:r>
      <w:r w:rsidRPr="009B6647">
        <w:rPr>
          <w:rFonts w:cs="Arial"/>
          <w:szCs w:val="28"/>
        </w:rPr>
        <w:t xml:space="preserve"> καὶ</w:t>
      </w:r>
      <w:r w:rsidR="004632DC" w:rsidRPr="009B6647">
        <w:rPr>
          <w:rFonts w:cs="Arial"/>
          <w:szCs w:val="28"/>
        </w:rPr>
        <w:t xml:space="preserve"> </w:t>
      </w:r>
      <w:r w:rsidRPr="009B6647">
        <w:rPr>
          <w:rFonts w:cs="Arial"/>
          <w:szCs w:val="28"/>
        </w:rPr>
        <w:t xml:space="preserve">ἔστη ἐπὶ τόπου πεδινοῦ ϰαὶ ὄχλοϛ πολὺϛ μαθητῶν αὐτοῦ </w:t>
      </w:r>
    </w:p>
    <w:p w14:paraId="3AA47E8E"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.18</w:t>
      </w:r>
      <w:r w:rsidRPr="009B6647">
        <w:rPr>
          <w:rFonts w:cs="Arial"/>
          <w:szCs w:val="28"/>
        </w:rPr>
        <w:t xml:space="preserve"> οἳ ἦλθον ἀϰοῦσαι αὐτοῦ... </w:t>
      </w:r>
    </w:p>
    <w:p w14:paraId="5397D332" w14:textId="77777777" w:rsidR="00DB0818" w:rsidRPr="009B6647" w:rsidRDefault="00DB0818" w:rsidP="003048FA">
      <w:pPr>
        <w:ind w:right="567"/>
        <w:rPr>
          <w:rFonts w:ascii="BosporosU" w:hAnsi="Grec" w:cs="Arial"/>
          <w:szCs w:val="28"/>
        </w:rPr>
      </w:pPr>
    </w:p>
    <w:p w14:paraId="028DF531" w14:textId="2EAC4C00" w:rsidR="00DB0818" w:rsidRPr="009B6647" w:rsidRDefault="00DB0818" w:rsidP="003048FA">
      <w:pPr>
        <w:ind w:right="567"/>
        <w:rPr>
          <w:rFonts w:cs="Arial"/>
          <w:szCs w:val="28"/>
        </w:rPr>
      </w:pPr>
      <w:r w:rsidRPr="009B6647">
        <w:rPr>
          <w:rFonts w:cs="Arial"/>
          <w:szCs w:val="28"/>
        </w:rPr>
        <w:t>6</w:t>
      </w:r>
      <w:r w:rsidRPr="009B6647">
        <w:rPr>
          <w:rFonts w:ascii="BosporosU" w:hAnsi="Grec" w:cs="Arial"/>
          <w:szCs w:val="28"/>
        </w:rPr>
        <w:t>.20</w:t>
      </w:r>
      <w:r w:rsidRPr="009B6647">
        <w:rPr>
          <w:rFonts w:cs="Arial"/>
          <w:szCs w:val="28"/>
        </w:rPr>
        <w:t xml:space="preserve"> Καὶ αὐτὸϛ ἐπάραϛ τοὺϛ ὀφθαλμοὺϛ αὐτοῦ εἰϛ τοὺϛ μαθητὰϛ αὐτοῦ ἔλεγεν</w:t>
      </w:r>
      <w:r w:rsidRPr="009B6647">
        <w:rPr>
          <w:rFonts w:ascii="BosporosU" w:hAnsi="Grec" w:cs="Arial"/>
          <w:szCs w:val="28"/>
        </w:rPr>
        <w:t>,</w:t>
      </w:r>
      <w:r w:rsidRPr="009B6647">
        <w:rPr>
          <w:rFonts w:cs="Arial"/>
          <w:szCs w:val="28"/>
        </w:rPr>
        <w:t xml:space="preserve"> </w:t>
      </w:r>
      <w:r w:rsidR="00E6655A" w:rsidRPr="009B6647">
        <w:rPr>
          <w:rFonts w:cs="Arial"/>
          <w:szCs w:val="28"/>
        </w:rPr>
        <w:t>[</w:t>
      </w:r>
      <w:r w:rsidRPr="009B6647">
        <w:rPr>
          <w:rFonts w:cs="Arial"/>
          <w:strike/>
          <w:szCs w:val="28"/>
        </w:rPr>
        <w:t>Μαϰάριοι οἱ πτωχοί</w:t>
      </w:r>
      <w:r w:rsidRPr="009B6647">
        <w:rPr>
          <w:rFonts w:ascii="BosporosU" w:hAnsi="Grec" w:cs="Arial"/>
          <w:strike/>
          <w:szCs w:val="28"/>
        </w:rPr>
        <w:t>,</w:t>
      </w:r>
      <w:r w:rsidRPr="009B6647">
        <w:rPr>
          <w:rFonts w:cs="Arial"/>
          <w:strike/>
          <w:szCs w:val="28"/>
        </w:rPr>
        <w:t xml:space="preserve"> ὅτι ὑμετέρα ἐστὶν ἡ βασιλεία τοῦ θεοῦ</w:t>
      </w:r>
      <w:r w:rsidR="00E6655A" w:rsidRPr="009B6647">
        <w:rPr>
          <w:rStyle w:val="Appelnotedebasdep"/>
          <w:rFonts w:cs="Arial"/>
          <w:szCs w:val="28"/>
        </w:rPr>
        <w:footnoteReference w:id="35"/>
      </w:r>
      <w:r w:rsidR="00E6655A" w:rsidRPr="009B6647">
        <w:rPr>
          <w:rFonts w:cs="Arial"/>
          <w:szCs w:val="28"/>
        </w:rPr>
        <w:t>]</w:t>
      </w:r>
    </w:p>
    <w:p w14:paraId="3A1C1436" w14:textId="062877FD" w:rsidR="00E6655A" w:rsidRPr="009B6647" w:rsidRDefault="00E6655A" w:rsidP="003048FA">
      <w:pPr>
        <w:ind w:right="567"/>
        <w:rPr>
          <w:rFonts w:ascii="BosporosU" w:hAnsi="Grec" w:cs="Arial"/>
          <w:szCs w:val="28"/>
        </w:rPr>
      </w:pPr>
    </w:p>
    <w:p w14:paraId="598FE63F" w14:textId="2417EA64" w:rsidR="00295A4C" w:rsidRPr="009B6647" w:rsidRDefault="00295A4C" w:rsidP="003048FA">
      <w:pPr>
        <w:ind w:right="567"/>
        <w:rPr>
          <w:szCs w:val="28"/>
        </w:rPr>
      </w:pPr>
      <w:r w:rsidRPr="009B6647">
        <w:rPr>
          <w:szCs w:val="28"/>
        </w:rPr>
        <w:t>Il nous faut supposer à cet endroit quelque chose comme λελάκατε, « Vous ne faites que répéter » : « Malheur aux riches ! »</w:t>
      </w:r>
      <w:r w:rsidR="00C2798D" w:rsidRPr="009B6647">
        <w:rPr>
          <w:szCs w:val="28"/>
        </w:rPr>
        <w:t xml:space="preserve"> Seule une forme de la sorte permet de comprendre la logique de l’enchaînement en 6. 27 : « Eh bien moi, je vous rétorque… »</w:t>
      </w:r>
      <w:r w:rsidR="004632DC" w:rsidRPr="009B6647">
        <w:rPr>
          <w:szCs w:val="28"/>
        </w:rPr>
        <w:t xml:space="preserve"> </w:t>
      </w:r>
    </w:p>
    <w:p w14:paraId="3F9E95B5" w14:textId="14E0DB92" w:rsidR="000D7514" w:rsidRPr="009B6647" w:rsidRDefault="00AD0048" w:rsidP="003048FA">
      <w:pPr>
        <w:ind w:right="567"/>
        <w:rPr>
          <w:szCs w:val="28"/>
        </w:rPr>
      </w:pPr>
      <w:r w:rsidRPr="009B6647">
        <w:rPr>
          <w:szCs w:val="28"/>
        </w:rPr>
        <w:t>6. 24</w:t>
      </w:r>
      <w:r w:rsidR="00216159" w:rsidRPr="009B6647">
        <w:rPr>
          <w:szCs w:val="28"/>
        </w:rPr>
        <w:t xml:space="preserve"> </w:t>
      </w:r>
      <w:r w:rsidR="000D7514" w:rsidRPr="009B6647">
        <w:rPr>
          <w:szCs w:val="28"/>
        </w:rPr>
        <w:t xml:space="preserve">οὐαὶ </w:t>
      </w:r>
      <w:r w:rsidR="00C2798D" w:rsidRPr="009B6647">
        <w:rPr>
          <w:szCs w:val="28"/>
        </w:rPr>
        <w:t>[</w:t>
      </w:r>
      <w:r w:rsidR="000D7514" w:rsidRPr="009B6647">
        <w:rPr>
          <w:szCs w:val="28"/>
        </w:rPr>
        <w:t>ὑμῖν</w:t>
      </w:r>
      <w:r w:rsidR="00C2798D" w:rsidRPr="009B6647">
        <w:rPr>
          <w:szCs w:val="28"/>
        </w:rPr>
        <w:t>]</w:t>
      </w:r>
      <w:r w:rsidR="000D7514" w:rsidRPr="009B6647">
        <w:rPr>
          <w:szCs w:val="28"/>
        </w:rPr>
        <w:t xml:space="preserve"> τοῖς πλουσίοις</w:t>
      </w:r>
      <w:r w:rsidR="0027009F" w:rsidRPr="009B6647">
        <w:rPr>
          <w:szCs w:val="28"/>
        </w:rPr>
        <w:t>…</w:t>
      </w:r>
    </w:p>
    <w:p w14:paraId="1B040BFB" w14:textId="1F2B36E0" w:rsidR="00DB0818" w:rsidRPr="009B6647" w:rsidRDefault="002A1EA0" w:rsidP="003048FA">
      <w:pPr>
        <w:ind w:right="567"/>
        <w:rPr>
          <w:rFonts w:ascii="BosporosU" w:hAnsi="Grec" w:cs="Arial"/>
          <w:szCs w:val="28"/>
        </w:rPr>
      </w:pPr>
      <w:r w:rsidRPr="009B6647">
        <w:rPr>
          <w:szCs w:val="28"/>
        </w:rPr>
        <w:t xml:space="preserve"> </w:t>
      </w:r>
    </w:p>
    <w:p w14:paraId="054C51FD" w14:textId="77777777" w:rsidR="00DB0818" w:rsidRPr="009B6647" w:rsidRDefault="00DB0818" w:rsidP="003048FA">
      <w:pPr>
        <w:ind w:right="567"/>
        <w:rPr>
          <w:rFonts w:cs="Arial"/>
          <w:szCs w:val="28"/>
        </w:rPr>
      </w:pPr>
      <w:r w:rsidRPr="009B6647">
        <w:rPr>
          <w:rFonts w:cs="Arial"/>
          <w:szCs w:val="28"/>
        </w:rPr>
        <w:t>6</w:t>
      </w:r>
      <w:r w:rsidRPr="009B6647">
        <w:rPr>
          <w:rFonts w:ascii="BosporosU" w:hAnsi="Grec" w:cs="Arial"/>
          <w:szCs w:val="28"/>
        </w:rPr>
        <w:t>.27</w:t>
      </w:r>
      <w:r w:rsidRPr="009B6647">
        <w:rPr>
          <w:rFonts w:cs="Arial"/>
          <w:szCs w:val="28"/>
        </w:rPr>
        <w:t xml:space="preserve"> Ἀλλὰ ὑμῖν λέγω τοῖϛ ἀϰούουσιν· </w:t>
      </w:r>
    </w:p>
    <w:p w14:paraId="5BF20B0F" w14:textId="77777777" w:rsidR="00DB0818" w:rsidRPr="009B6647" w:rsidRDefault="00DB0818" w:rsidP="003048FA">
      <w:pPr>
        <w:ind w:right="567"/>
        <w:rPr>
          <w:rFonts w:cs="Arial"/>
          <w:szCs w:val="28"/>
        </w:rPr>
      </w:pPr>
      <w:r w:rsidRPr="009B6647">
        <w:rPr>
          <w:rFonts w:cs="Arial"/>
          <w:szCs w:val="28"/>
        </w:rPr>
        <w:t>ἀγαπᾶτε τοὺϛ ἐχθροὺϛ ὑμῶν,</w:t>
      </w:r>
    </w:p>
    <w:p w14:paraId="6F9F2878" w14:textId="77777777" w:rsidR="00DB0818" w:rsidRPr="009B6647" w:rsidRDefault="00DB0818" w:rsidP="003048FA">
      <w:pPr>
        <w:ind w:right="567"/>
        <w:rPr>
          <w:rFonts w:ascii="BosporosU" w:hAnsi="Grec" w:cs="Arial"/>
          <w:szCs w:val="28"/>
        </w:rPr>
      </w:pPr>
      <w:r w:rsidRPr="009B6647">
        <w:rPr>
          <w:rFonts w:cs="Arial"/>
          <w:szCs w:val="28"/>
        </w:rPr>
        <w:t>ϰαλῶϛ ποιεῖτε τοῖϛ μισοῦσιν</w:t>
      </w:r>
      <w:r w:rsidRPr="009B6647">
        <w:rPr>
          <w:rStyle w:val="Appelnotedebasdep"/>
          <w:rFonts w:cs="Arial"/>
          <w:sz w:val="22"/>
          <w:szCs w:val="28"/>
        </w:rPr>
        <w:footnoteReference w:id="36"/>
      </w:r>
      <w:r w:rsidRPr="009B6647">
        <w:rPr>
          <w:rFonts w:cs="Arial"/>
          <w:szCs w:val="28"/>
        </w:rPr>
        <w:t xml:space="preserve"> ὑμᾶϛ, </w:t>
      </w:r>
    </w:p>
    <w:p w14:paraId="47E0849F"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.28</w:t>
      </w:r>
      <w:r w:rsidRPr="009B6647">
        <w:rPr>
          <w:rFonts w:cs="Arial"/>
          <w:szCs w:val="28"/>
        </w:rPr>
        <w:t xml:space="preserve"> εὐλογεῖτε τοὺϛ ϰαταρωμένουϛ ὑμᾶϛ,</w:t>
      </w:r>
    </w:p>
    <w:p w14:paraId="0B4C9983" w14:textId="77777777" w:rsidR="00DB0818" w:rsidRPr="009B6647" w:rsidRDefault="00DB0818" w:rsidP="003048FA">
      <w:pPr>
        <w:ind w:right="567"/>
        <w:rPr>
          <w:rFonts w:cs="Arial"/>
          <w:szCs w:val="28"/>
        </w:rPr>
      </w:pPr>
      <w:r w:rsidRPr="009B6647">
        <w:rPr>
          <w:rFonts w:cs="Arial"/>
          <w:szCs w:val="28"/>
        </w:rPr>
        <w:t>προσεύχεσθε περὶ τῶν ἐπηρεαζόντων ὑμᾶϛ.</w:t>
      </w:r>
    </w:p>
    <w:p w14:paraId="14A9F096" w14:textId="77777777" w:rsidR="00DB0818" w:rsidRPr="009B6647" w:rsidRDefault="00DB0818" w:rsidP="003048FA">
      <w:pPr>
        <w:ind w:right="567"/>
        <w:rPr>
          <w:rFonts w:ascii="BosporosU" w:hAnsi="Grec" w:cs="Arial"/>
          <w:szCs w:val="28"/>
        </w:rPr>
      </w:pPr>
      <w:r w:rsidRPr="009B6647">
        <w:rPr>
          <w:rFonts w:cs="Arial"/>
          <w:szCs w:val="28"/>
        </w:rPr>
        <w:t xml:space="preserve"> </w:t>
      </w:r>
    </w:p>
    <w:p w14:paraId="567F7498"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.29</w:t>
      </w:r>
      <w:r w:rsidRPr="009B6647">
        <w:rPr>
          <w:rFonts w:cs="Arial"/>
          <w:szCs w:val="28"/>
        </w:rPr>
        <w:t xml:space="preserve"> τῷ τύπτοντί σε ἐπὶ τὴν σιαγόνα πάρεχε </w:t>
      </w:r>
      <w:r w:rsidRPr="009B6647">
        <w:rPr>
          <w:rFonts w:cs="Arial"/>
          <w:i/>
          <w:szCs w:val="28"/>
        </w:rPr>
        <w:t>αὐτῷ</w:t>
      </w:r>
      <w:r w:rsidRPr="009B6647">
        <w:rPr>
          <w:rFonts w:cs="Arial"/>
          <w:szCs w:val="28"/>
        </w:rPr>
        <w:t xml:space="preserve"> ϰαὶ τὴν ἄλλην ϰαὶ ἀπὸ τοῦ αἴροντόϛ σου τὸ ἱμάτιον ϰαὶ τὸν χιτῶνα μὴ ϰωλύσῃϛ, </w:t>
      </w:r>
    </w:p>
    <w:p w14:paraId="72A8DDB5" w14:textId="2868F338"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.30</w:t>
      </w:r>
      <w:r w:rsidRPr="009B6647">
        <w:rPr>
          <w:rFonts w:cs="Arial"/>
          <w:szCs w:val="28"/>
        </w:rPr>
        <w:t xml:space="preserve"> παντὶ </w:t>
      </w:r>
      <w:r w:rsidRPr="009B6647">
        <w:rPr>
          <w:rFonts w:cs="Arial"/>
          <w:i/>
          <w:szCs w:val="28"/>
        </w:rPr>
        <w:t>δὲ</w:t>
      </w:r>
      <w:r w:rsidR="004632DC" w:rsidRPr="009B6647">
        <w:rPr>
          <w:rFonts w:cs="Arial"/>
          <w:i/>
          <w:szCs w:val="28"/>
        </w:rPr>
        <w:t xml:space="preserve"> </w:t>
      </w:r>
      <w:r w:rsidRPr="009B6647">
        <w:rPr>
          <w:rFonts w:cs="Arial"/>
          <w:i/>
          <w:szCs w:val="28"/>
        </w:rPr>
        <w:t>τῶι</w:t>
      </w:r>
      <w:r w:rsidRPr="009B6647">
        <w:rPr>
          <w:rFonts w:cs="Arial"/>
          <w:szCs w:val="28"/>
        </w:rPr>
        <w:t xml:space="preserve"> αἰτοῦντί σε δίδου ϰαὶ ἀπὸ τοῦ αἴροντοϛ τὰ σὰ μὴ ἀπαίτει. </w:t>
      </w:r>
    </w:p>
    <w:p w14:paraId="534E5792" w14:textId="77777777" w:rsidR="00DB0818" w:rsidRPr="009B6647" w:rsidRDefault="00DB0818" w:rsidP="003048FA">
      <w:pPr>
        <w:ind w:right="567"/>
        <w:rPr>
          <w:rFonts w:cs="Arial"/>
          <w:szCs w:val="28"/>
        </w:rPr>
      </w:pPr>
    </w:p>
    <w:p w14:paraId="7F826EC0" w14:textId="5428556B" w:rsidR="00DB0818" w:rsidRPr="009B6647" w:rsidRDefault="00DB0818" w:rsidP="003048FA">
      <w:pPr>
        <w:ind w:right="567"/>
        <w:rPr>
          <w:rFonts w:cs="Arial"/>
          <w:szCs w:val="28"/>
        </w:rPr>
      </w:pPr>
      <w:r w:rsidRPr="009B6647">
        <w:rPr>
          <w:rFonts w:cs="Arial"/>
          <w:szCs w:val="28"/>
        </w:rPr>
        <w:t>6</w:t>
      </w:r>
      <w:r w:rsidRPr="009B6647">
        <w:rPr>
          <w:rFonts w:ascii="BosporosU" w:hAnsi="Grec" w:cs="Arial"/>
          <w:szCs w:val="28"/>
        </w:rPr>
        <w:t>.31</w:t>
      </w:r>
      <w:r w:rsidRPr="009B6647">
        <w:rPr>
          <w:rFonts w:cs="Arial"/>
          <w:szCs w:val="28"/>
        </w:rPr>
        <w:t xml:space="preserve"> ϰαὶ ϰαθὼϛ θέλετε ποιῶσιν ὑμῖν οἱ ἄνθρωποι</w:t>
      </w:r>
      <w:r w:rsidRPr="009B6647">
        <w:rPr>
          <w:rFonts w:ascii="BosporosU" w:hAnsi="Grec" w:cs="Arial"/>
          <w:szCs w:val="28"/>
        </w:rPr>
        <w:t>,</w:t>
      </w:r>
      <w:r w:rsidRPr="009B6647">
        <w:rPr>
          <w:rFonts w:cs="Arial"/>
          <w:szCs w:val="28"/>
        </w:rPr>
        <w:t xml:space="preserve"> </w:t>
      </w:r>
      <w:r w:rsidR="00913122" w:rsidRPr="009B6647">
        <w:t>οὕτω καὶ ὑμεῖς ποιεῖτε αὐτοῖς</w:t>
      </w:r>
      <w:r w:rsidR="00913122" w:rsidRPr="009B6647">
        <w:rPr>
          <w:rStyle w:val="Appelnotedebasdep"/>
          <w:rFonts w:cs="Arial"/>
          <w:szCs w:val="28"/>
        </w:rPr>
        <w:t xml:space="preserve"> </w:t>
      </w:r>
      <w:r w:rsidR="00AA544B" w:rsidRPr="009B6647">
        <w:rPr>
          <w:rStyle w:val="Appelnotedebasdep"/>
          <w:rFonts w:cs="Arial"/>
          <w:szCs w:val="28"/>
        </w:rPr>
        <w:footnoteReference w:id="37"/>
      </w:r>
      <w:r w:rsidR="00913122" w:rsidRPr="009B6647">
        <w:rPr>
          <w:rFonts w:cs="Arial"/>
          <w:szCs w:val="28"/>
        </w:rPr>
        <w:t xml:space="preserve"> </w:t>
      </w:r>
      <w:r w:rsidRPr="009B6647">
        <w:rPr>
          <w:szCs w:val="28"/>
        </w:rPr>
        <w:t>;</w:t>
      </w:r>
    </w:p>
    <w:p w14:paraId="49DFBF79"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.32</w:t>
      </w:r>
      <w:r w:rsidRPr="009B6647">
        <w:rPr>
          <w:rFonts w:cs="Arial"/>
          <w:szCs w:val="28"/>
        </w:rPr>
        <w:t xml:space="preserve"> ϰαὶ εἰ ἀγαπᾶτε τοὺϛ ἀγαπῶνταϛ ὑμᾶϛ, ποία ὑμῖν χάριϛ ἐστίν; ϰαὶ γὰρ οἱ ἁμαρτωλοὶ τοὐτο ποιῦουσιν· τοὺϛ ἀγαπῶνταϛ αὐτοὺϛ ἀγαπῶσιν</w:t>
      </w:r>
      <w:r w:rsidRPr="009B6647">
        <w:rPr>
          <w:rFonts w:ascii="BosporosU" w:hAnsi="Grec" w:cs="Arial"/>
          <w:szCs w:val="28"/>
        </w:rPr>
        <w:t>.</w:t>
      </w:r>
      <w:r w:rsidRPr="009B6647">
        <w:rPr>
          <w:rFonts w:cs="Arial"/>
          <w:szCs w:val="28"/>
        </w:rPr>
        <w:t xml:space="preserve"> </w:t>
      </w:r>
    </w:p>
    <w:p w14:paraId="27C16B63" w14:textId="77777777" w:rsidR="00DB0818" w:rsidRPr="009B6647" w:rsidRDefault="00DB0818" w:rsidP="003048FA">
      <w:pPr>
        <w:ind w:right="567"/>
        <w:rPr>
          <w:rFonts w:ascii="BosporosU" w:hAnsi="Grec" w:cs="Arial"/>
          <w:szCs w:val="28"/>
        </w:rPr>
      </w:pPr>
      <w:r w:rsidRPr="009B6647">
        <w:rPr>
          <w:rFonts w:cs="Arial"/>
          <w:szCs w:val="28"/>
        </w:rPr>
        <w:lastRenderedPageBreak/>
        <w:t>6</w:t>
      </w:r>
      <w:r w:rsidRPr="009B6647">
        <w:rPr>
          <w:rFonts w:ascii="BosporosU" w:hAnsi="Grec" w:cs="Arial"/>
          <w:szCs w:val="28"/>
        </w:rPr>
        <w:t>.33</w:t>
      </w:r>
      <w:r w:rsidRPr="009B6647">
        <w:rPr>
          <w:rFonts w:cs="Arial"/>
          <w:szCs w:val="28"/>
        </w:rPr>
        <w:t xml:space="preserve"> ϰαὶ </w:t>
      </w:r>
      <w:r w:rsidRPr="009B6647">
        <w:rPr>
          <w:rFonts w:cs="Arial"/>
          <w:i/>
          <w:szCs w:val="28"/>
        </w:rPr>
        <w:t>εἰ ἀγαθοποιεῖτε</w:t>
      </w:r>
      <w:r w:rsidRPr="009B6647">
        <w:rPr>
          <w:rStyle w:val="Appelnotedebasdep"/>
          <w:rFonts w:cs="Arial"/>
          <w:sz w:val="22"/>
          <w:szCs w:val="28"/>
        </w:rPr>
        <w:footnoteReference w:id="38"/>
      </w:r>
      <w:r w:rsidRPr="009B6647">
        <w:rPr>
          <w:rFonts w:cs="Arial"/>
          <w:szCs w:val="28"/>
        </w:rPr>
        <w:t xml:space="preserve"> τοὺϛ ἀγαθοποιοῦνταϛ ὑμᾶϛ</w:t>
      </w:r>
      <w:r w:rsidRPr="009B6647">
        <w:rPr>
          <w:rFonts w:ascii="BosporosU" w:hAnsi="Grec" w:cs="Arial"/>
          <w:szCs w:val="28"/>
        </w:rPr>
        <w:t>,</w:t>
      </w:r>
      <w:r w:rsidRPr="009B6647">
        <w:rPr>
          <w:rFonts w:cs="Arial"/>
          <w:szCs w:val="28"/>
        </w:rPr>
        <w:t xml:space="preserve"> ποία χάριϛ </w:t>
      </w:r>
      <w:r w:rsidRPr="009B6647">
        <w:rPr>
          <w:rFonts w:cs="Arial"/>
          <w:i/>
          <w:szCs w:val="28"/>
        </w:rPr>
        <w:t xml:space="preserve">ὑμῖν </w:t>
      </w:r>
      <w:r w:rsidRPr="009B6647">
        <w:rPr>
          <w:rFonts w:cs="Arial"/>
          <w:szCs w:val="28"/>
        </w:rPr>
        <w:t>ἐστίν; ϰαὶ οἱ ἁμαρτωλοὶ τὸ αὐτὸ ποιοῦσιν</w:t>
      </w:r>
      <w:r w:rsidRPr="009B6647">
        <w:rPr>
          <w:rFonts w:ascii="BosporosU" w:hAnsi="Grec" w:cs="Arial"/>
          <w:szCs w:val="28"/>
        </w:rPr>
        <w:t>.</w:t>
      </w:r>
      <w:r w:rsidRPr="009B6647">
        <w:rPr>
          <w:rFonts w:cs="Arial"/>
          <w:szCs w:val="28"/>
        </w:rPr>
        <w:t xml:space="preserve"> </w:t>
      </w:r>
    </w:p>
    <w:p w14:paraId="4241740E"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.34</w:t>
      </w:r>
      <w:r w:rsidRPr="009B6647">
        <w:rPr>
          <w:rFonts w:cs="Arial"/>
          <w:szCs w:val="28"/>
        </w:rPr>
        <w:t xml:space="preserve"> </w:t>
      </w:r>
      <w:r w:rsidRPr="009B6647">
        <w:rPr>
          <w:rFonts w:cs="Arial"/>
          <w:i/>
          <w:szCs w:val="28"/>
        </w:rPr>
        <w:t>ϰἂν δανείζητε</w:t>
      </w:r>
      <w:r w:rsidRPr="009B6647">
        <w:rPr>
          <w:rFonts w:cs="Arial"/>
          <w:szCs w:val="28"/>
        </w:rPr>
        <w:t xml:space="preserve"> παρ</w:t>
      </w:r>
      <w:r w:rsidRPr="009B6647">
        <w:rPr>
          <w:rFonts w:ascii="BosporosU" w:hAnsi="Grec" w:cs="Arial"/>
          <w:szCs w:val="28"/>
        </w:rPr>
        <w:t>'</w:t>
      </w:r>
      <w:r w:rsidRPr="009B6647">
        <w:rPr>
          <w:rFonts w:cs="Arial"/>
          <w:szCs w:val="28"/>
        </w:rPr>
        <w:t xml:space="preserve"> ὧν ἐλπίζετε ἀπολαβεῖν</w:t>
      </w:r>
      <w:r w:rsidRPr="009B6647">
        <w:rPr>
          <w:szCs w:val="28"/>
        </w:rPr>
        <w:t>,</w:t>
      </w:r>
      <w:r w:rsidRPr="009B6647">
        <w:rPr>
          <w:rFonts w:cs="Arial"/>
          <w:szCs w:val="28"/>
        </w:rPr>
        <w:t xml:space="preserve"> ποία ὑμῖν χάριϛ </w:t>
      </w:r>
      <w:r w:rsidRPr="009B6647">
        <w:rPr>
          <w:rFonts w:cs="Arial"/>
          <w:i/>
          <w:szCs w:val="28"/>
        </w:rPr>
        <w:t>ἐστίν</w:t>
      </w:r>
      <w:r w:rsidRPr="009B6647">
        <w:rPr>
          <w:rFonts w:cs="Arial"/>
          <w:szCs w:val="28"/>
        </w:rPr>
        <w:t>; ϰαὶ ἁμαρτωλοὶ ἁμαρτωλοῖϛ δανείζουσιν ἵνα ἀπολάβωσιν τὰ ἴσα</w:t>
      </w:r>
      <w:r w:rsidRPr="009B6647">
        <w:rPr>
          <w:rFonts w:ascii="BosporosU" w:hAnsi="Grec" w:cs="Arial"/>
          <w:szCs w:val="28"/>
        </w:rPr>
        <w:t>.</w:t>
      </w:r>
      <w:r w:rsidRPr="009B6647">
        <w:rPr>
          <w:rFonts w:cs="Arial"/>
          <w:szCs w:val="28"/>
        </w:rPr>
        <w:t xml:space="preserve"> </w:t>
      </w:r>
    </w:p>
    <w:p w14:paraId="640E14AD" w14:textId="14E96BAF"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.35</w:t>
      </w:r>
      <w:r w:rsidRPr="009B6647">
        <w:rPr>
          <w:rFonts w:cs="Arial"/>
          <w:szCs w:val="28"/>
        </w:rPr>
        <w:t xml:space="preserve"> πλὴν ἀγαπᾶτε τοὺϛ ἐχθροὺϛ ὑμῶν ϰαὶ ἀγαθοποιεῖτε ϰαὶ δανείζετε μηδὲν ἀπελπίζοντεϛ ϰαὶ ἔσται ὁ μισθὸϛ ὑμῶν πολύϛ, ϰαὶ ἔσεσθε υἱοὶ ὑψίστου</w:t>
      </w:r>
      <w:r w:rsidR="00C2798D" w:rsidRPr="009B6647">
        <w:rPr>
          <w:rFonts w:cs="Arial"/>
          <w:szCs w:val="28"/>
        </w:rPr>
        <w:t xml:space="preserve"> (?)</w:t>
      </w:r>
      <w:r w:rsidRPr="009B6647">
        <w:rPr>
          <w:rFonts w:ascii="BosporosU" w:hAnsi="Grec" w:cs="Arial"/>
          <w:szCs w:val="28"/>
        </w:rPr>
        <w:t>,</w:t>
      </w:r>
      <w:r w:rsidRPr="009B6647">
        <w:rPr>
          <w:rFonts w:cs="Arial"/>
          <w:szCs w:val="28"/>
        </w:rPr>
        <w:t xml:space="preserve"> ὅτι αὐτὸϛ χρηστόϛ ἐστιν ἐπὶ τοὺϛ ἀχαρίστουϛ ϰαὶ πονηρούϛ</w:t>
      </w:r>
      <w:r w:rsidRPr="009B6647">
        <w:rPr>
          <w:rFonts w:ascii="BosporosU" w:hAnsi="Grec" w:cs="Arial"/>
          <w:szCs w:val="28"/>
        </w:rPr>
        <w:t>.</w:t>
      </w:r>
    </w:p>
    <w:p w14:paraId="0B3C17A7" w14:textId="1B0116EE"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.36</w:t>
      </w:r>
      <w:r w:rsidRPr="009B6647">
        <w:rPr>
          <w:rFonts w:cs="Arial"/>
          <w:szCs w:val="28"/>
        </w:rPr>
        <w:t xml:space="preserve"> </w:t>
      </w:r>
      <w:r w:rsidRPr="009B6647">
        <w:rPr>
          <w:rFonts w:cs="Arial"/>
          <w:i/>
          <w:szCs w:val="28"/>
        </w:rPr>
        <w:t>Γείνεσθε</w:t>
      </w:r>
      <w:r w:rsidR="004632DC" w:rsidRPr="009B6647">
        <w:rPr>
          <w:rFonts w:cs="Arial"/>
          <w:szCs w:val="28"/>
        </w:rPr>
        <w:t xml:space="preserve"> </w:t>
      </w:r>
      <w:r w:rsidRPr="009B6647">
        <w:rPr>
          <w:rFonts w:cs="Arial"/>
          <w:szCs w:val="28"/>
        </w:rPr>
        <w:t xml:space="preserve">οὖν οἰϰτίρμονεϛ ϰαθὼϛ </w:t>
      </w:r>
      <w:r w:rsidRPr="009B6647">
        <w:rPr>
          <w:rFonts w:ascii="BosporosU" w:hAnsi="Grec" w:cs="Arial"/>
          <w:szCs w:val="28"/>
        </w:rPr>
        <w:t>[</w:t>
      </w:r>
      <w:r w:rsidRPr="009B6647">
        <w:rPr>
          <w:rFonts w:cs="Arial"/>
          <w:szCs w:val="28"/>
        </w:rPr>
        <w:t>ϰαὶ</w:t>
      </w:r>
      <w:r w:rsidRPr="009B6647">
        <w:rPr>
          <w:rFonts w:ascii="BosporosU" w:hAnsi="Grec" w:cs="Arial"/>
          <w:szCs w:val="28"/>
        </w:rPr>
        <w:t>]</w:t>
      </w:r>
      <w:r w:rsidRPr="009B6647">
        <w:rPr>
          <w:rFonts w:cs="Arial"/>
          <w:szCs w:val="28"/>
        </w:rPr>
        <w:t xml:space="preserve"> ὁ πατὴρ ὑμῶν οἰϰτίρμων ἐστίν. </w:t>
      </w:r>
    </w:p>
    <w:p w14:paraId="1B641D3D"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.37</w:t>
      </w:r>
      <w:r w:rsidRPr="009B6647">
        <w:rPr>
          <w:rFonts w:cs="Arial"/>
          <w:szCs w:val="28"/>
        </w:rPr>
        <w:t xml:space="preserve"> Καὶ μὴ ϰρίνετε </w:t>
      </w:r>
      <w:r w:rsidRPr="009B6647">
        <w:rPr>
          <w:rFonts w:cs="Arial"/>
          <w:i/>
          <w:szCs w:val="28"/>
        </w:rPr>
        <w:t>ἵνα</w:t>
      </w:r>
      <w:r w:rsidRPr="009B6647">
        <w:rPr>
          <w:rFonts w:cs="Arial"/>
          <w:szCs w:val="28"/>
        </w:rPr>
        <w:t xml:space="preserve"> μὴ ϰριθῆτε· ϰαὶ μὴ ϰαταδιϰάζετε ἵνα μὴ ϰαταδιϰασθῆτε· ἀπολύετε</w:t>
      </w:r>
      <w:r w:rsidRPr="009B6647">
        <w:rPr>
          <w:rFonts w:ascii="BosporosU" w:hAnsi="Grec" w:cs="Arial"/>
          <w:szCs w:val="28"/>
        </w:rPr>
        <w:t>,</w:t>
      </w:r>
      <w:r w:rsidRPr="009B6647">
        <w:rPr>
          <w:rFonts w:cs="Arial"/>
          <w:szCs w:val="28"/>
        </w:rPr>
        <w:t xml:space="preserve"> ϰαὶ ἀπολυθήσεσθε· </w:t>
      </w:r>
    </w:p>
    <w:p w14:paraId="6AC27025" w14:textId="77777777" w:rsidR="00DB0818" w:rsidRPr="009B6647" w:rsidRDefault="00DB0818" w:rsidP="003048FA">
      <w:pPr>
        <w:ind w:right="567"/>
        <w:rPr>
          <w:rFonts w:cs="Arial"/>
          <w:szCs w:val="28"/>
        </w:rPr>
      </w:pPr>
      <w:r w:rsidRPr="009B6647">
        <w:rPr>
          <w:rFonts w:cs="Arial"/>
          <w:szCs w:val="28"/>
        </w:rPr>
        <w:t>6</w:t>
      </w:r>
      <w:r w:rsidRPr="009B6647">
        <w:rPr>
          <w:rFonts w:ascii="BosporosU" w:hAnsi="Grec" w:cs="Arial"/>
          <w:szCs w:val="28"/>
        </w:rPr>
        <w:t>.38</w:t>
      </w:r>
      <w:r w:rsidRPr="009B6647">
        <w:rPr>
          <w:rFonts w:cs="Arial"/>
          <w:szCs w:val="28"/>
        </w:rPr>
        <w:t xml:space="preserve"> δίδοτε</w:t>
      </w:r>
      <w:r w:rsidRPr="009B6647">
        <w:rPr>
          <w:rFonts w:ascii="BosporosU" w:hAnsi="Grec" w:cs="Arial"/>
          <w:szCs w:val="28"/>
        </w:rPr>
        <w:t>,</w:t>
      </w:r>
      <w:r w:rsidRPr="009B6647">
        <w:rPr>
          <w:rFonts w:cs="Arial"/>
          <w:szCs w:val="28"/>
        </w:rPr>
        <w:t xml:space="preserve"> ϰαὶ δοθήσεται ὑμῖν· μέτρον ϰαλὸν πεπιεσμένον σεσαλευμένον ὑπερεϰχυννόμενον δώσουσιν εἰϛ τὸν ϰόλπον ὑμῶν· ᾧ γὰρ μέτρῳ μετρεῖτε ἀντιμετρηθήσεται ὑμῖν.</w:t>
      </w:r>
    </w:p>
    <w:p w14:paraId="4055241E"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39</w:t>
      </w:r>
      <w:r w:rsidRPr="009B6647">
        <w:rPr>
          <w:rFonts w:cs="Arial"/>
          <w:szCs w:val="28"/>
        </w:rPr>
        <w:t xml:space="preserve"> Εἶπεν δὲ ϰαὶ παραβολὴν αὐτοῖς· Μήτι δύναται τυφλὸϛ τυφλὸν ὁδηγεῖν· οὐχὶ ἀμφότεροι εἰϛ βόθυνον ἐμπεσοῦνται; </w:t>
      </w:r>
    </w:p>
    <w:p w14:paraId="1D576339"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.40</w:t>
      </w:r>
      <w:r w:rsidRPr="009B6647">
        <w:rPr>
          <w:rFonts w:cs="Arial"/>
          <w:szCs w:val="28"/>
        </w:rPr>
        <w:t xml:space="preserve"> οὐϰ ἔστιν μαθητὴϛ ὑπὲρ τὸν διδάσϰαλον· ϰατηρτισμένοϛ δὲ πᾶϛ ἔσται ὡϛ ὁ διδάσϰαλοϛ αὐτοῦ</w:t>
      </w:r>
      <w:r w:rsidRPr="009B6647">
        <w:rPr>
          <w:rFonts w:ascii="BosporosU" w:hAnsi="Grec" w:cs="Arial"/>
          <w:szCs w:val="28"/>
        </w:rPr>
        <w:t>.</w:t>
      </w:r>
      <w:r w:rsidRPr="009B6647">
        <w:rPr>
          <w:rFonts w:cs="Arial"/>
          <w:szCs w:val="28"/>
        </w:rPr>
        <w:t xml:space="preserve"> </w:t>
      </w:r>
    </w:p>
    <w:p w14:paraId="3C8650C2"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.41</w:t>
      </w:r>
      <w:r w:rsidRPr="009B6647">
        <w:rPr>
          <w:rFonts w:cs="Arial"/>
          <w:szCs w:val="28"/>
        </w:rPr>
        <w:t xml:space="preserve"> Τί δὲ βλέπειϛ τὸ ϰάρφοϛ τὸ ἐν τῷ ὀφθαλμῷ τοῦ ἀδελφοῦ σου, τὴν δὲ δοϰὸν τὴν ἐν τῷ ἰδίῳ ὀφθαλμῷ οὐ ϰατανοεῖς; </w:t>
      </w:r>
    </w:p>
    <w:p w14:paraId="07D4EE28" w14:textId="77777777" w:rsidR="00DB0818" w:rsidRPr="009B6647" w:rsidRDefault="00DB0818" w:rsidP="003048FA">
      <w:pPr>
        <w:ind w:right="567"/>
        <w:rPr>
          <w:rFonts w:cs="Arial"/>
          <w:szCs w:val="28"/>
        </w:rPr>
      </w:pPr>
      <w:r w:rsidRPr="009B6647">
        <w:rPr>
          <w:rFonts w:cs="Arial"/>
          <w:szCs w:val="28"/>
        </w:rPr>
        <w:t>6</w:t>
      </w:r>
      <w:r w:rsidRPr="009B6647">
        <w:rPr>
          <w:rFonts w:ascii="BosporosU" w:hAnsi="Grec" w:cs="Arial"/>
          <w:szCs w:val="28"/>
        </w:rPr>
        <w:t>.42</w:t>
      </w:r>
      <w:r w:rsidRPr="009B6647">
        <w:rPr>
          <w:rFonts w:cs="Arial"/>
          <w:szCs w:val="28"/>
        </w:rPr>
        <w:t xml:space="preserve"> πῶϛ δύνασαι λέγειν τῷ ἀδελφῷ σου· Ἀδελφέ, ἄφεϛ ἐϰβάλω τὸ ϰάρφοϛ τὸ ἐν τῷ ὀφθαλμῷ σου, αὐτὸϛ τὴν ἐν τῷ ὀφθαλμῷ σοῦ δοϰὸν οὐ βλέπων; ὑποϰριτά· </w:t>
      </w:r>
    </w:p>
    <w:p w14:paraId="0EC1398B" w14:textId="18324F20" w:rsidR="00DB0818" w:rsidRPr="009B6647" w:rsidRDefault="00DB0818" w:rsidP="003048FA">
      <w:pPr>
        <w:ind w:right="567"/>
        <w:rPr>
          <w:rFonts w:ascii="BosporosU" w:hAnsi="Grec" w:cs="Arial"/>
          <w:szCs w:val="28"/>
        </w:rPr>
      </w:pPr>
      <w:r w:rsidRPr="009B6647">
        <w:rPr>
          <w:rFonts w:cs="Arial"/>
          <w:szCs w:val="28"/>
        </w:rPr>
        <w:t xml:space="preserve">ἔϰβαλε πρῶτον τὴν δοϰὸν ἐϰ τοῦ ὀφθαλμοῦ σοῦ ϰαὶ τότε διαβλέψειϛ </w:t>
      </w:r>
      <w:r w:rsidRPr="009B6647">
        <w:rPr>
          <w:rFonts w:cs="Arial"/>
          <w:i/>
          <w:szCs w:val="28"/>
        </w:rPr>
        <w:t>ἐϰβαλεῖν τὸ ϰάρφοϛ</w:t>
      </w:r>
      <w:r w:rsidR="004632DC" w:rsidRPr="009B6647">
        <w:rPr>
          <w:rFonts w:cs="Arial"/>
          <w:i/>
          <w:szCs w:val="28"/>
        </w:rPr>
        <w:t xml:space="preserve"> </w:t>
      </w:r>
      <w:r w:rsidRPr="009B6647">
        <w:rPr>
          <w:rFonts w:cs="Arial"/>
          <w:i/>
          <w:szCs w:val="28"/>
        </w:rPr>
        <w:t>ἐκ τοῦ ὀφθαλμοῦ</w:t>
      </w:r>
      <w:r w:rsidRPr="009B6647">
        <w:rPr>
          <w:rFonts w:cs="Arial"/>
          <w:szCs w:val="28"/>
        </w:rPr>
        <w:t xml:space="preserve"> τοῦ ἀδελφοῦ σου</w:t>
      </w:r>
      <w:r w:rsidRPr="009B6647">
        <w:rPr>
          <w:rFonts w:ascii="BosporosU" w:hAnsi="Grec" w:cs="Arial"/>
          <w:szCs w:val="28"/>
        </w:rPr>
        <w:t>.</w:t>
      </w:r>
      <w:r w:rsidRPr="009B6647">
        <w:rPr>
          <w:rFonts w:cs="Arial"/>
          <w:szCs w:val="28"/>
        </w:rPr>
        <w:t xml:space="preserve"> </w:t>
      </w:r>
    </w:p>
    <w:p w14:paraId="25C94823"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.43</w:t>
      </w:r>
      <w:r w:rsidRPr="009B6647">
        <w:rPr>
          <w:rFonts w:cs="Arial"/>
          <w:szCs w:val="28"/>
        </w:rPr>
        <w:t xml:space="preserve"> Οὐ γάρ ἐστιν δένδρον ϰαλὸν ποιοῦν ϰαρπὸν σαπρόν οὐδὲ πάλιν δένδρον σαπρὸν ποιοῦν ϰαρπὸν ϰαλόν</w:t>
      </w:r>
      <w:r w:rsidRPr="009B6647">
        <w:rPr>
          <w:rFonts w:ascii="BosporosU" w:hAnsi="Grec" w:cs="Arial"/>
          <w:szCs w:val="28"/>
        </w:rPr>
        <w:t>.</w:t>
      </w:r>
      <w:r w:rsidRPr="009B6647">
        <w:rPr>
          <w:rFonts w:cs="Arial"/>
          <w:szCs w:val="28"/>
        </w:rPr>
        <w:t xml:space="preserve"> </w:t>
      </w:r>
    </w:p>
    <w:p w14:paraId="35E13ADC" w14:textId="32A68A95"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.44</w:t>
      </w:r>
      <w:r w:rsidRPr="009B6647">
        <w:rPr>
          <w:rFonts w:cs="Arial"/>
          <w:szCs w:val="28"/>
        </w:rPr>
        <w:t xml:space="preserve"> </w:t>
      </w:r>
      <w:r w:rsidR="004F2C98" w:rsidRPr="009B6647">
        <w:rPr>
          <w:szCs w:val="28"/>
        </w:rPr>
        <w:t>ἕ</w:t>
      </w:r>
      <w:r w:rsidRPr="009B6647">
        <w:rPr>
          <w:rFonts w:cs="Arial"/>
          <w:szCs w:val="28"/>
        </w:rPr>
        <w:t xml:space="preserve">ϰαστον γὰρ δένδρον ἐϰ τοῦ ϰαρποῦ αὐτοῦ γινώσϰεται· οὐ γὰρ </w:t>
      </w:r>
      <w:r w:rsidR="00B16EF4" w:rsidRPr="009B6647">
        <w:rPr>
          <w:rFonts w:cs="Arial"/>
          <w:szCs w:val="28"/>
        </w:rPr>
        <w:t>ἐκλέγεται</w:t>
      </w:r>
      <w:r w:rsidRPr="009B6647">
        <w:rPr>
          <w:rFonts w:cs="Arial"/>
          <w:szCs w:val="28"/>
        </w:rPr>
        <w:t xml:space="preserve"> ἐξ ἀϰανθῶν σῦϰα οὐδὲ ἐϰ βάτου σταφυλ</w:t>
      </w:r>
      <w:r w:rsidR="00B16EF4" w:rsidRPr="009B6647">
        <w:rPr>
          <w:rFonts w:cs="Arial"/>
          <w:szCs w:val="28"/>
        </w:rPr>
        <w:t>ή</w:t>
      </w:r>
      <w:r w:rsidR="00B16EF4" w:rsidRPr="009B6647">
        <w:rPr>
          <w:rStyle w:val="Appelnotedebasdep"/>
          <w:rFonts w:cs="Arial"/>
          <w:szCs w:val="28"/>
        </w:rPr>
        <w:footnoteReference w:id="39"/>
      </w:r>
      <w:r w:rsidRPr="009B6647">
        <w:rPr>
          <w:rFonts w:ascii="BosporosU" w:hAnsi="Grec" w:cs="Arial"/>
          <w:szCs w:val="28"/>
        </w:rPr>
        <w:t>.</w:t>
      </w:r>
      <w:r w:rsidRPr="009B6647">
        <w:rPr>
          <w:rFonts w:cs="Arial"/>
          <w:szCs w:val="28"/>
        </w:rPr>
        <w:t xml:space="preserve"> </w:t>
      </w:r>
    </w:p>
    <w:p w14:paraId="1C9BE317" w14:textId="77777777" w:rsidR="00DB0818" w:rsidRPr="009B6647" w:rsidRDefault="00DB0818" w:rsidP="003048FA">
      <w:pPr>
        <w:ind w:right="567"/>
        <w:rPr>
          <w:rFonts w:ascii="BosporosU" w:hAnsi="Grec" w:cs="Arial"/>
          <w:szCs w:val="28"/>
        </w:rPr>
      </w:pPr>
      <w:r w:rsidRPr="009B6647">
        <w:rPr>
          <w:rFonts w:cs="Arial"/>
          <w:szCs w:val="28"/>
        </w:rPr>
        <w:t>6</w:t>
      </w:r>
      <w:r w:rsidRPr="009B6647">
        <w:rPr>
          <w:rFonts w:ascii="BosporosU" w:hAnsi="Grec" w:cs="Arial"/>
          <w:szCs w:val="28"/>
        </w:rPr>
        <w:t>.45</w:t>
      </w:r>
      <w:r w:rsidRPr="009B6647">
        <w:rPr>
          <w:rFonts w:cs="Arial"/>
          <w:szCs w:val="28"/>
        </w:rPr>
        <w:t xml:space="preserve"> ὁ ἀγαθὸϛ ἄνθρωποϛ ἐϰ τοῦ ἀγαθοῦ θησαυροῦ τῆϛ ϰαρδίαϛ προφέρει τὸ ἀγαθόν</w:t>
      </w:r>
      <w:r w:rsidRPr="009B6647">
        <w:rPr>
          <w:rFonts w:ascii="BosporosU" w:hAnsi="Grec" w:cs="Arial"/>
          <w:szCs w:val="28"/>
        </w:rPr>
        <w:t>,</w:t>
      </w:r>
      <w:r w:rsidRPr="009B6647">
        <w:rPr>
          <w:rFonts w:cs="Arial"/>
          <w:szCs w:val="28"/>
        </w:rPr>
        <w:t xml:space="preserve"> ϰαὶ ὁ πονηρὸϛ ἐϰ τοῦ πονηροῦ προφέρει τὸ πονηρόν</w:t>
      </w:r>
      <w:r w:rsidRPr="009B6647">
        <w:rPr>
          <w:rFonts w:ascii="BosporosU" w:hAnsi="Grec" w:cs="Arial"/>
          <w:szCs w:val="28"/>
        </w:rPr>
        <w:t>:</w:t>
      </w:r>
      <w:r w:rsidRPr="009B6647">
        <w:rPr>
          <w:rFonts w:cs="Arial"/>
          <w:szCs w:val="28"/>
        </w:rPr>
        <w:t xml:space="preserve"> ἐϰ γὰρ περισσεύματοϛ ϰαρδίαϛ λαλεῖ τὸ στόμα αὐτοῦ</w:t>
      </w:r>
      <w:r w:rsidRPr="009B6647">
        <w:rPr>
          <w:rFonts w:ascii="BosporosU" w:hAnsi="Grec" w:cs="Arial"/>
          <w:szCs w:val="28"/>
        </w:rPr>
        <w:t>.</w:t>
      </w:r>
      <w:r w:rsidRPr="009B6647">
        <w:rPr>
          <w:rFonts w:cs="Arial"/>
          <w:szCs w:val="28"/>
        </w:rPr>
        <w:t xml:space="preserve"> </w:t>
      </w:r>
    </w:p>
    <w:p w14:paraId="2363A2AD" w14:textId="77777777" w:rsidR="00DB0818" w:rsidRPr="009B6647" w:rsidRDefault="00DB0818" w:rsidP="003048FA">
      <w:pPr>
        <w:ind w:right="567"/>
        <w:rPr>
          <w:rFonts w:ascii="BosporosU" w:hAnsi="Grec" w:cs="Arial"/>
          <w:szCs w:val="28"/>
        </w:rPr>
      </w:pPr>
    </w:p>
    <w:p w14:paraId="40649EF7" w14:textId="77777777" w:rsidR="00DB0818" w:rsidRPr="00DD7D0B" w:rsidRDefault="00DB0818" w:rsidP="003048FA">
      <w:pPr>
        <w:ind w:right="567"/>
        <w:rPr>
          <w:rFonts w:ascii="BosporosU" w:hAnsi="Grec" w:cs="Arial"/>
          <w:szCs w:val="28"/>
          <w:lang w:val="el-GR"/>
        </w:rPr>
      </w:pPr>
      <w:r w:rsidRPr="00DD7D0B">
        <w:rPr>
          <w:rFonts w:cs="Arial"/>
          <w:szCs w:val="28"/>
          <w:lang w:val="el-GR"/>
        </w:rPr>
        <w:t>6</w:t>
      </w:r>
      <w:r w:rsidRPr="00DD7D0B">
        <w:rPr>
          <w:rFonts w:ascii="BosporosU" w:hAnsi="Grec" w:cs="Arial"/>
          <w:szCs w:val="28"/>
          <w:lang w:val="el-GR"/>
        </w:rPr>
        <w:t>.46</w:t>
      </w:r>
      <w:r w:rsidRPr="00DD7D0B">
        <w:rPr>
          <w:rFonts w:cs="Arial"/>
          <w:szCs w:val="28"/>
          <w:lang w:val="el-GR"/>
        </w:rPr>
        <w:t xml:space="preserve"> </w:t>
      </w:r>
      <w:r w:rsidRPr="00DD7D0B">
        <w:rPr>
          <w:rFonts w:cs="Arial"/>
          <w:i/>
          <w:szCs w:val="28"/>
          <w:lang w:val="el-GR"/>
        </w:rPr>
        <w:t>Τί δέ με λέγετε κύριον</w:t>
      </w:r>
      <w:r w:rsidRPr="00DD7D0B">
        <w:rPr>
          <w:rFonts w:cs="Arial"/>
          <w:szCs w:val="28"/>
          <w:lang w:val="el-GR"/>
        </w:rPr>
        <w:t xml:space="preserve"> </w:t>
      </w:r>
      <w:r w:rsidRPr="009B6647">
        <w:rPr>
          <w:rStyle w:val="Appelnotedebasdep"/>
          <w:rFonts w:cs="Arial"/>
          <w:sz w:val="22"/>
          <w:szCs w:val="28"/>
        </w:rPr>
        <w:footnoteReference w:id="40"/>
      </w:r>
      <w:r w:rsidRPr="00DD7D0B">
        <w:rPr>
          <w:rFonts w:cs="Arial"/>
          <w:szCs w:val="28"/>
          <w:lang w:val="el-GR"/>
        </w:rPr>
        <w:t xml:space="preserve"> ϰαὶ οὐ ποιεῖτε ἃ λέγω; </w:t>
      </w:r>
    </w:p>
    <w:p w14:paraId="6F333495" w14:textId="77777777" w:rsidR="00DB0818" w:rsidRPr="00DD7D0B" w:rsidRDefault="00DB0818" w:rsidP="003048FA">
      <w:pPr>
        <w:ind w:right="567"/>
        <w:rPr>
          <w:rFonts w:ascii="BosporosU" w:hAnsi="Grec" w:cs="Arial"/>
          <w:szCs w:val="28"/>
          <w:lang w:val="el-GR"/>
        </w:rPr>
      </w:pPr>
      <w:r w:rsidRPr="00DD7D0B">
        <w:rPr>
          <w:rFonts w:cs="Arial"/>
          <w:szCs w:val="28"/>
          <w:lang w:val="el-GR"/>
        </w:rPr>
        <w:t>6</w:t>
      </w:r>
      <w:r w:rsidRPr="00DD7D0B">
        <w:rPr>
          <w:rFonts w:ascii="BosporosU" w:hAnsi="Grec" w:cs="Arial"/>
          <w:szCs w:val="28"/>
          <w:lang w:val="el-GR"/>
        </w:rPr>
        <w:t>.47</w:t>
      </w:r>
      <w:r w:rsidRPr="00DD7D0B">
        <w:rPr>
          <w:rFonts w:cs="Arial"/>
          <w:szCs w:val="28"/>
          <w:lang w:val="el-GR"/>
        </w:rPr>
        <w:t xml:space="preserve"> πᾶϛ ὁ ἐρχόμενοϛ πρόϛ με ϰαὶ ἀϰούων μου τῶν λόγων ϰαὶ ποιῶν αὐτούς, ὑποδείξω ὑμῖν τίνι ἐστὶν ὅμοιος· </w:t>
      </w:r>
    </w:p>
    <w:p w14:paraId="1A752394" w14:textId="77777777" w:rsidR="00DB0818" w:rsidRPr="00DD7D0B" w:rsidRDefault="00DB0818" w:rsidP="003048FA">
      <w:pPr>
        <w:ind w:right="567"/>
        <w:rPr>
          <w:rFonts w:ascii="BosporosU" w:hAnsi="Grec" w:cs="Arial"/>
          <w:szCs w:val="28"/>
          <w:lang w:val="el-GR"/>
        </w:rPr>
      </w:pPr>
      <w:r w:rsidRPr="00DD7D0B">
        <w:rPr>
          <w:rFonts w:cs="Arial"/>
          <w:szCs w:val="28"/>
          <w:lang w:val="el-GR"/>
        </w:rPr>
        <w:t>6</w:t>
      </w:r>
      <w:r w:rsidRPr="00DD7D0B">
        <w:rPr>
          <w:rFonts w:ascii="BosporosU" w:hAnsi="Grec" w:cs="Arial"/>
          <w:szCs w:val="28"/>
          <w:lang w:val="el-GR"/>
        </w:rPr>
        <w:t>.48</w:t>
      </w:r>
      <w:r w:rsidRPr="00DD7D0B">
        <w:rPr>
          <w:rFonts w:cs="Arial"/>
          <w:szCs w:val="28"/>
          <w:lang w:val="el-GR"/>
        </w:rPr>
        <w:t xml:space="preserve"> ὅμοιόϛ ἐστιν ἀνθρώπῳ οἰϰοδομοῦντι οἰϰίαν, ὃϛ ἔσϰαψεν ϰαὶ ἐβάθυνεν ϰαὶ ἔθηϰεν θεμέλιον ἐπὶ τὴν πέτραν· </w:t>
      </w:r>
      <w:r w:rsidRPr="00DD7D0B">
        <w:rPr>
          <w:rFonts w:cs="Arial"/>
          <w:i/>
          <w:szCs w:val="28"/>
          <w:lang w:val="el-GR"/>
        </w:rPr>
        <w:t>πλημύραϛ</w:t>
      </w:r>
      <w:r w:rsidRPr="009B6647">
        <w:rPr>
          <w:rStyle w:val="Appelnotedebasdep"/>
          <w:rFonts w:cs="Arial"/>
          <w:sz w:val="22"/>
          <w:szCs w:val="28"/>
        </w:rPr>
        <w:footnoteReference w:id="41"/>
      </w:r>
      <w:r w:rsidRPr="00DD7D0B">
        <w:rPr>
          <w:rFonts w:cs="Arial"/>
          <w:szCs w:val="28"/>
          <w:lang w:val="el-GR"/>
        </w:rPr>
        <w:t xml:space="preserve"> δὲ γενομένηϛ προσέρηξεν ὁ ποταμὸϛ τῇ οἰϰίᾳ ἐϰείνῃ ϰαὶ οὐϰ ἴσχυσεν σαλεῦσαι αὐτὴν διὰ τὸ ϰαλῶϛ οἰϰοδομῆσθαι αὐτήν</w:t>
      </w:r>
      <w:r w:rsidRPr="00DD7D0B">
        <w:rPr>
          <w:rFonts w:ascii="BosporosU" w:hAnsi="Grec" w:cs="Arial"/>
          <w:szCs w:val="28"/>
          <w:lang w:val="el-GR"/>
        </w:rPr>
        <w:t>.</w:t>
      </w:r>
      <w:r w:rsidRPr="00DD7D0B">
        <w:rPr>
          <w:rFonts w:cs="Arial"/>
          <w:szCs w:val="28"/>
          <w:lang w:val="el-GR"/>
        </w:rPr>
        <w:t xml:space="preserve"> </w:t>
      </w:r>
    </w:p>
    <w:p w14:paraId="1AE2AA87" w14:textId="77777777" w:rsidR="00DB0818" w:rsidRPr="00DD7D0B" w:rsidRDefault="00DB0818" w:rsidP="003048FA">
      <w:pPr>
        <w:ind w:right="567"/>
        <w:rPr>
          <w:rFonts w:ascii="BosporosU" w:hAnsi="Grec" w:cs="Arial"/>
          <w:szCs w:val="28"/>
          <w:lang w:val="el-GR"/>
        </w:rPr>
      </w:pPr>
      <w:r w:rsidRPr="00DD7D0B">
        <w:rPr>
          <w:rFonts w:cs="Arial"/>
          <w:szCs w:val="28"/>
          <w:lang w:val="el-GR"/>
        </w:rPr>
        <w:lastRenderedPageBreak/>
        <w:t>6</w:t>
      </w:r>
      <w:r w:rsidRPr="00DD7D0B">
        <w:rPr>
          <w:rFonts w:ascii="BosporosU" w:hAnsi="Grec" w:cs="Arial"/>
          <w:szCs w:val="28"/>
          <w:lang w:val="el-GR"/>
        </w:rPr>
        <w:t>.49</w:t>
      </w:r>
      <w:r w:rsidRPr="00DD7D0B">
        <w:rPr>
          <w:rFonts w:cs="Arial"/>
          <w:szCs w:val="28"/>
          <w:lang w:val="el-GR"/>
        </w:rPr>
        <w:t xml:space="preserve"> ὁ δὲ ἀϰούσαϛ ϰαὶ μὴ ποιήσαϛ ὅμοιόϛ ἐστιν ἀνθρώπῳ οἰϰοδομήσαντι οἰϰίαν ἐπὶ τὴν γῆν χωρὶϛ θεμελίου ᾗ </w:t>
      </w:r>
      <w:r w:rsidRPr="00DD7D0B">
        <w:rPr>
          <w:rFonts w:cs="Arial"/>
          <w:i/>
          <w:szCs w:val="28"/>
          <w:lang w:val="el-GR"/>
        </w:rPr>
        <w:t>προσέρρηξε</w:t>
      </w:r>
      <w:r w:rsidRPr="00DD7D0B">
        <w:rPr>
          <w:rFonts w:cs="Arial"/>
          <w:szCs w:val="28"/>
          <w:lang w:val="el-GR"/>
        </w:rPr>
        <w:t xml:space="preserve"> </w:t>
      </w:r>
      <w:r w:rsidRPr="009B6647">
        <w:rPr>
          <w:rStyle w:val="Appelnotedebasdep"/>
          <w:rFonts w:cs="Arial"/>
          <w:sz w:val="22"/>
          <w:szCs w:val="28"/>
        </w:rPr>
        <w:footnoteReference w:id="42"/>
      </w:r>
      <w:r w:rsidRPr="00DD7D0B">
        <w:rPr>
          <w:rFonts w:cs="Arial"/>
          <w:szCs w:val="28"/>
          <w:lang w:val="el-GR"/>
        </w:rPr>
        <w:t xml:space="preserve"> ὁ ποταμός ϰαὶ εὐθὺϛ συνέπεσεν ϰαὶ ἐγένετο τὸ ῥῆγμα τῆϛ οἰϰίαϛ ἐϰείνηϛ μέγα</w:t>
      </w:r>
      <w:r w:rsidRPr="00DD7D0B">
        <w:rPr>
          <w:rFonts w:ascii="BosporosU" w:hAnsi="Grec" w:cs="Arial"/>
          <w:szCs w:val="28"/>
          <w:lang w:val="el-GR"/>
        </w:rPr>
        <w:t>.</w:t>
      </w:r>
      <w:r w:rsidRPr="00DD7D0B">
        <w:rPr>
          <w:rFonts w:cs="Arial"/>
          <w:szCs w:val="28"/>
          <w:lang w:val="el-GR"/>
        </w:rPr>
        <w:t xml:space="preserve"> </w:t>
      </w:r>
    </w:p>
    <w:p w14:paraId="04B4B4A5" w14:textId="383196A5" w:rsidR="00DB0818" w:rsidRPr="00DD7D0B" w:rsidRDefault="00DB0818" w:rsidP="003048FA">
      <w:pPr>
        <w:ind w:right="567"/>
        <w:rPr>
          <w:rFonts w:cs="Arial"/>
          <w:szCs w:val="28"/>
          <w:lang w:val="el-GR"/>
        </w:rPr>
      </w:pPr>
      <w:r w:rsidRPr="00DD7D0B">
        <w:rPr>
          <w:rFonts w:ascii="BosporosU" w:hAnsi="Grec" w:cs="Arial"/>
          <w:szCs w:val="28"/>
          <w:lang w:val="el-GR"/>
        </w:rPr>
        <w:t xml:space="preserve">7.1 </w:t>
      </w:r>
      <w:r w:rsidRPr="00DD7D0B">
        <w:rPr>
          <w:rFonts w:cs="Tahoma"/>
          <w:i/>
          <w:szCs w:val="28"/>
          <w:lang w:val="el-GR"/>
        </w:rPr>
        <w:t>Ὅτε ἐτέλεσεν ταῦτα τὰ ῥήματα</w:t>
      </w:r>
      <w:r w:rsidRPr="009B6647">
        <w:rPr>
          <w:rStyle w:val="Appelnotedebasdep"/>
          <w:sz w:val="22"/>
          <w:szCs w:val="28"/>
        </w:rPr>
        <w:footnoteReference w:id="43"/>
      </w:r>
      <w:r w:rsidRPr="00DD7D0B">
        <w:rPr>
          <w:rFonts w:cs="Tahoma"/>
          <w:szCs w:val="28"/>
          <w:lang w:val="el-GR"/>
        </w:rPr>
        <w:t>,</w:t>
      </w:r>
      <w:r w:rsidRPr="00DD7D0B">
        <w:rPr>
          <w:rFonts w:cs="Arial"/>
          <w:szCs w:val="28"/>
          <w:lang w:val="el-GR"/>
        </w:rPr>
        <w:t xml:space="preserve"> </w:t>
      </w:r>
      <w:r w:rsidR="00D73129" w:rsidRPr="00DD7D0B">
        <w:rPr>
          <w:rFonts w:cs="Arial"/>
          <w:szCs w:val="28"/>
          <w:lang w:val="el-GR"/>
        </w:rPr>
        <w:t>[…</w:t>
      </w:r>
      <w:r w:rsidR="00273CCD" w:rsidRPr="00DD7D0B">
        <w:rPr>
          <w:rFonts w:cs="Arial"/>
          <w:szCs w:val="28"/>
          <w:lang w:val="el-GR"/>
        </w:rPr>
        <w:t>]</w:t>
      </w:r>
      <w:r w:rsidRPr="00DD7D0B">
        <w:rPr>
          <w:rFonts w:ascii="BosporosU" w:hAnsi="Grec" w:cs="Arial"/>
          <w:szCs w:val="28"/>
          <w:lang w:val="el-GR"/>
        </w:rPr>
        <w:t>.</w:t>
      </w:r>
      <w:r w:rsidRPr="00DD7D0B">
        <w:rPr>
          <w:rFonts w:cs="Arial"/>
          <w:szCs w:val="28"/>
          <w:lang w:val="el-GR"/>
        </w:rPr>
        <w:t xml:space="preserve"> </w:t>
      </w:r>
    </w:p>
    <w:p w14:paraId="2382C8E1" w14:textId="77777777" w:rsidR="00DB0818" w:rsidRPr="00DD7D0B" w:rsidRDefault="00DB0818" w:rsidP="003048FA">
      <w:pPr>
        <w:ind w:right="567"/>
        <w:rPr>
          <w:szCs w:val="28"/>
          <w:lang w:val="el-GR"/>
        </w:rPr>
      </w:pPr>
    </w:p>
    <w:p w14:paraId="6B611649" w14:textId="55373464" w:rsidR="00DB0818" w:rsidRPr="009B6647" w:rsidRDefault="00DB0818" w:rsidP="003048FA">
      <w:pPr>
        <w:ind w:right="567"/>
        <w:rPr>
          <w:i/>
          <w:szCs w:val="28"/>
        </w:rPr>
      </w:pPr>
      <w:r w:rsidRPr="009B6647">
        <w:rPr>
          <w:i/>
          <w:szCs w:val="28"/>
        </w:rPr>
        <w:t>Jean, baptiste</w:t>
      </w:r>
      <w:r w:rsidR="00D76A17" w:rsidRPr="009B6647">
        <w:rPr>
          <w:i/>
          <w:szCs w:val="28"/>
        </w:rPr>
        <w:t xml:space="preserve"> : </w:t>
      </w:r>
      <w:r w:rsidR="0046107E" w:rsidRPr="009B6647">
        <w:rPr>
          <w:i/>
          <w:szCs w:val="28"/>
        </w:rPr>
        <w:t>de quelle leçon a-t-il été le porteur?</w:t>
      </w:r>
    </w:p>
    <w:p w14:paraId="0F7B2939" w14:textId="77777777" w:rsidR="00273CCD" w:rsidRPr="009B6647" w:rsidRDefault="00273CCD" w:rsidP="003048FA">
      <w:pPr>
        <w:ind w:right="567"/>
        <w:rPr>
          <w:szCs w:val="28"/>
        </w:rPr>
      </w:pPr>
    </w:p>
    <w:p w14:paraId="628C33A6" w14:textId="600EA5B8" w:rsidR="00DB0818" w:rsidRPr="009B6647" w:rsidRDefault="00DB0818" w:rsidP="003048FA">
      <w:pPr>
        <w:ind w:right="567"/>
        <w:rPr>
          <w:rFonts w:ascii="BosporosU" w:hAnsi="Grec" w:cs="Arial"/>
          <w:szCs w:val="28"/>
        </w:rPr>
      </w:pPr>
      <w:r w:rsidRPr="009B6647">
        <w:rPr>
          <w:szCs w:val="28"/>
        </w:rPr>
        <w:t>7. 17 ἐξῆλθεν οὗτος ὁ λόγος ἐν ὁλῇ τῇ Ἰουδαίᾳ καὶ πάσῃ</w:t>
      </w:r>
      <w:r w:rsidR="004632DC" w:rsidRPr="009B6647">
        <w:rPr>
          <w:szCs w:val="28"/>
        </w:rPr>
        <w:t xml:space="preserve"> </w:t>
      </w:r>
      <w:r w:rsidRPr="009B6647">
        <w:rPr>
          <w:rFonts w:cs="Arial"/>
          <w:szCs w:val="28"/>
        </w:rPr>
        <w:t>τῇ περιχώρῳ</w:t>
      </w:r>
      <w:r w:rsidR="008C3800" w:rsidRPr="009B6647">
        <w:rPr>
          <w:rFonts w:cs="Arial"/>
          <w:szCs w:val="28"/>
        </w:rPr>
        <w:t>,</w:t>
      </w:r>
      <w:r w:rsidR="004632DC" w:rsidRPr="009B6647">
        <w:rPr>
          <w:rFonts w:cs="Arial"/>
          <w:szCs w:val="28"/>
        </w:rPr>
        <w:t xml:space="preserve"> </w:t>
      </w:r>
    </w:p>
    <w:p w14:paraId="37A64BDC" w14:textId="1FD5A0B5" w:rsidR="00DB0818" w:rsidRPr="009B6647" w:rsidRDefault="00DB0818" w:rsidP="003048FA">
      <w:pPr>
        <w:ind w:right="567"/>
        <w:rPr>
          <w:rFonts w:ascii="BosporosU" w:hAnsi="Grec" w:cs="Arial"/>
          <w:szCs w:val="28"/>
        </w:rPr>
      </w:pPr>
      <w:r w:rsidRPr="009B6647">
        <w:rPr>
          <w:rFonts w:cs="Arial"/>
          <w:szCs w:val="28"/>
        </w:rPr>
        <w:t>7.</w:t>
      </w:r>
      <w:r w:rsidRPr="009B6647">
        <w:rPr>
          <w:rFonts w:ascii="BosporosU" w:hAnsi="Grec" w:cs="Arial"/>
          <w:szCs w:val="28"/>
        </w:rPr>
        <w:t>18</w:t>
      </w:r>
      <w:r w:rsidR="0001439B" w:rsidRPr="009B6647">
        <w:rPr>
          <w:rFonts w:ascii="BosporosU" w:hAnsi="Grec" w:cs="Arial"/>
          <w:szCs w:val="28"/>
        </w:rPr>
        <w:t xml:space="preserve"> </w:t>
      </w:r>
      <w:r w:rsidR="0001439B" w:rsidRPr="009B6647">
        <w:rPr>
          <w:rStyle w:val="d05"/>
          <w:rFonts w:eastAsiaTheme="minorHAnsi"/>
          <w:i/>
          <w:iCs/>
          <w:szCs w:val="28"/>
        </w:rPr>
        <w:t>Ἐν οἳς καὶ μἐχρι</w:t>
      </w:r>
      <w:r w:rsidRPr="009B6647">
        <w:rPr>
          <w:rFonts w:cs="Arial"/>
          <w:i/>
          <w:iCs/>
          <w:szCs w:val="28"/>
        </w:rPr>
        <w:t xml:space="preserve"> </w:t>
      </w:r>
      <w:r w:rsidR="00046378" w:rsidRPr="009B6647">
        <w:rPr>
          <w:rFonts w:cs="Arial"/>
          <w:i/>
          <w:iCs/>
          <w:szCs w:val="28"/>
        </w:rPr>
        <w:t xml:space="preserve">Ἰωάνου τοῦ βαπτιστοῦ </w:t>
      </w:r>
      <w:r w:rsidR="00046378" w:rsidRPr="009B6647">
        <w:rPr>
          <w:rFonts w:cs="Arial"/>
          <w:szCs w:val="28"/>
        </w:rPr>
        <w:t xml:space="preserve">ὅς </w:t>
      </w:r>
      <w:r w:rsidRPr="009B6647">
        <w:rPr>
          <w:rFonts w:cs="Arial"/>
          <w:szCs w:val="28"/>
        </w:rPr>
        <w:t xml:space="preserve">προσϰαλεσάμενοϛ δύο τινὰϛ τῶν μαθητῶν αὐτοῦ </w:t>
      </w:r>
    </w:p>
    <w:p w14:paraId="01B907A0" w14:textId="77777777" w:rsidR="00DB0818" w:rsidRPr="009B6647" w:rsidRDefault="00DB0818" w:rsidP="003048FA">
      <w:pPr>
        <w:ind w:right="567"/>
        <w:rPr>
          <w:rFonts w:ascii="BosporosU" w:hAnsi="Grec" w:cs="Arial"/>
          <w:szCs w:val="28"/>
        </w:rPr>
      </w:pPr>
      <w:r w:rsidRPr="009B6647">
        <w:rPr>
          <w:rFonts w:ascii="BosporosU" w:hAnsi="Grec" w:cs="Arial"/>
          <w:szCs w:val="28"/>
        </w:rPr>
        <w:t>7.19</w:t>
      </w:r>
      <w:r w:rsidRPr="009B6647">
        <w:rPr>
          <w:rFonts w:cs="Arial"/>
          <w:szCs w:val="28"/>
        </w:rPr>
        <w:t xml:space="preserve"> λέγει· πορευθέντες εἴπατε αὐτῷ · Σὺ εἶ ὁ ἐρχόμενοϛ ἢ ἄλλον προσδοϰῶμεν; </w:t>
      </w:r>
    </w:p>
    <w:p w14:paraId="32662A4A" w14:textId="77777777" w:rsidR="00DB0818" w:rsidRPr="009B6647" w:rsidRDefault="00DB0818" w:rsidP="003048FA">
      <w:pPr>
        <w:ind w:right="567"/>
        <w:rPr>
          <w:rFonts w:ascii="BosporosU" w:hAnsi="Grec" w:cs="Arial"/>
          <w:szCs w:val="28"/>
        </w:rPr>
      </w:pPr>
      <w:r w:rsidRPr="009B6647">
        <w:rPr>
          <w:rFonts w:ascii="BosporosU" w:hAnsi="Grec" w:cs="Arial"/>
          <w:szCs w:val="28"/>
        </w:rPr>
        <w:t>7.20</w:t>
      </w:r>
      <w:r w:rsidRPr="009B6647">
        <w:rPr>
          <w:rFonts w:cs="Arial"/>
          <w:szCs w:val="28"/>
        </w:rPr>
        <w:t xml:space="preserve"> παραγενόμενοι δὲ πρὸϛ αὐτὸν οἱ ἄνδρεϛ εἶπαν· Ἰωάννηϛ ὁ βαπτιστὴϛ </w:t>
      </w:r>
      <w:r w:rsidRPr="009B6647">
        <w:rPr>
          <w:rFonts w:cs="Arial"/>
          <w:i/>
          <w:szCs w:val="28"/>
        </w:rPr>
        <w:t>ἀπέσταλκεν</w:t>
      </w:r>
      <w:r w:rsidRPr="009B6647">
        <w:rPr>
          <w:rFonts w:cs="Arial"/>
          <w:szCs w:val="28"/>
        </w:rPr>
        <w:t xml:space="preserve"> ἡμᾶϛ πρὸϛ σὲ λέγων· Σὺ εἶ ὁ ἐρχόμενοϛ ἢ ἄλλον προσδοϰῶμεν; </w:t>
      </w:r>
    </w:p>
    <w:p w14:paraId="14713653" w14:textId="77777777" w:rsidR="00DB0818" w:rsidRPr="009B6647" w:rsidRDefault="00DB0818" w:rsidP="003048FA">
      <w:pPr>
        <w:ind w:right="567"/>
        <w:rPr>
          <w:rFonts w:ascii="BosporosU" w:hAnsi="Grec" w:cs="Arial"/>
          <w:szCs w:val="28"/>
        </w:rPr>
      </w:pPr>
      <w:r w:rsidRPr="009B6647">
        <w:rPr>
          <w:rFonts w:ascii="BosporosU" w:hAnsi="Grec" w:cs="Arial"/>
          <w:szCs w:val="28"/>
        </w:rPr>
        <w:t>7.21</w:t>
      </w:r>
      <w:r w:rsidRPr="009B6647">
        <w:rPr>
          <w:rFonts w:cs="Arial"/>
          <w:szCs w:val="28"/>
        </w:rPr>
        <w:t xml:space="preserve"> [</w:t>
      </w:r>
      <w:r w:rsidRPr="009B6647">
        <w:rPr>
          <w:rFonts w:cs="Arial"/>
          <w:strike/>
          <w:szCs w:val="28"/>
        </w:rPr>
        <w:t>ἐν ἐϰείνῃ τῇ ὥρᾳ ἐθεράπευσεν πολλοὺϛ ἀπὸ νόσων ϰαὶ μαστίγων ϰαὶ πνευμάτων πονηρῶν</w:t>
      </w:r>
      <w:r w:rsidRPr="009B6647">
        <w:rPr>
          <w:rFonts w:ascii="BosporosU" w:hAnsi="Grec" w:cs="Arial"/>
          <w:strike/>
          <w:szCs w:val="28"/>
        </w:rPr>
        <w:t>,</w:t>
      </w:r>
      <w:r w:rsidRPr="009B6647">
        <w:rPr>
          <w:rFonts w:cs="Arial"/>
          <w:strike/>
          <w:szCs w:val="28"/>
        </w:rPr>
        <w:t xml:space="preserve"> ϰαὶ τυφλοῖϛ πολλοῖϛ ἐχαρίσατο βλέπειν</w:t>
      </w:r>
      <w:r w:rsidRPr="009B6647">
        <w:rPr>
          <w:rStyle w:val="Appelnotedebasdep"/>
          <w:rFonts w:cs="Arial"/>
          <w:sz w:val="22"/>
          <w:szCs w:val="28"/>
        </w:rPr>
        <w:footnoteReference w:id="44"/>
      </w:r>
      <w:r w:rsidRPr="009B6647">
        <w:rPr>
          <w:rFonts w:ascii="BosporosU" w:hAnsi="Grec" w:cs="Arial"/>
          <w:szCs w:val="28"/>
        </w:rPr>
        <w:t>.</w:t>
      </w:r>
      <w:r w:rsidRPr="009B6647">
        <w:rPr>
          <w:rFonts w:cs="Arial"/>
          <w:szCs w:val="28"/>
        </w:rPr>
        <w:t xml:space="preserve">] </w:t>
      </w:r>
    </w:p>
    <w:p w14:paraId="563DC5AC" w14:textId="764993FA" w:rsidR="00DB0818" w:rsidRPr="009B6647" w:rsidRDefault="00DB0818" w:rsidP="003048FA">
      <w:pPr>
        <w:pStyle w:val="Retraitcorpsdetexte"/>
        <w:ind w:right="567"/>
        <w:rPr>
          <w:rFonts w:ascii="BosporosU"/>
          <w:szCs w:val="28"/>
        </w:rPr>
      </w:pPr>
      <w:r w:rsidRPr="009B6647">
        <w:rPr>
          <w:rFonts w:ascii="BosporosU"/>
          <w:szCs w:val="28"/>
        </w:rPr>
        <w:t>7.22</w:t>
      </w:r>
      <w:r w:rsidRPr="009B6647">
        <w:rPr>
          <w:szCs w:val="28"/>
        </w:rPr>
        <w:t xml:space="preserve"> ϰαὶ ἀποϰριθεὶϛ εἶπεν αὐτοῖς· Πορευθέντεϛ ἀπαγγείλατε Ἰωάννῃ ἃ </w:t>
      </w:r>
      <w:r w:rsidR="009310E7" w:rsidRPr="009B6647">
        <w:rPr>
          <w:rStyle w:val="d05"/>
          <w:rFonts w:eastAsiaTheme="minorHAnsi"/>
          <w:szCs w:val="28"/>
        </w:rPr>
        <w:t>εἶδον ὑμῶν οἱ ὀφθ[αλμο]ὶ</w:t>
      </w:r>
      <w:r w:rsidR="009310E7" w:rsidRPr="009B6647">
        <w:rPr>
          <w:szCs w:val="28"/>
        </w:rPr>
        <w:t xml:space="preserve"> καὶ ἃ </w:t>
      </w:r>
      <w:r w:rsidR="009310E7" w:rsidRPr="009B6647">
        <w:rPr>
          <w:rStyle w:val="gr"/>
          <w:szCs w:val="28"/>
        </w:rPr>
        <w:t>ἤκουσ</w:t>
      </w:r>
      <w:r w:rsidR="0047333E" w:rsidRPr="009B6647">
        <w:rPr>
          <w:rStyle w:val="gr"/>
          <w:szCs w:val="28"/>
        </w:rPr>
        <w:t>ε</w:t>
      </w:r>
      <w:r w:rsidR="009310E7" w:rsidRPr="009B6647">
        <w:rPr>
          <w:rStyle w:val="gr"/>
          <w:szCs w:val="28"/>
        </w:rPr>
        <w:t>ν</w:t>
      </w:r>
      <w:r w:rsidR="009310E7" w:rsidRPr="009B6647">
        <w:rPr>
          <w:szCs w:val="28"/>
        </w:rPr>
        <w:t xml:space="preserve"> </w:t>
      </w:r>
      <w:r w:rsidR="009310E7" w:rsidRPr="009B6647">
        <w:rPr>
          <w:rStyle w:val="d05"/>
          <w:rFonts w:eastAsiaTheme="minorHAnsi"/>
          <w:szCs w:val="28"/>
        </w:rPr>
        <w:t>ὑμῶν τὰ ὦτα</w:t>
      </w:r>
      <w:r w:rsidR="009310E7" w:rsidRPr="009B6647">
        <w:rPr>
          <w:szCs w:val="28"/>
        </w:rPr>
        <w:t xml:space="preserve"> </w:t>
      </w:r>
      <w:r w:rsidRPr="009B6647">
        <w:rPr>
          <w:szCs w:val="28"/>
        </w:rPr>
        <w:t xml:space="preserve">· </w:t>
      </w:r>
      <w:r w:rsidRPr="009B6647">
        <w:rPr>
          <w:strike/>
          <w:szCs w:val="28"/>
        </w:rPr>
        <w:t xml:space="preserve">τυφλοὶ ἀναβλέπουσιν, χωλοὶ περιπατοῦσιν, λεπροὶ ϰαθαρίζονται ϰαὶ ϰωφοὶ ἀϰούουσιν, νεϰροὶ ἐγείρονται, πτωχοὶ εὐαγγελίζονται· </w:t>
      </w:r>
    </w:p>
    <w:p w14:paraId="1AD5482E" w14:textId="77777777" w:rsidR="00DB0818" w:rsidRPr="009B6647" w:rsidRDefault="00DB0818" w:rsidP="003048FA">
      <w:pPr>
        <w:ind w:right="567"/>
        <w:rPr>
          <w:rFonts w:ascii="BosporosU" w:hAnsi="Grec" w:cs="Arial"/>
          <w:szCs w:val="28"/>
        </w:rPr>
      </w:pPr>
      <w:r w:rsidRPr="009B6647">
        <w:rPr>
          <w:szCs w:val="28"/>
        </w:rPr>
        <w:t>7.</w:t>
      </w:r>
      <w:r w:rsidRPr="009B6647">
        <w:rPr>
          <w:rFonts w:ascii="BosporosU" w:hAnsi="Grec" w:cs="Arial"/>
          <w:szCs w:val="28"/>
        </w:rPr>
        <w:t>23</w:t>
      </w:r>
      <w:r w:rsidRPr="009B6647">
        <w:rPr>
          <w:rFonts w:cs="Arial"/>
          <w:szCs w:val="28"/>
        </w:rPr>
        <w:t xml:space="preserve"> </w:t>
      </w:r>
      <w:r w:rsidRPr="009B6647">
        <w:rPr>
          <w:rFonts w:cs="Arial"/>
          <w:strike/>
          <w:szCs w:val="28"/>
        </w:rPr>
        <w:t xml:space="preserve">ϰαὶ μαϰάριόϛ ἐστιν ὃϛ </w:t>
      </w:r>
      <w:r w:rsidRPr="009B6647">
        <w:rPr>
          <w:rFonts w:cs="Arial"/>
          <w:i/>
          <w:strike/>
          <w:szCs w:val="28"/>
        </w:rPr>
        <w:t>ἂν</w:t>
      </w:r>
      <w:r w:rsidRPr="009B6647">
        <w:rPr>
          <w:rFonts w:cs="Arial"/>
          <w:strike/>
          <w:szCs w:val="28"/>
        </w:rPr>
        <w:t xml:space="preserve"> μὴ σϰανδαλισθῇ ἐν ἐμοί</w:t>
      </w:r>
      <w:r w:rsidRPr="009B6647">
        <w:rPr>
          <w:rFonts w:cs="Arial"/>
          <w:szCs w:val="28"/>
        </w:rPr>
        <w:t xml:space="preserve">. </w:t>
      </w:r>
    </w:p>
    <w:p w14:paraId="033EC762" w14:textId="36B8DEF4" w:rsidR="00DB0818" w:rsidRPr="009B6647" w:rsidRDefault="00DB0818" w:rsidP="003048FA">
      <w:pPr>
        <w:ind w:right="567"/>
        <w:rPr>
          <w:rFonts w:ascii="BosporosU" w:hAnsi="Grec" w:cs="Arial"/>
          <w:szCs w:val="28"/>
        </w:rPr>
      </w:pPr>
      <w:r w:rsidRPr="009B6647">
        <w:rPr>
          <w:rFonts w:ascii="BosporosU" w:hAnsi="Grec" w:cs="Arial"/>
          <w:szCs w:val="28"/>
        </w:rPr>
        <w:t>7.24</w:t>
      </w:r>
      <w:r w:rsidRPr="009B6647">
        <w:rPr>
          <w:rFonts w:cs="Arial"/>
          <w:szCs w:val="28"/>
        </w:rPr>
        <w:t xml:space="preserve"> Ἀπελθόντων δὲ τῶν ἀγγέλων Ἰωάννου ἤρξατο λέγειν πρὸϛ τοὺϛ ὄχλουϛ περὶ Ἰωάννου· Τί </w:t>
      </w:r>
      <w:r w:rsidR="00574DA4" w:rsidRPr="009B6647">
        <w:rPr>
          <w:rFonts w:cs="Arial"/>
          <w:iCs/>
          <w:szCs w:val="28"/>
        </w:rPr>
        <w:t>ἐξεληλύθατε</w:t>
      </w:r>
      <w:r w:rsidR="00F10E5D" w:rsidRPr="009B6647">
        <w:rPr>
          <w:rStyle w:val="Appelnotedebasdep"/>
          <w:rFonts w:cs="Arial"/>
          <w:iCs/>
          <w:szCs w:val="28"/>
        </w:rPr>
        <w:footnoteReference w:id="45"/>
      </w:r>
      <w:r w:rsidRPr="009B6647">
        <w:rPr>
          <w:rFonts w:cs="Arial"/>
          <w:szCs w:val="28"/>
        </w:rPr>
        <w:t xml:space="preserve"> εἰϛ τὴν ἔρημον θεάσασθαι; ϰάλαμον ὑπὸ ἀνέμου σαλευόμενον; </w:t>
      </w:r>
    </w:p>
    <w:p w14:paraId="1A73B6B2" w14:textId="4DCAA63B" w:rsidR="00DB0818" w:rsidRPr="009B6647" w:rsidRDefault="00DB0818" w:rsidP="003048FA">
      <w:pPr>
        <w:ind w:right="567"/>
        <w:rPr>
          <w:rFonts w:ascii="BosporosU" w:hAnsi="Grec" w:cs="Arial"/>
          <w:szCs w:val="28"/>
        </w:rPr>
      </w:pPr>
      <w:r w:rsidRPr="009B6647">
        <w:rPr>
          <w:rFonts w:ascii="BosporosU" w:hAnsi="Grec" w:cs="Arial"/>
          <w:szCs w:val="28"/>
        </w:rPr>
        <w:t>7.25</w:t>
      </w:r>
      <w:r w:rsidRPr="009B6647">
        <w:rPr>
          <w:rFonts w:cs="Arial"/>
          <w:szCs w:val="28"/>
        </w:rPr>
        <w:t xml:space="preserve"> ἀλλὰ τί </w:t>
      </w:r>
      <w:r w:rsidRPr="009B6647">
        <w:rPr>
          <w:rFonts w:cs="Arial"/>
          <w:iCs/>
          <w:szCs w:val="28"/>
        </w:rPr>
        <w:t>ἐξ</w:t>
      </w:r>
      <w:r w:rsidR="00574DA4" w:rsidRPr="009B6647">
        <w:rPr>
          <w:rFonts w:cs="Arial"/>
          <w:iCs/>
          <w:szCs w:val="28"/>
        </w:rPr>
        <w:t>εληλύ</w:t>
      </w:r>
      <w:r w:rsidRPr="009B6647">
        <w:rPr>
          <w:rFonts w:cs="Arial"/>
          <w:iCs/>
          <w:szCs w:val="28"/>
        </w:rPr>
        <w:t>θατε</w:t>
      </w:r>
      <w:r w:rsidRPr="009B6647">
        <w:rPr>
          <w:rFonts w:cs="Arial"/>
          <w:szCs w:val="28"/>
        </w:rPr>
        <w:t xml:space="preserve"> ἰδεῖν; ἄνθρωπον ἐν μαλαϰοῖϛ ἱματίοιϛ ἠμφιεσμένον; ἰδοὺ οἱ ἐν ἱματισμῷ ἐνδόξῳ ϰαὶ τρυφῇ ὑπάρχοντεϛ ἐν τοῖϛ βασιλείοιϛ εἰσίν</w:t>
      </w:r>
      <w:r w:rsidRPr="009B6647">
        <w:rPr>
          <w:rFonts w:ascii="BosporosU" w:hAnsi="Grec" w:cs="Arial"/>
          <w:szCs w:val="28"/>
        </w:rPr>
        <w:t>.</w:t>
      </w:r>
      <w:r w:rsidRPr="009B6647">
        <w:rPr>
          <w:rFonts w:cs="Arial"/>
          <w:szCs w:val="28"/>
        </w:rPr>
        <w:t xml:space="preserve"> </w:t>
      </w:r>
    </w:p>
    <w:p w14:paraId="64349811" w14:textId="74E36769"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7.26</w:t>
      </w:r>
      <w:r w:rsidRPr="00DD7D0B">
        <w:rPr>
          <w:rFonts w:cs="Arial"/>
          <w:szCs w:val="28"/>
          <w:lang w:val="el-GR"/>
        </w:rPr>
        <w:t xml:space="preserve"> ἀλλὰ τί </w:t>
      </w:r>
      <w:r w:rsidR="00574DA4" w:rsidRPr="00DD7D0B">
        <w:rPr>
          <w:rFonts w:cs="Arial"/>
          <w:iCs/>
          <w:szCs w:val="28"/>
          <w:lang w:val="el-GR"/>
        </w:rPr>
        <w:t>ἐξεληλύθατε</w:t>
      </w:r>
      <w:r w:rsidRPr="00DD7D0B">
        <w:rPr>
          <w:rFonts w:cs="Arial"/>
          <w:szCs w:val="28"/>
          <w:lang w:val="el-GR"/>
        </w:rPr>
        <w:t xml:space="preserve"> ἰδεῖν; Προφήτην; ναί, λέγω ὑμῖν ϰαὶ περισσότερον προφήτου</w:t>
      </w:r>
      <w:r w:rsidR="00F96AED" w:rsidRPr="00DD7D0B">
        <w:rPr>
          <w:rFonts w:cs="Arial"/>
          <w:szCs w:val="28"/>
          <w:lang w:val="el-GR"/>
        </w:rPr>
        <w:t>,</w:t>
      </w:r>
    </w:p>
    <w:p w14:paraId="50BAA701" w14:textId="526D8EDF"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7.28</w:t>
      </w:r>
      <w:r w:rsidRPr="00DD7D0B">
        <w:rPr>
          <w:rFonts w:cs="Arial"/>
          <w:szCs w:val="28"/>
          <w:lang w:val="el-GR"/>
        </w:rPr>
        <w:t xml:space="preserve"> </w:t>
      </w:r>
      <w:r w:rsidRPr="00DD7D0B">
        <w:rPr>
          <w:rFonts w:cs="Arial"/>
          <w:i/>
          <w:szCs w:val="28"/>
          <w:lang w:val="el-GR"/>
        </w:rPr>
        <w:t>ὅτι οὐδεὶς μείζων ἐν γεννητοῖϛ γυναιϰῶν προφήτης Ἰωάννου τοῦ βαπτισ</w:t>
      </w:r>
      <w:r w:rsidR="005C34B7" w:rsidRPr="00DD7D0B">
        <w:rPr>
          <w:rFonts w:cs="Arial"/>
          <w:i/>
          <w:szCs w:val="28"/>
          <w:lang w:val="el-GR"/>
        </w:rPr>
        <w:t>τ</w:t>
      </w:r>
      <w:r w:rsidRPr="00DD7D0B">
        <w:rPr>
          <w:rFonts w:cs="Arial"/>
          <w:i/>
          <w:szCs w:val="28"/>
          <w:lang w:val="el-GR"/>
        </w:rPr>
        <w:t>οῦ</w:t>
      </w:r>
      <w:r w:rsidRPr="00DD7D0B">
        <w:rPr>
          <w:rFonts w:cs="Arial"/>
          <w:szCs w:val="28"/>
          <w:lang w:val="el-GR"/>
        </w:rPr>
        <w:t xml:space="preserve">· </w:t>
      </w:r>
      <w:r w:rsidRPr="00DD7D0B">
        <w:rPr>
          <w:rFonts w:cs="Arial"/>
          <w:i/>
          <w:szCs w:val="28"/>
          <w:lang w:val="el-GR"/>
        </w:rPr>
        <w:t>λέγω δὲ ὅτι</w:t>
      </w:r>
      <w:r w:rsidR="004632DC" w:rsidRPr="00DD7D0B">
        <w:rPr>
          <w:rFonts w:cs="Arial"/>
          <w:szCs w:val="28"/>
          <w:lang w:val="el-GR"/>
        </w:rPr>
        <w:t xml:space="preserve"> </w:t>
      </w:r>
      <w:r w:rsidRPr="00DD7D0B">
        <w:rPr>
          <w:rFonts w:cs="Arial"/>
          <w:szCs w:val="28"/>
          <w:lang w:val="el-GR"/>
        </w:rPr>
        <w:t>ὁ μιϰρότεροϛ ἐν τῇ βασιλείᾳ τοῦ θεοῦ μείζων αὐτοῦ ἐστιν</w:t>
      </w:r>
      <w:r w:rsidRPr="00DD7D0B">
        <w:rPr>
          <w:rFonts w:ascii="BosporosU" w:hAnsi="Grec" w:cs="Arial"/>
          <w:szCs w:val="28"/>
          <w:lang w:val="el-GR"/>
        </w:rPr>
        <w:t>.</w:t>
      </w:r>
      <w:r w:rsidRPr="00DD7D0B">
        <w:rPr>
          <w:rFonts w:cs="Arial"/>
          <w:szCs w:val="28"/>
          <w:lang w:val="el-GR"/>
        </w:rPr>
        <w:t xml:space="preserve"> </w:t>
      </w:r>
    </w:p>
    <w:p w14:paraId="23A5C19C" w14:textId="77777777" w:rsidR="00DB0818" w:rsidRPr="00DD7D0B" w:rsidRDefault="00DB0818" w:rsidP="0008032A">
      <w:pPr>
        <w:ind w:left="1134" w:right="567"/>
        <w:rPr>
          <w:rFonts w:ascii="BosporosU" w:hAnsi="Grec" w:cs="Arial"/>
          <w:strike/>
          <w:sz w:val="20"/>
          <w:szCs w:val="20"/>
          <w:lang w:val="el-GR"/>
        </w:rPr>
      </w:pPr>
      <w:r w:rsidRPr="00DD7D0B">
        <w:rPr>
          <w:rFonts w:ascii="BosporosU" w:hAnsi="Grec" w:cs="Arial"/>
          <w:sz w:val="20"/>
          <w:szCs w:val="20"/>
          <w:lang w:val="el-GR"/>
        </w:rPr>
        <w:t>7.29</w:t>
      </w:r>
      <w:r w:rsidRPr="00DD7D0B">
        <w:rPr>
          <w:rFonts w:cs="Arial"/>
          <w:sz w:val="20"/>
          <w:szCs w:val="20"/>
          <w:lang w:val="el-GR"/>
        </w:rPr>
        <w:t xml:space="preserve"> </w:t>
      </w:r>
      <w:r w:rsidRPr="00DD7D0B">
        <w:rPr>
          <w:rFonts w:ascii="BosporosU" w:hAnsi="Grec" w:cs="Arial"/>
          <w:sz w:val="20"/>
          <w:szCs w:val="20"/>
          <w:lang w:val="el-GR"/>
        </w:rPr>
        <w:t>(</w:t>
      </w:r>
      <w:r w:rsidRPr="00DD7D0B">
        <w:rPr>
          <w:rFonts w:cs="Arial"/>
          <w:sz w:val="20"/>
          <w:szCs w:val="20"/>
          <w:lang w:val="el-GR"/>
        </w:rPr>
        <w:t xml:space="preserve"> Καὶ πᾶϛ ὁ </w:t>
      </w:r>
      <w:r w:rsidRPr="00DD7D0B">
        <w:rPr>
          <w:rFonts w:cs="Arial"/>
          <w:sz w:val="20"/>
          <w:szCs w:val="20"/>
          <w:u w:val="single"/>
          <w:lang w:val="el-GR"/>
        </w:rPr>
        <w:t>λαὸ</w:t>
      </w:r>
      <w:r w:rsidRPr="00DD7D0B">
        <w:rPr>
          <w:rFonts w:cs="Arial"/>
          <w:sz w:val="20"/>
          <w:szCs w:val="20"/>
          <w:lang w:val="el-GR"/>
        </w:rPr>
        <w:t>ϛ ἀϰούσαϛ ϰαὶ οἱ τελῶναι ἐδιϰαίωσαν τὸν θεόν</w:t>
      </w:r>
      <w:r w:rsidRPr="00DD7D0B">
        <w:rPr>
          <w:rFonts w:ascii="BosporosU" w:hAnsi="Grec" w:cs="Arial"/>
          <w:sz w:val="20"/>
          <w:szCs w:val="20"/>
          <w:lang w:val="el-GR"/>
        </w:rPr>
        <w:t>,</w:t>
      </w:r>
      <w:r w:rsidRPr="00DD7D0B">
        <w:rPr>
          <w:rFonts w:cs="Arial"/>
          <w:sz w:val="20"/>
          <w:szCs w:val="20"/>
          <w:lang w:val="el-GR"/>
        </w:rPr>
        <w:t xml:space="preserve"> βαπτισθέντεϛ τὸ βάπτισμα Ἰωάννου</w:t>
      </w:r>
      <w:r w:rsidRPr="00DD7D0B">
        <w:rPr>
          <w:rFonts w:ascii="BosporosU" w:hAnsi="Grec" w:cs="Arial"/>
          <w:strike/>
          <w:sz w:val="20"/>
          <w:szCs w:val="20"/>
          <w:lang w:val="el-GR"/>
        </w:rPr>
        <w:t>:</w:t>
      </w:r>
      <w:r w:rsidRPr="00DD7D0B">
        <w:rPr>
          <w:rFonts w:cs="Arial"/>
          <w:strike/>
          <w:sz w:val="20"/>
          <w:szCs w:val="20"/>
          <w:lang w:val="el-GR"/>
        </w:rPr>
        <w:t xml:space="preserve"> </w:t>
      </w:r>
    </w:p>
    <w:p w14:paraId="290134E5" w14:textId="77777777" w:rsidR="00DB0818" w:rsidRPr="00DD7D0B" w:rsidRDefault="00DB0818" w:rsidP="00395EB7">
      <w:pPr>
        <w:ind w:left="1701" w:right="567" w:hanging="567"/>
        <w:rPr>
          <w:rFonts w:ascii="BosporosU" w:hAnsi="Grec" w:cs="Arial"/>
          <w:szCs w:val="28"/>
          <w:lang w:val="el-GR"/>
        </w:rPr>
      </w:pPr>
      <w:r w:rsidRPr="00DD7D0B">
        <w:rPr>
          <w:rFonts w:ascii="BosporosU" w:hAnsi="Grec" w:cs="Arial"/>
          <w:sz w:val="20"/>
          <w:szCs w:val="20"/>
          <w:lang w:val="el-GR"/>
        </w:rPr>
        <w:t>7.30</w:t>
      </w:r>
      <w:r w:rsidRPr="00DD7D0B">
        <w:rPr>
          <w:rFonts w:cs="Arial"/>
          <w:sz w:val="20"/>
          <w:szCs w:val="20"/>
          <w:lang w:val="el-GR"/>
        </w:rPr>
        <w:t xml:space="preserve"> οἱ δὲ Φαρισαῖοι ϰαὶ οἱ νομιϰοὶ τὴν βουλὴν τοῦ θεοῦ ἠθέτησαν εἰϛ ἑαυτούϛ</w:t>
      </w:r>
      <w:r w:rsidRPr="00DD7D0B">
        <w:rPr>
          <w:rFonts w:ascii="BosporosU" w:hAnsi="Grec" w:cs="Arial"/>
          <w:sz w:val="20"/>
          <w:szCs w:val="20"/>
          <w:lang w:val="el-GR"/>
        </w:rPr>
        <w:t>,</w:t>
      </w:r>
      <w:r w:rsidRPr="00DD7D0B">
        <w:rPr>
          <w:rFonts w:cs="Arial"/>
          <w:sz w:val="20"/>
          <w:szCs w:val="20"/>
          <w:lang w:val="el-GR"/>
        </w:rPr>
        <w:t xml:space="preserve"> μὴ βαπτισθέντεϛ ὑπ</w:t>
      </w:r>
      <w:r w:rsidRPr="00DD7D0B">
        <w:rPr>
          <w:rFonts w:ascii="BosporosU" w:hAnsi="Grec" w:cs="Arial"/>
          <w:sz w:val="20"/>
          <w:szCs w:val="20"/>
          <w:lang w:val="el-GR"/>
        </w:rPr>
        <w:t>'</w:t>
      </w:r>
      <w:r w:rsidRPr="00DD7D0B">
        <w:rPr>
          <w:rFonts w:cs="Arial"/>
          <w:sz w:val="20"/>
          <w:szCs w:val="20"/>
          <w:lang w:val="el-GR"/>
        </w:rPr>
        <w:t xml:space="preserve"> αὐτοῦ</w:t>
      </w:r>
      <w:r w:rsidRPr="00DD7D0B">
        <w:rPr>
          <w:rFonts w:ascii="BosporosU" w:hAnsi="Grec" w:cs="Arial"/>
          <w:sz w:val="20"/>
          <w:szCs w:val="20"/>
          <w:lang w:val="el-GR"/>
        </w:rPr>
        <w:t>.)</w:t>
      </w:r>
      <w:r w:rsidRPr="00DD7D0B">
        <w:rPr>
          <w:rFonts w:cs="Arial"/>
          <w:szCs w:val="28"/>
          <w:lang w:val="el-GR"/>
        </w:rPr>
        <w:t xml:space="preserve"> </w:t>
      </w:r>
    </w:p>
    <w:p w14:paraId="2E570A03"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7.31</w:t>
      </w:r>
      <w:r w:rsidRPr="00DD7D0B">
        <w:rPr>
          <w:rFonts w:cs="Arial"/>
          <w:szCs w:val="28"/>
          <w:lang w:val="el-GR"/>
        </w:rPr>
        <w:t xml:space="preserve"> Τίνι οὖν ὁμοιώσω τοὺϛ ἀνθρώπουϛ τῆϛ γενεᾶϛ ταύτης; ϰαὶ τίνι εἰσὶν ὅμοιοι; </w:t>
      </w:r>
    </w:p>
    <w:p w14:paraId="5C27E03E" w14:textId="6490457E"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7.32</w:t>
      </w:r>
      <w:r w:rsidRPr="00DD7D0B">
        <w:rPr>
          <w:rFonts w:cs="Arial"/>
          <w:szCs w:val="28"/>
          <w:lang w:val="el-GR"/>
        </w:rPr>
        <w:t xml:space="preserve"> ὅμοιοί εἰσιν παιδίοιϛ τοῖϛ ἐν </w:t>
      </w:r>
      <w:r w:rsidR="0046344B" w:rsidRPr="00DD7D0B">
        <w:rPr>
          <w:rStyle w:val="d05"/>
          <w:rFonts w:eastAsiaTheme="minorHAnsi"/>
          <w:szCs w:val="28"/>
          <w:lang w:val="el-GR"/>
        </w:rPr>
        <w:t>τῇ</w:t>
      </w:r>
      <w:r w:rsidR="0046344B" w:rsidRPr="00DD7D0B">
        <w:rPr>
          <w:szCs w:val="28"/>
          <w:lang w:val="el-GR"/>
        </w:rPr>
        <w:t xml:space="preserve"> </w:t>
      </w:r>
      <w:r w:rsidRPr="00DD7D0B">
        <w:rPr>
          <w:rFonts w:cs="Arial"/>
          <w:szCs w:val="28"/>
          <w:lang w:val="el-GR"/>
        </w:rPr>
        <w:t>ἀγορ</w:t>
      </w:r>
      <w:r w:rsidR="00D928FF" w:rsidRPr="00DD7D0B">
        <w:rPr>
          <w:szCs w:val="28"/>
          <w:lang w:val="el-GR"/>
        </w:rPr>
        <w:t>ᾷ</w:t>
      </w:r>
      <w:r w:rsidR="00D928FF" w:rsidRPr="00DD7D0B">
        <w:rPr>
          <w:rFonts w:ascii="BosporosU" w:hAnsi="Grec" w:cs="Arial"/>
          <w:szCs w:val="28"/>
          <w:lang w:val="el-GR"/>
        </w:rPr>
        <w:t xml:space="preserve"> </w:t>
      </w:r>
      <w:r w:rsidRPr="00DD7D0B">
        <w:rPr>
          <w:rFonts w:cs="Arial"/>
          <w:szCs w:val="28"/>
          <w:lang w:val="el-GR"/>
        </w:rPr>
        <w:t xml:space="preserve">ϰαθημένοιϛ ϰαὶ προσφωνοῦσιν ἀλλήλοις </w:t>
      </w:r>
      <w:r w:rsidR="003E16DB" w:rsidRPr="00DD7D0B">
        <w:rPr>
          <w:rStyle w:val="gr"/>
          <w:rFonts w:eastAsiaTheme="minorHAnsi"/>
          <w:szCs w:val="28"/>
          <w:lang w:val="el-GR"/>
        </w:rPr>
        <w:t>λέγοντες</w:t>
      </w:r>
      <w:r w:rsidRPr="00DD7D0B">
        <w:rPr>
          <w:rFonts w:cs="Arial"/>
          <w:szCs w:val="28"/>
          <w:lang w:val="el-GR"/>
        </w:rPr>
        <w:t xml:space="preserve">· </w:t>
      </w:r>
      <w:r w:rsidR="00F470B0" w:rsidRPr="00DD7D0B">
        <w:rPr>
          <w:rFonts w:cs="Arial"/>
          <w:szCs w:val="28"/>
          <w:lang w:val="el-GR"/>
        </w:rPr>
        <w:t>η</w:t>
      </w:r>
      <w:r w:rsidRPr="00DD7D0B">
        <w:rPr>
          <w:rFonts w:cs="Arial"/>
          <w:szCs w:val="28"/>
          <w:lang w:val="el-GR"/>
        </w:rPr>
        <w:t>ὐλήσαμεν ὑμῖν ϰαὶ οὐϰ ὠρχήσασθε· ἐθρηνήσαμεν ϰαὶ οὐϰ ἐϰλαύσατε</w:t>
      </w:r>
      <w:r w:rsidRPr="00DD7D0B">
        <w:rPr>
          <w:rFonts w:ascii="BosporosU" w:hAnsi="Grec" w:cs="Arial"/>
          <w:szCs w:val="28"/>
          <w:lang w:val="el-GR"/>
        </w:rPr>
        <w:t>.</w:t>
      </w:r>
      <w:r w:rsidRPr="00DD7D0B">
        <w:rPr>
          <w:rFonts w:cs="Arial"/>
          <w:szCs w:val="28"/>
          <w:lang w:val="el-GR"/>
        </w:rPr>
        <w:t xml:space="preserve"> </w:t>
      </w:r>
    </w:p>
    <w:p w14:paraId="00D28B7C"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7.33</w:t>
      </w:r>
      <w:r w:rsidRPr="00DD7D0B">
        <w:rPr>
          <w:rFonts w:cs="Arial"/>
          <w:szCs w:val="28"/>
          <w:lang w:val="el-GR"/>
        </w:rPr>
        <w:t xml:space="preserve"> ἐληλύθει γὰρ Ἰωάννηϛ ὁ βαπτιστὴϛ μὴ ἐσθίων ἄρτον μήτε πίνων οἶνον, ϰαὶ λέγετε· Δαιμόνιον ἔχει· </w:t>
      </w:r>
    </w:p>
    <w:p w14:paraId="283DC92C" w14:textId="1CA5F42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7.34</w:t>
      </w:r>
      <w:r w:rsidRPr="00DD7D0B">
        <w:rPr>
          <w:rFonts w:cs="Arial"/>
          <w:szCs w:val="28"/>
          <w:lang w:val="el-GR"/>
        </w:rPr>
        <w:t xml:space="preserve"> ἐλήλυθεν ὁ υἱὸϛ τοῦ ἀνθρώπου ἐσθίων ϰαὶ πίνων, ϰαὶ λέγετε· Ἰδοὺ ἄνθρωποϛ φάγοϛ ϰαὶ οἰνοπότης, φίλοϛ τελωνῶν ϰαὶ ἁμαρτωλῶ</w:t>
      </w:r>
      <w:r w:rsidR="003B0771" w:rsidRPr="00DD7D0B">
        <w:rPr>
          <w:rFonts w:cs="Arial"/>
          <w:szCs w:val="28"/>
          <w:lang w:val="el-GR"/>
        </w:rPr>
        <w:t>ν</w:t>
      </w:r>
      <w:r w:rsidRPr="00DD7D0B">
        <w:rPr>
          <w:rFonts w:cs="Arial"/>
          <w:szCs w:val="28"/>
          <w:lang w:val="el-GR"/>
        </w:rPr>
        <w:t xml:space="preserve">, </w:t>
      </w:r>
    </w:p>
    <w:p w14:paraId="655B6E81"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7.35</w:t>
      </w:r>
      <w:r w:rsidRPr="00DD7D0B">
        <w:rPr>
          <w:rFonts w:cs="Arial"/>
          <w:szCs w:val="28"/>
          <w:lang w:val="el-GR"/>
        </w:rPr>
        <w:t xml:space="preserve"> ϰαὶ· ἐδιϰαιώθη ἡ σοφία </w:t>
      </w:r>
      <w:r w:rsidRPr="00DD7D0B">
        <w:rPr>
          <w:rFonts w:cs="Arial"/>
          <w:i/>
          <w:szCs w:val="28"/>
          <w:lang w:val="el-GR"/>
        </w:rPr>
        <w:t xml:space="preserve">ἀπὸ τῶν τέϰνων </w:t>
      </w:r>
      <w:r w:rsidRPr="00DD7D0B">
        <w:rPr>
          <w:rFonts w:cs="Arial"/>
          <w:szCs w:val="28"/>
          <w:lang w:val="el-GR"/>
        </w:rPr>
        <w:t>αὐτῆϛ</w:t>
      </w:r>
      <w:r w:rsidRPr="00DD7D0B">
        <w:rPr>
          <w:rFonts w:ascii="BosporosU" w:hAnsi="Grec" w:cs="Arial"/>
          <w:szCs w:val="28"/>
          <w:lang w:val="el-GR"/>
        </w:rPr>
        <w:t>.</w:t>
      </w:r>
      <w:r w:rsidRPr="00DD7D0B">
        <w:rPr>
          <w:rFonts w:cs="Arial"/>
          <w:szCs w:val="28"/>
          <w:lang w:val="el-GR"/>
        </w:rPr>
        <w:t xml:space="preserve"> </w:t>
      </w:r>
    </w:p>
    <w:p w14:paraId="7FAB482D" w14:textId="77777777" w:rsidR="00DB0818" w:rsidRPr="00DD7D0B" w:rsidRDefault="00DB0818" w:rsidP="003048FA">
      <w:pPr>
        <w:ind w:right="567"/>
        <w:rPr>
          <w:szCs w:val="28"/>
          <w:lang w:val="el-GR"/>
        </w:rPr>
      </w:pPr>
    </w:p>
    <w:p w14:paraId="68FCF1DD" w14:textId="65D84C00" w:rsidR="00DB0818" w:rsidRPr="009B6647" w:rsidRDefault="00DB0818" w:rsidP="003048FA">
      <w:pPr>
        <w:ind w:right="567"/>
        <w:rPr>
          <w:i/>
          <w:szCs w:val="28"/>
        </w:rPr>
      </w:pPr>
      <w:r w:rsidRPr="009B6647">
        <w:rPr>
          <w:i/>
          <w:szCs w:val="28"/>
        </w:rPr>
        <w:t>Une courtisane au banquet de la vie</w:t>
      </w:r>
      <w:r w:rsidR="0046107E" w:rsidRPr="009B6647">
        <w:rPr>
          <w:i/>
          <w:szCs w:val="28"/>
        </w:rPr>
        <w:t xml:space="preserve"> : sois hospitalier et tu auras accompli toute la loi </w:t>
      </w:r>
    </w:p>
    <w:p w14:paraId="0C1A3083" w14:textId="77777777" w:rsidR="0046107E" w:rsidRPr="009B6647" w:rsidRDefault="0046107E" w:rsidP="003048FA">
      <w:pPr>
        <w:ind w:right="567"/>
        <w:rPr>
          <w:i/>
          <w:szCs w:val="28"/>
        </w:rPr>
      </w:pPr>
    </w:p>
    <w:p w14:paraId="4AD78D84" w14:textId="37AAE176" w:rsidR="00DB0818" w:rsidRPr="009B6647" w:rsidRDefault="00DB0818" w:rsidP="003048FA">
      <w:pPr>
        <w:ind w:right="567"/>
        <w:rPr>
          <w:rFonts w:ascii="BosporosU" w:hAnsi="Grec" w:cs="Arial"/>
          <w:szCs w:val="28"/>
        </w:rPr>
      </w:pPr>
      <w:r w:rsidRPr="009B6647">
        <w:rPr>
          <w:rFonts w:cs="Arial"/>
          <w:szCs w:val="28"/>
        </w:rPr>
        <w:lastRenderedPageBreak/>
        <w:t>7.</w:t>
      </w:r>
      <w:r w:rsidRPr="009B6647">
        <w:rPr>
          <w:rFonts w:ascii="BosporosU" w:hAnsi="Grec" w:cs="Arial"/>
          <w:szCs w:val="28"/>
        </w:rPr>
        <w:t>36</w:t>
      </w:r>
      <w:r w:rsidRPr="009B6647">
        <w:rPr>
          <w:rFonts w:cs="Arial"/>
          <w:szCs w:val="28"/>
        </w:rPr>
        <w:t xml:space="preserve"> </w:t>
      </w:r>
      <w:r w:rsidR="00DA4311" w:rsidRPr="009B6647">
        <w:rPr>
          <w:rFonts w:cs="Arial"/>
          <w:szCs w:val="28"/>
        </w:rPr>
        <w:t>ἠ</w:t>
      </w:r>
      <w:r w:rsidRPr="009B6647">
        <w:rPr>
          <w:rFonts w:cs="Arial"/>
          <w:szCs w:val="28"/>
        </w:rPr>
        <w:t>ρώτησεν δέ τιϛ αὐτὸν τῶν Φαρισαίων ἵνα φάγῃ μετ</w:t>
      </w:r>
      <w:r w:rsidRPr="009B6647">
        <w:rPr>
          <w:rFonts w:ascii="BosporosU" w:hAnsi="Grec" w:cs="Arial"/>
          <w:szCs w:val="28"/>
        </w:rPr>
        <w:t>'</w:t>
      </w:r>
      <w:r w:rsidRPr="009B6647">
        <w:rPr>
          <w:rFonts w:cs="Arial"/>
          <w:szCs w:val="28"/>
        </w:rPr>
        <w:t xml:space="preserve"> αὐτοῦ</w:t>
      </w:r>
      <w:r w:rsidRPr="009B6647">
        <w:rPr>
          <w:rFonts w:ascii="BosporosU" w:hAnsi="Grec" w:cs="Arial"/>
          <w:szCs w:val="28"/>
        </w:rPr>
        <w:t>:</w:t>
      </w:r>
      <w:r w:rsidRPr="009B6647">
        <w:rPr>
          <w:rFonts w:cs="Arial"/>
          <w:szCs w:val="28"/>
        </w:rPr>
        <w:t xml:space="preserve"> ϰαὶ εἰσελθὼν εἰϛ τὸν οἶϰον τοῦ Φαρισαίου ϰατεϰλίθη</w:t>
      </w:r>
      <w:r w:rsidRPr="009B6647">
        <w:rPr>
          <w:rFonts w:ascii="BosporosU" w:hAnsi="Grec" w:cs="Arial"/>
          <w:szCs w:val="28"/>
        </w:rPr>
        <w:t>.</w:t>
      </w:r>
      <w:r w:rsidRPr="009B6647">
        <w:rPr>
          <w:rFonts w:cs="Arial"/>
          <w:szCs w:val="28"/>
        </w:rPr>
        <w:t xml:space="preserve"> </w:t>
      </w:r>
    </w:p>
    <w:p w14:paraId="4A5CDFD0" w14:textId="77777777" w:rsidR="00DB0818" w:rsidRPr="009B6647" w:rsidRDefault="00DB0818" w:rsidP="003048FA">
      <w:pPr>
        <w:ind w:right="567"/>
        <w:rPr>
          <w:rFonts w:ascii="BosporosU" w:hAnsi="Grec" w:cs="Arial"/>
          <w:szCs w:val="28"/>
        </w:rPr>
      </w:pPr>
      <w:r w:rsidRPr="009B6647">
        <w:rPr>
          <w:rFonts w:ascii="BosporosU" w:hAnsi="Grec" w:cs="Arial"/>
          <w:szCs w:val="28"/>
        </w:rPr>
        <w:t>7.37</w:t>
      </w:r>
      <w:r w:rsidRPr="009B6647">
        <w:rPr>
          <w:rFonts w:cs="Arial"/>
          <w:szCs w:val="28"/>
        </w:rPr>
        <w:t xml:space="preserve"> ϰαὶ ἰδοὺ </w:t>
      </w:r>
      <w:r w:rsidRPr="009B6647">
        <w:rPr>
          <w:rFonts w:cs="Arial"/>
          <w:i/>
          <w:szCs w:val="28"/>
        </w:rPr>
        <w:t>γυνὴ ἐν τῇ πόλει</w:t>
      </w:r>
      <w:r w:rsidRPr="009B6647">
        <w:rPr>
          <w:rFonts w:cs="Arial"/>
          <w:szCs w:val="28"/>
        </w:rPr>
        <w:t xml:space="preserve"> ἁμαρτωλόϛ </w:t>
      </w:r>
      <w:r w:rsidRPr="009B6647">
        <w:rPr>
          <w:rFonts w:cs="Arial"/>
          <w:i/>
          <w:szCs w:val="28"/>
        </w:rPr>
        <w:t>γνοῦσα</w:t>
      </w:r>
      <w:r w:rsidRPr="009B6647">
        <w:rPr>
          <w:rFonts w:cs="Arial"/>
          <w:szCs w:val="28"/>
        </w:rPr>
        <w:t xml:space="preserve"> ὅτι ἐν τῇ οἰϰίᾳ τοῦ Φαρισαίου </w:t>
      </w:r>
      <w:r w:rsidRPr="009B6647">
        <w:rPr>
          <w:rFonts w:cs="Arial"/>
          <w:i/>
          <w:szCs w:val="28"/>
        </w:rPr>
        <w:t>ϰατάϰειται</w:t>
      </w:r>
      <w:r w:rsidRPr="009B6647">
        <w:rPr>
          <w:rFonts w:ascii="BosporosU" w:hAnsi="Grec" w:cs="Arial"/>
          <w:szCs w:val="28"/>
        </w:rPr>
        <w:t>,</w:t>
      </w:r>
      <w:r w:rsidRPr="009B6647">
        <w:rPr>
          <w:rFonts w:cs="Arial"/>
          <w:szCs w:val="28"/>
        </w:rPr>
        <w:t xml:space="preserve"> ϰομίσασα ἀλάβαστρον μύρου </w:t>
      </w:r>
    </w:p>
    <w:p w14:paraId="680306C0" w14:textId="42AE0667" w:rsidR="00DB0818" w:rsidRPr="009B6647" w:rsidRDefault="00DB0818" w:rsidP="003048FA">
      <w:pPr>
        <w:ind w:right="567"/>
        <w:rPr>
          <w:rFonts w:ascii="BosporosU" w:hAnsi="Grec" w:cs="Arial"/>
          <w:szCs w:val="28"/>
        </w:rPr>
      </w:pPr>
      <w:r w:rsidRPr="009B6647">
        <w:rPr>
          <w:rFonts w:ascii="BosporosU" w:hAnsi="Grec" w:cs="Arial"/>
          <w:szCs w:val="28"/>
        </w:rPr>
        <w:t>7.38</w:t>
      </w:r>
      <w:r w:rsidRPr="009B6647">
        <w:rPr>
          <w:rFonts w:cs="Arial"/>
          <w:szCs w:val="28"/>
        </w:rPr>
        <w:t xml:space="preserve"> ϰαὶ στᾶσα ὀπίσω παρὰ τοὺϛ πόδαϛ αὐτοῦ</w:t>
      </w:r>
      <w:r w:rsidR="00BE3E3C" w:rsidRPr="009B6647">
        <w:rPr>
          <w:rFonts w:cs="Arial"/>
          <w:szCs w:val="28"/>
        </w:rPr>
        <w:t>,</w:t>
      </w:r>
      <w:r w:rsidRPr="009B6647">
        <w:rPr>
          <w:rFonts w:cs="Arial"/>
          <w:szCs w:val="28"/>
        </w:rPr>
        <w:t xml:space="preserve"> ϰλαίουσα τοῖϛ δάϰρυσιν </w:t>
      </w:r>
      <w:r w:rsidRPr="009B6647">
        <w:rPr>
          <w:rFonts w:cs="Arial"/>
          <w:i/>
          <w:szCs w:val="28"/>
        </w:rPr>
        <w:t>ἔβρεξε</w:t>
      </w:r>
      <w:r w:rsidRPr="009B6647">
        <w:rPr>
          <w:rFonts w:cs="Arial"/>
          <w:szCs w:val="28"/>
        </w:rPr>
        <w:t xml:space="preserve"> τοὺϛ πόδαϛ αὐτοῦ ϰαὶ ταῖϛ θριξὶν τῆϛ ϰεφαλῆϛ αὐτῆϛ </w:t>
      </w:r>
      <w:r w:rsidRPr="009B6647">
        <w:rPr>
          <w:rFonts w:cs="Arial"/>
          <w:i/>
          <w:szCs w:val="28"/>
        </w:rPr>
        <w:t>ἐξέμαξεν</w:t>
      </w:r>
      <w:r w:rsidRPr="009B6647">
        <w:rPr>
          <w:rFonts w:cs="Arial"/>
          <w:szCs w:val="28"/>
        </w:rPr>
        <w:t>, ϰαὶ ϰατεφίλει τοὺϛ πόδαϛ αὐτοῦ ϰαὶ ἤλειφεν τῷ μύρῳ</w:t>
      </w:r>
      <w:r w:rsidRPr="009B6647">
        <w:rPr>
          <w:rFonts w:ascii="BosporosU" w:hAnsi="Grec" w:cs="Arial"/>
          <w:szCs w:val="28"/>
        </w:rPr>
        <w:t>.</w:t>
      </w:r>
      <w:r w:rsidRPr="009B6647">
        <w:rPr>
          <w:rFonts w:cs="Arial"/>
          <w:szCs w:val="28"/>
        </w:rPr>
        <w:t xml:space="preserve"> </w:t>
      </w:r>
    </w:p>
    <w:p w14:paraId="5726EBEF" w14:textId="32939D7F" w:rsidR="00DB0818" w:rsidRPr="009B6647" w:rsidRDefault="00DB0818" w:rsidP="003048FA">
      <w:pPr>
        <w:ind w:right="567"/>
        <w:rPr>
          <w:rFonts w:ascii="BosporosU" w:hAnsi="Grec" w:cs="Arial"/>
          <w:szCs w:val="28"/>
        </w:rPr>
      </w:pPr>
      <w:r w:rsidRPr="009B6647">
        <w:rPr>
          <w:rFonts w:ascii="BosporosU" w:hAnsi="Grec" w:cs="Arial"/>
          <w:szCs w:val="28"/>
        </w:rPr>
        <w:t>7.39</w:t>
      </w:r>
      <w:r w:rsidRPr="009B6647">
        <w:rPr>
          <w:rFonts w:cs="Arial"/>
          <w:szCs w:val="28"/>
        </w:rPr>
        <w:t xml:space="preserve"> ἰδὼν δὲ ὁ Φαρισαῖοϛ </w:t>
      </w:r>
      <w:r w:rsidRPr="009B6647">
        <w:rPr>
          <w:rFonts w:cs="Arial"/>
          <w:i/>
          <w:iCs/>
          <w:szCs w:val="28"/>
        </w:rPr>
        <w:t>παρ’ ᾧ κατέκειτο,</w:t>
      </w:r>
      <w:r w:rsidRPr="009B6647">
        <w:rPr>
          <w:rFonts w:cs="Arial"/>
          <w:szCs w:val="28"/>
        </w:rPr>
        <w:t xml:space="preserve"> εἶπεν ἐν ἑαυτ</w:t>
      </w:r>
      <w:r w:rsidR="006C3777" w:rsidRPr="009B6647">
        <w:rPr>
          <w:rFonts w:cs="Arial"/>
          <w:szCs w:val="28"/>
        </w:rPr>
        <w:t>οῖς</w:t>
      </w:r>
      <w:r w:rsidR="00E466C1" w:rsidRPr="009B6647">
        <w:rPr>
          <w:rStyle w:val="Appelnotedebasdep"/>
          <w:rFonts w:cs="Arial"/>
          <w:szCs w:val="28"/>
        </w:rPr>
        <w:footnoteReference w:id="46"/>
      </w:r>
      <w:r w:rsidR="006C3777" w:rsidRPr="009B6647">
        <w:rPr>
          <w:rFonts w:cs="Arial"/>
          <w:szCs w:val="28"/>
        </w:rPr>
        <w:t xml:space="preserve"> </w:t>
      </w:r>
      <w:r w:rsidR="004A4FEF" w:rsidRPr="009B6647">
        <w:rPr>
          <w:rFonts w:cs="Arial"/>
          <w:szCs w:val="28"/>
        </w:rPr>
        <w:t>[</w:t>
      </w:r>
      <w:r w:rsidR="006C3777" w:rsidRPr="009B6647">
        <w:rPr>
          <w:rFonts w:cs="Arial"/>
          <w:strike/>
          <w:szCs w:val="28"/>
        </w:rPr>
        <w:t>λέγων</w:t>
      </w:r>
      <w:r w:rsidR="004A4FEF" w:rsidRPr="009B6647">
        <w:rPr>
          <w:rFonts w:cs="Arial"/>
          <w:strike/>
          <w:szCs w:val="28"/>
        </w:rPr>
        <w:t>]</w:t>
      </w:r>
      <w:r w:rsidRPr="009B6647">
        <w:rPr>
          <w:rFonts w:cs="Arial"/>
          <w:szCs w:val="28"/>
        </w:rPr>
        <w:t>· Οὗτοϛ</w:t>
      </w:r>
      <w:r w:rsidR="00E466C1" w:rsidRPr="009B6647">
        <w:rPr>
          <w:rFonts w:cs="Arial"/>
          <w:szCs w:val="28"/>
        </w:rPr>
        <w:t>·</w:t>
      </w:r>
      <w:r w:rsidRPr="009B6647">
        <w:rPr>
          <w:rFonts w:cs="Arial"/>
          <w:szCs w:val="28"/>
        </w:rPr>
        <w:t xml:space="preserve"> εἰ ἦ</w:t>
      </w:r>
      <w:r w:rsidR="00E466C1" w:rsidRPr="009B6647">
        <w:rPr>
          <w:rFonts w:cs="Arial"/>
          <w:i/>
          <w:iCs/>
          <w:szCs w:val="28"/>
        </w:rPr>
        <w:t>ς</w:t>
      </w:r>
      <w:r w:rsidRPr="009B6647">
        <w:rPr>
          <w:rFonts w:cs="Arial"/>
          <w:szCs w:val="28"/>
        </w:rPr>
        <w:t xml:space="preserve"> προφήτηϛ, ἐγίνωσϰε</w:t>
      </w:r>
      <w:r w:rsidR="00E466C1" w:rsidRPr="009B6647">
        <w:rPr>
          <w:rFonts w:cs="Arial"/>
          <w:i/>
          <w:iCs/>
          <w:szCs w:val="28"/>
        </w:rPr>
        <w:t>ς</w:t>
      </w:r>
      <w:r w:rsidRPr="009B6647">
        <w:rPr>
          <w:rFonts w:cs="Arial"/>
          <w:szCs w:val="28"/>
        </w:rPr>
        <w:t xml:space="preserve"> ἂν τίϛ ϰαὶ </w:t>
      </w:r>
      <w:r w:rsidRPr="009B6647">
        <w:rPr>
          <w:rFonts w:cs="Arial"/>
          <w:i/>
          <w:szCs w:val="28"/>
        </w:rPr>
        <w:t>ποδαπὴ</w:t>
      </w:r>
      <w:r w:rsidRPr="009B6647">
        <w:rPr>
          <w:rFonts w:cs="Arial"/>
          <w:szCs w:val="28"/>
        </w:rPr>
        <w:t xml:space="preserve"> ἡ γυνὴ </w:t>
      </w:r>
      <w:r w:rsidRPr="009B6647">
        <w:rPr>
          <w:rFonts w:cs="Arial"/>
          <w:i/>
          <w:szCs w:val="28"/>
        </w:rPr>
        <w:t>ἡ ἁπτομένη</w:t>
      </w:r>
      <w:r w:rsidR="00E466C1" w:rsidRPr="009B6647">
        <w:rPr>
          <w:rFonts w:cs="Arial"/>
          <w:i/>
          <w:szCs w:val="28"/>
        </w:rPr>
        <w:t xml:space="preserve"> σοῦ</w:t>
      </w:r>
      <w:r w:rsidRPr="009B6647">
        <w:rPr>
          <w:rFonts w:cs="Arial"/>
          <w:szCs w:val="28"/>
        </w:rPr>
        <w:t xml:space="preserve"> </w:t>
      </w:r>
      <w:r w:rsidRPr="009B6647">
        <w:rPr>
          <w:rFonts w:cs="Arial"/>
          <w:strike/>
          <w:szCs w:val="28"/>
        </w:rPr>
        <w:t>αὐτοῦ</w:t>
      </w:r>
      <w:r w:rsidRPr="009B6647">
        <w:rPr>
          <w:rFonts w:cs="Arial"/>
          <w:szCs w:val="28"/>
        </w:rPr>
        <w:t>, ὅτι ἁμαρτωλόϛ ἐστιν</w:t>
      </w:r>
      <w:r w:rsidRPr="009B6647">
        <w:rPr>
          <w:rFonts w:ascii="BosporosU" w:hAnsi="Grec" w:cs="Arial"/>
          <w:szCs w:val="28"/>
        </w:rPr>
        <w:t>.</w:t>
      </w:r>
      <w:r w:rsidRPr="009B6647">
        <w:rPr>
          <w:rFonts w:cs="Arial"/>
          <w:szCs w:val="28"/>
        </w:rPr>
        <w:t xml:space="preserve"> </w:t>
      </w:r>
    </w:p>
    <w:p w14:paraId="0B361727" w14:textId="716C2EA0" w:rsidR="00DB0818" w:rsidRPr="009B6647" w:rsidRDefault="00DB0818" w:rsidP="003048FA">
      <w:pPr>
        <w:ind w:right="567"/>
        <w:rPr>
          <w:rFonts w:ascii="BosporosU" w:hAnsi="Grec" w:cs="Arial"/>
          <w:szCs w:val="28"/>
        </w:rPr>
      </w:pPr>
      <w:r w:rsidRPr="009B6647">
        <w:rPr>
          <w:rFonts w:ascii="BosporosU" w:hAnsi="Grec" w:cs="Arial"/>
          <w:szCs w:val="28"/>
        </w:rPr>
        <w:t>7.40</w:t>
      </w:r>
      <w:r w:rsidRPr="009B6647">
        <w:rPr>
          <w:rFonts w:cs="Arial"/>
          <w:szCs w:val="28"/>
        </w:rPr>
        <w:t xml:space="preserve"> ϰαὶ ἀποϰριθεὶϛ ὁ Ἰησοῦϛ εἶπεν πρὸϛ αὐτόν· Σίμων, ἔχω σοί τι εἰπεῖν</w:t>
      </w:r>
      <w:r w:rsidRPr="009B6647">
        <w:rPr>
          <w:rFonts w:ascii="BosporosU" w:hAnsi="Grec" w:cs="Arial"/>
          <w:szCs w:val="28"/>
        </w:rPr>
        <w:t>.</w:t>
      </w:r>
      <w:r w:rsidRPr="009B6647">
        <w:rPr>
          <w:rFonts w:cs="Arial"/>
          <w:szCs w:val="28"/>
        </w:rPr>
        <w:t xml:space="preserve"> ὁ δὲ </w:t>
      </w:r>
      <w:r w:rsidRPr="009B6647">
        <w:rPr>
          <w:rFonts w:cs="Arial"/>
          <w:i/>
          <w:szCs w:val="28"/>
        </w:rPr>
        <w:t>ἔφη· Διδάσϰαλε</w:t>
      </w:r>
      <w:r w:rsidRPr="009B6647">
        <w:rPr>
          <w:rFonts w:ascii="BosporosU" w:hAnsi="Grec" w:cs="Arial"/>
          <w:i/>
          <w:szCs w:val="28"/>
        </w:rPr>
        <w:t>,</w:t>
      </w:r>
      <w:r w:rsidRPr="009B6647">
        <w:rPr>
          <w:rFonts w:cs="Arial"/>
          <w:i/>
          <w:szCs w:val="28"/>
        </w:rPr>
        <w:t xml:space="preserve"> εἰπόν</w:t>
      </w:r>
      <w:r w:rsidRPr="009B6647">
        <w:rPr>
          <w:rFonts w:cs="Arial"/>
          <w:szCs w:val="28"/>
        </w:rPr>
        <w:t xml:space="preserve">· </w:t>
      </w:r>
    </w:p>
    <w:p w14:paraId="3522F927" w14:textId="3F713A8D" w:rsidR="00DB0818" w:rsidRPr="009B6647" w:rsidRDefault="00DB0818" w:rsidP="003048FA">
      <w:pPr>
        <w:ind w:right="567"/>
        <w:rPr>
          <w:rFonts w:ascii="BosporosU" w:hAnsi="Grec" w:cs="Arial"/>
          <w:szCs w:val="28"/>
        </w:rPr>
      </w:pPr>
      <w:r w:rsidRPr="009B6647">
        <w:rPr>
          <w:rFonts w:ascii="BosporosU" w:hAnsi="Grec" w:cs="Arial"/>
          <w:szCs w:val="28"/>
        </w:rPr>
        <w:t>7.41</w:t>
      </w:r>
      <w:r w:rsidRPr="009B6647">
        <w:rPr>
          <w:rFonts w:cs="Arial"/>
          <w:szCs w:val="28"/>
        </w:rPr>
        <w:t xml:space="preserve"> </w:t>
      </w:r>
      <w:r w:rsidR="00403AA1" w:rsidRPr="009B6647">
        <w:rPr>
          <w:rFonts w:cs="Arial"/>
          <w:i/>
          <w:szCs w:val="28"/>
        </w:rPr>
        <w:t>ὁ δὲ εἶπεν</w:t>
      </w:r>
      <w:r w:rsidR="00403AA1" w:rsidRPr="009B6647">
        <w:rPr>
          <w:rFonts w:cs="Arial"/>
          <w:szCs w:val="28"/>
        </w:rPr>
        <w:t xml:space="preserve">· </w:t>
      </w:r>
      <w:r w:rsidRPr="009B6647">
        <w:rPr>
          <w:rFonts w:cs="Arial"/>
          <w:szCs w:val="28"/>
        </w:rPr>
        <w:t xml:space="preserve">δύο χρεοφειλέται ἦσαν δανειστῇ τινι· ὁ εἷϛ ὤφειλεν δηνάρια πενταϰόσια, ὁ δὲ </w:t>
      </w:r>
      <w:r w:rsidR="004D11A8" w:rsidRPr="009B6647">
        <w:rPr>
          <w:szCs w:val="28"/>
        </w:rPr>
        <w:t>ἕ</w:t>
      </w:r>
      <w:r w:rsidRPr="009B6647">
        <w:rPr>
          <w:rFonts w:cs="Arial"/>
          <w:szCs w:val="28"/>
        </w:rPr>
        <w:t>τεροϛ πεντήϰοντα</w:t>
      </w:r>
      <w:r w:rsidRPr="009B6647">
        <w:rPr>
          <w:rFonts w:ascii="BosporosU" w:hAnsi="Grec" w:cs="Arial"/>
          <w:szCs w:val="28"/>
        </w:rPr>
        <w:t>.</w:t>
      </w:r>
      <w:r w:rsidRPr="009B6647">
        <w:rPr>
          <w:rFonts w:cs="Arial"/>
          <w:szCs w:val="28"/>
        </w:rPr>
        <w:t xml:space="preserve"> </w:t>
      </w:r>
    </w:p>
    <w:p w14:paraId="19BD19AC" w14:textId="77777777" w:rsidR="00DB0818" w:rsidRPr="009B6647" w:rsidRDefault="00DB0818" w:rsidP="003048FA">
      <w:pPr>
        <w:ind w:right="567"/>
        <w:rPr>
          <w:rFonts w:ascii="BosporosU" w:hAnsi="Grec" w:cs="Arial"/>
          <w:szCs w:val="28"/>
        </w:rPr>
      </w:pPr>
      <w:r w:rsidRPr="009B6647">
        <w:rPr>
          <w:rFonts w:ascii="BosporosU" w:hAnsi="Grec" w:cs="Arial"/>
          <w:szCs w:val="28"/>
        </w:rPr>
        <w:t>7.42</w:t>
      </w:r>
      <w:r w:rsidRPr="009B6647">
        <w:rPr>
          <w:rFonts w:cs="Arial"/>
          <w:szCs w:val="28"/>
        </w:rPr>
        <w:t xml:space="preserve"> μὴ ἐχόντων αὐτῶν ἀποδοῦναι ἀμφοτέροιϛ ἐχαρίσατο. τίϛ οὖν </w:t>
      </w:r>
      <w:r w:rsidRPr="009B6647">
        <w:rPr>
          <w:rFonts w:cs="Arial"/>
          <w:i/>
          <w:szCs w:val="28"/>
        </w:rPr>
        <w:t>αὐτὸν πλέον ἀγαπήσει</w:t>
      </w:r>
      <w:r w:rsidRPr="009B6647">
        <w:rPr>
          <w:rFonts w:cs="Arial"/>
          <w:szCs w:val="28"/>
        </w:rPr>
        <w:t xml:space="preserve">; </w:t>
      </w:r>
    </w:p>
    <w:p w14:paraId="068EA06C" w14:textId="633B402C" w:rsidR="00DB0818" w:rsidRPr="009B6647" w:rsidRDefault="00DB0818" w:rsidP="003048FA">
      <w:pPr>
        <w:ind w:right="567"/>
        <w:rPr>
          <w:rFonts w:ascii="BosporosU" w:hAnsi="Grec" w:cs="Arial"/>
          <w:szCs w:val="28"/>
        </w:rPr>
      </w:pPr>
      <w:r w:rsidRPr="009B6647">
        <w:rPr>
          <w:rFonts w:ascii="BosporosU" w:hAnsi="Grec" w:cs="Arial"/>
          <w:szCs w:val="28"/>
        </w:rPr>
        <w:t>7.43</w:t>
      </w:r>
      <w:r w:rsidRPr="009B6647">
        <w:rPr>
          <w:rFonts w:cs="Arial"/>
          <w:szCs w:val="28"/>
        </w:rPr>
        <w:t xml:space="preserve"> ἀποϰριθεὶϛ </w:t>
      </w:r>
      <w:r w:rsidRPr="009B6647">
        <w:rPr>
          <w:rFonts w:cs="Arial"/>
          <w:i/>
          <w:szCs w:val="28"/>
        </w:rPr>
        <w:t>ὁ</w:t>
      </w:r>
      <w:r w:rsidR="004A4FEF" w:rsidRPr="009B6647">
        <w:rPr>
          <w:rFonts w:cs="Arial"/>
          <w:i/>
          <w:szCs w:val="28"/>
        </w:rPr>
        <w:t xml:space="preserve"> δὲ</w:t>
      </w:r>
      <w:r w:rsidRPr="009B6647">
        <w:rPr>
          <w:rFonts w:cs="Arial"/>
          <w:szCs w:val="28"/>
        </w:rPr>
        <w:t xml:space="preserve"> Σίμων εἶπεν· Ὑπολαμβάνω ὅτι ᾧ τὸ πλέον ἐχαρίσατο</w:t>
      </w:r>
      <w:r w:rsidRPr="009B6647">
        <w:rPr>
          <w:rFonts w:ascii="BosporosU" w:hAnsi="Grec" w:cs="Arial"/>
          <w:szCs w:val="28"/>
        </w:rPr>
        <w:t>.</w:t>
      </w:r>
      <w:r w:rsidRPr="009B6647">
        <w:rPr>
          <w:rFonts w:cs="Arial"/>
          <w:szCs w:val="28"/>
        </w:rPr>
        <w:t xml:space="preserve"> ὁ δὲ εἶπεν αὐτῷ· Ὀρθῶϛ ἔϰριναϛ</w:t>
      </w:r>
      <w:r w:rsidRPr="009B6647">
        <w:rPr>
          <w:rFonts w:ascii="BosporosU" w:hAnsi="Grec" w:cs="Arial"/>
          <w:szCs w:val="28"/>
        </w:rPr>
        <w:t>.</w:t>
      </w:r>
      <w:r w:rsidRPr="009B6647">
        <w:rPr>
          <w:rFonts w:cs="Arial"/>
          <w:szCs w:val="28"/>
        </w:rPr>
        <w:t xml:space="preserve"> </w:t>
      </w:r>
    </w:p>
    <w:p w14:paraId="28AD06E8" w14:textId="77777777" w:rsidR="00DB0818" w:rsidRPr="009B6647" w:rsidRDefault="00DB0818" w:rsidP="003048FA">
      <w:pPr>
        <w:ind w:right="567"/>
        <w:rPr>
          <w:rFonts w:ascii="BosporosU" w:hAnsi="Grec" w:cs="Arial"/>
          <w:szCs w:val="28"/>
        </w:rPr>
      </w:pPr>
      <w:r w:rsidRPr="009B6647">
        <w:rPr>
          <w:rFonts w:ascii="BosporosU" w:hAnsi="Grec" w:cs="Arial"/>
          <w:szCs w:val="28"/>
        </w:rPr>
        <w:t>7.44</w:t>
      </w:r>
      <w:r w:rsidRPr="009B6647">
        <w:rPr>
          <w:rFonts w:cs="Arial"/>
          <w:szCs w:val="28"/>
        </w:rPr>
        <w:t xml:space="preserve"> ϰαὶ στραφεὶϛ πρὸϛ τὴν γυναῖϰα </w:t>
      </w:r>
      <w:r w:rsidRPr="009B6647">
        <w:rPr>
          <w:rFonts w:cs="Arial"/>
          <w:i/>
          <w:szCs w:val="28"/>
        </w:rPr>
        <w:t>εἶπεν τῷ Σίμωνι</w:t>
      </w:r>
      <w:r w:rsidRPr="009B6647">
        <w:rPr>
          <w:rFonts w:cs="Arial"/>
          <w:szCs w:val="28"/>
        </w:rPr>
        <w:t xml:space="preserve">· Βλέπειϛ ταύτην τὴν γυναῖϰα; εἰσῆλθόν σου εἰϛ τὴν οἰϰίαν, </w:t>
      </w:r>
      <w:r w:rsidRPr="009B6647">
        <w:rPr>
          <w:rFonts w:cs="Arial"/>
          <w:i/>
          <w:szCs w:val="28"/>
        </w:rPr>
        <w:t>καὶ ὕδωρ ἐπὶ πόδαϛ μοι</w:t>
      </w:r>
      <w:r w:rsidRPr="009B6647">
        <w:rPr>
          <w:rFonts w:cs="Arial"/>
          <w:szCs w:val="28"/>
        </w:rPr>
        <w:t xml:space="preserve"> οὐϰ ἔδωϰας· αὕτη δὲ τοῖϛ δάϰρυσιν ἔβρεξέν μου τοὺϛ πόδαϛ ϰαὶ ταῖϛ θριξὶν αὐτῆϛ ἐξέμαξεν</w:t>
      </w:r>
      <w:r w:rsidRPr="009B6647">
        <w:rPr>
          <w:rFonts w:ascii="BosporosU" w:hAnsi="Grec" w:cs="Arial"/>
          <w:szCs w:val="28"/>
        </w:rPr>
        <w:t>.</w:t>
      </w:r>
      <w:r w:rsidRPr="009B6647">
        <w:rPr>
          <w:rFonts w:cs="Arial"/>
          <w:szCs w:val="28"/>
        </w:rPr>
        <w:t xml:space="preserve"> </w:t>
      </w:r>
    </w:p>
    <w:p w14:paraId="10EECA8D" w14:textId="77777777" w:rsidR="00DB0818" w:rsidRPr="009B6647" w:rsidRDefault="00DB0818" w:rsidP="003048FA">
      <w:pPr>
        <w:ind w:right="567"/>
        <w:rPr>
          <w:rFonts w:ascii="BosporosU" w:hAnsi="Grec" w:cs="Arial"/>
          <w:szCs w:val="28"/>
        </w:rPr>
      </w:pPr>
      <w:r w:rsidRPr="009B6647">
        <w:rPr>
          <w:rFonts w:ascii="BosporosU" w:hAnsi="Grec" w:cs="Arial"/>
          <w:szCs w:val="28"/>
        </w:rPr>
        <w:t>7.45</w:t>
      </w:r>
      <w:r w:rsidRPr="009B6647">
        <w:rPr>
          <w:rFonts w:cs="Arial"/>
          <w:szCs w:val="28"/>
        </w:rPr>
        <w:t xml:space="preserve"> φίλημά μοι οὐϰ ἔδωϰας· αὕτη δὲ ἀφ</w:t>
      </w:r>
      <w:r w:rsidRPr="009B6647">
        <w:rPr>
          <w:rFonts w:ascii="BosporosU" w:hAnsi="Grec" w:cs="Arial"/>
          <w:szCs w:val="28"/>
        </w:rPr>
        <w:t>'</w:t>
      </w:r>
      <w:r w:rsidRPr="009B6647">
        <w:rPr>
          <w:rFonts w:cs="Arial"/>
          <w:szCs w:val="28"/>
        </w:rPr>
        <w:t xml:space="preserve"> ἧϛ εἰσῆλθεν οὐ διέλιπεν ϰαταφιλοῦσά μου τοὺϛ πόδαϛ</w:t>
      </w:r>
      <w:r w:rsidRPr="009B6647">
        <w:rPr>
          <w:rFonts w:ascii="BosporosU" w:hAnsi="Grec" w:cs="Arial"/>
          <w:szCs w:val="28"/>
        </w:rPr>
        <w:t>.</w:t>
      </w:r>
      <w:r w:rsidRPr="009B6647">
        <w:rPr>
          <w:rFonts w:cs="Arial"/>
          <w:szCs w:val="28"/>
        </w:rPr>
        <w:t xml:space="preserve"> </w:t>
      </w:r>
    </w:p>
    <w:p w14:paraId="33DD35A7" w14:textId="7FDB2CF7" w:rsidR="00DB0818" w:rsidRPr="009B6647" w:rsidRDefault="00DB0818" w:rsidP="003048FA">
      <w:pPr>
        <w:ind w:right="567"/>
        <w:rPr>
          <w:rFonts w:ascii="BosporosU" w:hAnsi="Grec" w:cs="Arial"/>
          <w:szCs w:val="28"/>
        </w:rPr>
      </w:pPr>
      <w:r w:rsidRPr="009B6647">
        <w:rPr>
          <w:rFonts w:ascii="BosporosU" w:hAnsi="Grec" w:cs="Arial"/>
          <w:szCs w:val="28"/>
        </w:rPr>
        <w:t>7.46</w:t>
      </w:r>
      <w:r w:rsidRPr="009B6647">
        <w:rPr>
          <w:rFonts w:cs="Arial"/>
          <w:szCs w:val="28"/>
        </w:rPr>
        <w:t xml:space="preserve"> ἐλαίῳ τὴν ϰεφαλήν μου οὐϰ ἤλειψας· αὕτη δὲ μύρῳ ἤλειψεν τοὺϛ πόδαϛ μου</w:t>
      </w:r>
      <w:r w:rsidR="003551D1" w:rsidRPr="009B6647">
        <w:rPr>
          <w:rFonts w:cs="Arial"/>
          <w:szCs w:val="28"/>
        </w:rPr>
        <w:t>.</w:t>
      </w:r>
      <w:r w:rsidRPr="009B6647">
        <w:rPr>
          <w:rFonts w:cs="Arial"/>
          <w:szCs w:val="28"/>
        </w:rPr>
        <w:t xml:space="preserve"> </w:t>
      </w:r>
    </w:p>
    <w:p w14:paraId="48600482" w14:textId="77777777" w:rsidR="00DB0818" w:rsidRPr="009B6647" w:rsidRDefault="00DB0818" w:rsidP="0008032A">
      <w:pPr>
        <w:ind w:left="1134" w:right="567"/>
        <w:rPr>
          <w:rFonts w:cs="Arial"/>
          <w:strike/>
          <w:sz w:val="20"/>
          <w:szCs w:val="20"/>
        </w:rPr>
      </w:pPr>
      <w:r w:rsidRPr="009B6647">
        <w:rPr>
          <w:rFonts w:ascii="BosporosU" w:hAnsi="Grec" w:cs="Arial"/>
          <w:strike/>
          <w:sz w:val="20"/>
          <w:szCs w:val="20"/>
        </w:rPr>
        <w:t>7.47</w:t>
      </w:r>
      <w:r w:rsidRPr="009B6647">
        <w:rPr>
          <w:rFonts w:cs="Arial"/>
          <w:strike/>
          <w:sz w:val="20"/>
          <w:szCs w:val="20"/>
        </w:rPr>
        <w:t xml:space="preserve"> οὗ χάριν δέ, λέγω σοι</w:t>
      </w:r>
      <w:r w:rsidRPr="009B6647">
        <w:rPr>
          <w:rFonts w:ascii="BosporosU" w:hAnsi="Grec" w:cs="Arial"/>
          <w:strike/>
          <w:sz w:val="20"/>
          <w:szCs w:val="20"/>
        </w:rPr>
        <w:t>,</w:t>
      </w:r>
      <w:r w:rsidRPr="009B6647">
        <w:rPr>
          <w:rFonts w:cs="Arial"/>
          <w:strike/>
          <w:sz w:val="20"/>
          <w:szCs w:val="20"/>
        </w:rPr>
        <w:t xml:space="preserve"> ἀφέωνται αἱ ἁμαρτίαι αὐτῆϛ αἱ πολλαί, ὅτι ἠγάπησεν πολύ· </w:t>
      </w:r>
    </w:p>
    <w:p w14:paraId="2699DBF3" w14:textId="77777777" w:rsidR="00DB0818" w:rsidRPr="009B6647" w:rsidRDefault="00DB0818" w:rsidP="0008032A">
      <w:pPr>
        <w:ind w:left="1134" w:right="567"/>
        <w:rPr>
          <w:rFonts w:ascii="BosporosU" w:hAnsi="Grec" w:cs="Arial"/>
          <w:strike/>
          <w:sz w:val="20"/>
          <w:szCs w:val="20"/>
        </w:rPr>
      </w:pPr>
      <w:r w:rsidRPr="009B6647">
        <w:rPr>
          <w:rFonts w:cs="Arial"/>
          <w:strike/>
          <w:sz w:val="20"/>
          <w:szCs w:val="20"/>
        </w:rPr>
        <w:t>ᾧ δὲ ὀλίγον ἀφίεται</w:t>
      </w:r>
      <w:r w:rsidRPr="009B6647">
        <w:rPr>
          <w:rFonts w:ascii="BosporosU" w:hAnsi="Grec" w:cs="Arial"/>
          <w:strike/>
          <w:sz w:val="20"/>
          <w:szCs w:val="20"/>
        </w:rPr>
        <w:t>,</w:t>
      </w:r>
      <w:r w:rsidRPr="009B6647">
        <w:rPr>
          <w:rFonts w:cs="Arial"/>
          <w:strike/>
          <w:sz w:val="20"/>
          <w:szCs w:val="20"/>
        </w:rPr>
        <w:t xml:space="preserve"> ὀλίγον ἀγαπ</w:t>
      </w:r>
      <w:r w:rsidRPr="009B6647">
        <w:rPr>
          <w:rFonts w:ascii="BosporosU" w:hAnsi="Grec" w:cs="Arial"/>
          <w:strike/>
          <w:sz w:val="20"/>
          <w:szCs w:val="20"/>
        </w:rPr>
        <w:t>‚</w:t>
      </w:r>
      <w:r w:rsidRPr="009B6647">
        <w:rPr>
          <w:rFonts w:ascii="BosporosU" w:hAnsi="Grec" w:cs="Arial"/>
          <w:strike/>
          <w:sz w:val="20"/>
          <w:szCs w:val="20"/>
        </w:rPr>
        <w:t>.</w:t>
      </w:r>
      <w:r w:rsidRPr="009B6647">
        <w:rPr>
          <w:rFonts w:cs="Arial"/>
          <w:strike/>
          <w:sz w:val="20"/>
          <w:szCs w:val="20"/>
        </w:rPr>
        <w:t xml:space="preserve"> </w:t>
      </w:r>
    </w:p>
    <w:p w14:paraId="7797C241" w14:textId="77777777" w:rsidR="00DB0818" w:rsidRPr="009B6647" w:rsidRDefault="00DB0818" w:rsidP="0008032A">
      <w:pPr>
        <w:ind w:left="1134" w:right="567"/>
        <w:rPr>
          <w:rFonts w:ascii="BosporosU" w:hAnsi="Grec" w:cs="Arial"/>
          <w:strike/>
          <w:sz w:val="20"/>
          <w:szCs w:val="20"/>
        </w:rPr>
      </w:pPr>
      <w:r w:rsidRPr="009B6647">
        <w:rPr>
          <w:rFonts w:ascii="BosporosU" w:hAnsi="Grec" w:cs="Arial"/>
          <w:strike/>
          <w:sz w:val="20"/>
          <w:szCs w:val="20"/>
        </w:rPr>
        <w:t>7.48</w:t>
      </w:r>
      <w:r w:rsidRPr="009B6647">
        <w:rPr>
          <w:rFonts w:cs="Arial"/>
          <w:strike/>
          <w:sz w:val="20"/>
          <w:szCs w:val="20"/>
        </w:rPr>
        <w:t xml:space="preserve"> εἶπεν δὲ αὐτῇ· Ἀφέωνταί σου αἱ ἁμαρτίαι</w:t>
      </w:r>
      <w:r w:rsidRPr="009B6647">
        <w:rPr>
          <w:rFonts w:ascii="BosporosU" w:hAnsi="Grec" w:cs="Arial"/>
          <w:strike/>
          <w:sz w:val="20"/>
          <w:szCs w:val="20"/>
        </w:rPr>
        <w:t>.</w:t>
      </w:r>
      <w:r w:rsidRPr="009B6647">
        <w:rPr>
          <w:rFonts w:cs="Arial"/>
          <w:strike/>
          <w:sz w:val="20"/>
          <w:szCs w:val="20"/>
        </w:rPr>
        <w:t xml:space="preserve"> </w:t>
      </w:r>
    </w:p>
    <w:p w14:paraId="140434AC" w14:textId="5332248A" w:rsidR="00DB0818" w:rsidRPr="009B6647" w:rsidRDefault="00DB0818" w:rsidP="0008032A">
      <w:pPr>
        <w:ind w:left="1134" w:right="567"/>
        <w:rPr>
          <w:rFonts w:ascii="BosporosU" w:hAnsi="Grec" w:cs="Arial"/>
          <w:sz w:val="20"/>
          <w:szCs w:val="20"/>
        </w:rPr>
      </w:pPr>
      <w:r w:rsidRPr="009B6647">
        <w:rPr>
          <w:rFonts w:ascii="BosporosU" w:hAnsi="Grec" w:cs="Arial"/>
          <w:strike/>
          <w:sz w:val="20"/>
          <w:szCs w:val="20"/>
        </w:rPr>
        <w:t>7.49</w:t>
      </w:r>
      <w:r w:rsidRPr="009B6647">
        <w:rPr>
          <w:rFonts w:cs="Arial"/>
          <w:strike/>
          <w:sz w:val="20"/>
          <w:szCs w:val="20"/>
        </w:rPr>
        <w:t xml:space="preserve"> ϰαὶ ἤρξαντο οἱ συναναϰείμενοι λέγειν ἐν ἑαυτοῖς· Τίϛ ἐστιν οὗτόϛ ὃϛ ϰαὶ ἁμαρτίαϛ ἀφίησιν</w:t>
      </w:r>
      <w:r w:rsidR="004A4FEF" w:rsidRPr="009B6647">
        <w:rPr>
          <w:rStyle w:val="Appelnotedebasdep"/>
          <w:rFonts w:cs="Arial"/>
          <w:szCs w:val="20"/>
        </w:rPr>
        <w:footnoteReference w:id="47"/>
      </w:r>
      <w:r w:rsidRPr="009B6647">
        <w:rPr>
          <w:rFonts w:cs="Arial"/>
          <w:sz w:val="20"/>
          <w:szCs w:val="20"/>
        </w:rPr>
        <w:t>;</w:t>
      </w:r>
      <w:r w:rsidR="004A4FEF" w:rsidRPr="009B6647">
        <w:rPr>
          <w:rFonts w:cs="Arial"/>
          <w:strike/>
          <w:sz w:val="20"/>
          <w:szCs w:val="20"/>
        </w:rPr>
        <w:t xml:space="preserve"> </w:t>
      </w:r>
      <w:r w:rsidRPr="009B6647">
        <w:rPr>
          <w:rFonts w:cs="Arial"/>
          <w:strike/>
          <w:sz w:val="20"/>
          <w:szCs w:val="20"/>
        </w:rPr>
        <w:t xml:space="preserve"> </w:t>
      </w:r>
    </w:p>
    <w:p w14:paraId="0065641C" w14:textId="649B529E" w:rsidR="00DB0818" w:rsidRPr="009B6647" w:rsidRDefault="00DB0818" w:rsidP="003048FA">
      <w:pPr>
        <w:ind w:right="567"/>
        <w:rPr>
          <w:rFonts w:ascii="BosporosU" w:hAnsi="Grec" w:cs="Arial"/>
          <w:szCs w:val="28"/>
        </w:rPr>
      </w:pPr>
      <w:r w:rsidRPr="009B6647">
        <w:rPr>
          <w:rFonts w:ascii="BosporosU" w:hAnsi="Grec" w:cs="Arial"/>
          <w:szCs w:val="28"/>
        </w:rPr>
        <w:t>7.50</w:t>
      </w:r>
      <w:r w:rsidRPr="009B6647">
        <w:rPr>
          <w:rFonts w:cs="Arial"/>
          <w:szCs w:val="28"/>
        </w:rPr>
        <w:t xml:space="preserve"> εἶπεν δὲ πρὸϛ τὴν γυναῖϰα·</w:t>
      </w:r>
      <w:r w:rsidR="004632DC" w:rsidRPr="009B6647">
        <w:rPr>
          <w:rFonts w:cs="Arial"/>
          <w:szCs w:val="28"/>
        </w:rPr>
        <w:t xml:space="preserve"> </w:t>
      </w:r>
      <w:r w:rsidRPr="009B6647">
        <w:rPr>
          <w:rFonts w:cs="Arial"/>
          <w:szCs w:val="28"/>
        </w:rPr>
        <w:t xml:space="preserve">Ἡ πίστιϛ σου σέσωϰέν σε· πορεύου </w:t>
      </w:r>
      <w:r w:rsidRPr="009B6647">
        <w:rPr>
          <w:rFonts w:cs="Arial"/>
          <w:i/>
          <w:iCs/>
          <w:szCs w:val="28"/>
        </w:rPr>
        <w:t>ἐν εἰρήνῃ</w:t>
      </w:r>
      <w:r w:rsidRPr="009B6647">
        <w:rPr>
          <w:rFonts w:ascii="BosporosU" w:hAnsi="Grec" w:cs="Arial"/>
          <w:szCs w:val="28"/>
        </w:rPr>
        <w:t>.</w:t>
      </w:r>
    </w:p>
    <w:p w14:paraId="4CBE2D6F" w14:textId="5DACC282" w:rsidR="00DB0818" w:rsidRPr="009B6647" w:rsidRDefault="00DB0818" w:rsidP="003048FA">
      <w:pPr>
        <w:ind w:right="567"/>
        <w:rPr>
          <w:rFonts w:ascii="BosporosU" w:hAnsi="Grec" w:cs="Arial"/>
          <w:szCs w:val="28"/>
        </w:rPr>
      </w:pPr>
    </w:p>
    <w:p w14:paraId="347AC0F3" w14:textId="708E2FBC" w:rsidR="00CD1A59" w:rsidRPr="009B6647" w:rsidRDefault="00D039F0" w:rsidP="003048FA">
      <w:pPr>
        <w:pStyle w:val="Notedebasdepage"/>
        <w:ind w:firstLine="284"/>
        <w:rPr>
          <w:sz w:val="22"/>
          <w:szCs w:val="24"/>
        </w:rPr>
      </w:pPr>
      <w:r w:rsidRPr="009B6647">
        <w:rPr>
          <w:sz w:val="22"/>
          <w:szCs w:val="24"/>
        </w:rPr>
        <w:t>Verset</w:t>
      </w:r>
      <w:r w:rsidR="008659D1" w:rsidRPr="009B6647">
        <w:rPr>
          <w:sz w:val="22"/>
          <w:szCs w:val="24"/>
        </w:rPr>
        <w:t>s</w:t>
      </w:r>
      <w:r w:rsidRPr="009B6647">
        <w:rPr>
          <w:sz w:val="22"/>
          <w:szCs w:val="24"/>
        </w:rPr>
        <w:t xml:space="preserve"> 47-49 : Le raisonnement contenu dans le verset 47 est en réalité un démontage de la loi mosaïque, puisqu’il implique que, pour aimer beaucoup, il faut être beaucoup pardonné, c’est-à-dire qu’il faut beaucoup pécher ! Dieu aurait donné une loi aux hommes pour qu’ils l’enfreignent ! En demandant à Simon quel débiteur </w:t>
      </w:r>
      <w:r w:rsidR="008659D1" w:rsidRPr="009B6647">
        <w:rPr>
          <w:sz w:val="22"/>
          <w:szCs w:val="24"/>
        </w:rPr>
        <w:t xml:space="preserve">accueillerait le mieux </w:t>
      </w:r>
      <w:r w:rsidRPr="009B6647">
        <w:rPr>
          <w:sz w:val="22"/>
          <w:szCs w:val="24"/>
        </w:rPr>
        <w:t>son créancier, en vérité Jésus, en bon maître de sagesse cynique, lui tendait un piège et le condamnait à entériner en silence la leçon que Jésus l’invitait à tirer du comportement de la courtisane, qui l’avait accueilli, lui Jésus, mieux qu</w:t>
      </w:r>
      <w:r w:rsidR="008659D1" w:rsidRPr="009B6647">
        <w:rPr>
          <w:sz w:val="22"/>
          <w:szCs w:val="24"/>
        </w:rPr>
        <w:t xml:space="preserve">’il </w:t>
      </w:r>
      <w:r w:rsidRPr="009B6647">
        <w:rPr>
          <w:sz w:val="22"/>
          <w:szCs w:val="24"/>
        </w:rPr>
        <w:t xml:space="preserve">n’avait su le faire </w:t>
      </w:r>
      <w:r w:rsidR="008659D1" w:rsidRPr="009B6647">
        <w:rPr>
          <w:sz w:val="22"/>
          <w:szCs w:val="24"/>
        </w:rPr>
        <w:t>lui</w:t>
      </w:r>
      <w:r w:rsidRPr="009B6647">
        <w:rPr>
          <w:sz w:val="22"/>
          <w:szCs w:val="24"/>
        </w:rPr>
        <w:t>, un pharisien</w:t>
      </w:r>
      <w:r w:rsidR="008659D1" w:rsidRPr="009B6647">
        <w:rPr>
          <w:sz w:val="22"/>
          <w:szCs w:val="24"/>
        </w:rPr>
        <w:t xml:space="preserve"> : en vérité Dieu n’a pas à pardonner à la courtisane ses manquements à la loi ; son comportement ne relève pas de « commandements », ni des hommes, ni de Dieu. </w:t>
      </w:r>
    </w:p>
    <w:p w14:paraId="5E529A09" w14:textId="77777777" w:rsidR="00CD1A59" w:rsidRPr="009B6647" w:rsidRDefault="00CD1A59" w:rsidP="003048FA">
      <w:pPr>
        <w:pStyle w:val="Notedebasdepage"/>
        <w:ind w:firstLine="284"/>
        <w:rPr>
          <w:sz w:val="22"/>
          <w:szCs w:val="24"/>
        </w:rPr>
      </w:pPr>
    </w:p>
    <w:p w14:paraId="2936E468" w14:textId="30831882" w:rsidR="001449EE" w:rsidRPr="009B6647" w:rsidRDefault="00D039F0" w:rsidP="00BB76CF">
      <w:pPr>
        <w:pStyle w:val="Notedebasdepage"/>
        <w:ind w:firstLine="284"/>
        <w:rPr>
          <w:rFonts w:ascii="BosporosU" w:hAnsi="Grec" w:cs="Arial"/>
          <w:szCs w:val="28"/>
        </w:rPr>
      </w:pPr>
      <w:r w:rsidRPr="009B6647">
        <w:rPr>
          <w:sz w:val="22"/>
          <w:szCs w:val="24"/>
        </w:rPr>
        <w:t>Verset 49 : Simon a invité Jésus alors qu’il passait devant chez lui. Il ne l’a pas à proprement parler « invité » à partager un repas avec lui, il lui a demandé (ἐρώτησεν) s’il voulait bien manger avec lui. Il n’y a donc pas d’autres « spectateurs » dans la salle à manger que Simon, Jésus, la courtisane, et une servante ou un serviteur !</w:t>
      </w:r>
      <w:r w:rsidR="00DA4311" w:rsidRPr="009B6647">
        <w:t xml:space="preserve"> </w:t>
      </w:r>
    </w:p>
    <w:p w14:paraId="346A6ED8" w14:textId="77777777" w:rsidR="0046107E" w:rsidRPr="009B6647" w:rsidRDefault="0046107E" w:rsidP="003048FA">
      <w:pPr>
        <w:ind w:right="567"/>
        <w:rPr>
          <w:rFonts w:ascii="BosporosU" w:hAnsi="Grec" w:cs="Arial"/>
          <w:szCs w:val="28"/>
        </w:rPr>
      </w:pPr>
    </w:p>
    <w:p w14:paraId="36E1DC0F" w14:textId="35E88606" w:rsidR="00DB0818" w:rsidRPr="009B6647" w:rsidRDefault="00DB0818" w:rsidP="003048FA">
      <w:pPr>
        <w:ind w:right="567"/>
        <w:rPr>
          <w:rFonts w:ascii="BosporosU" w:hAnsi="Grec" w:cs="Arial"/>
          <w:szCs w:val="28"/>
        </w:rPr>
      </w:pPr>
      <w:r w:rsidRPr="009B6647">
        <w:rPr>
          <w:rFonts w:ascii="BosporosU" w:hAnsi="Grec" w:cs="Arial"/>
          <w:szCs w:val="28"/>
        </w:rPr>
        <w:t>8</w:t>
      </w:r>
    </w:p>
    <w:p w14:paraId="418564EA" w14:textId="77777777" w:rsidR="0046107E" w:rsidRPr="009B6647" w:rsidRDefault="0046107E" w:rsidP="003048FA">
      <w:pPr>
        <w:ind w:right="567"/>
        <w:rPr>
          <w:i/>
          <w:szCs w:val="28"/>
        </w:rPr>
      </w:pPr>
    </w:p>
    <w:p w14:paraId="11C4006C" w14:textId="564AFEB4" w:rsidR="00DB0818" w:rsidRPr="009B6647" w:rsidRDefault="00DB0818" w:rsidP="003048FA">
      <w:pPr>
        <w:ind w:right="567"/>
        <w:rPr>
          <w:i/>
          <w:szCs w:val="28"/>
        </w:rPr>
      </w:pPr>
      <w:r w:rsidRPr="009B6647">
        <w:rPr>
          <w:i/>
          <w:szCs w:val="28"/>
        </w:rPr>
        <w:t>La parabole de la semence</w:t>
      </w:r>
      <w:r w:rsidR="0046107E" w:rsidRPr="009B6647">
        <w:rPr>
          <w:i/>
          <w:szCs w:val="28"/>
        </w:rPr>
        <w:t xml:space="preserve"> : au principe du courant vital </w:t>
      </w:r>
      <w:r w:rsidR="0046107E" w:rsidRPr="009B6647">
        <w:rPr>
          <w:iCs/>
          <w:szCs w:val="28"/>
        </w:rPr>
        <w:t xml:space="preserve">humain, </w:t>
      </w:r>
      <w:r w:rsidR="0046107E" w:rsidRPr="009B6647">
        <w:rPr>
          <w:i/>
          <w:szCs w:val="28"/>
        </w:rPr>
        <w:t xml:space="preserve">non pas « ça », mais une étincelle de vie divine, la générosité </w:t>
      </w:r>
    </w:p>
    <w:p w14:paraId="205F8253" w14:textId="77777777" w:rsidR="0046107E" w:rsidRPr="009B6647" w:rsidRDefault="0046107E" w:rsidP="003048FA">
      <w:pPr>
        <w:ind w:right="567"/>
        <w:rPr>
          <w:rFonts w:ascii="BosporosU" w:hAnsi="Grec" w:cs="Arial"/>
          <w:szCs w:val="28"/>
        </w:rPr>
      </w:pPr>
    </w:p>
    <w:p w14:paraId="2750E1F6" w14:textId="357D3B7A" w:rsidR="00DB0818" w:rsidRPr="009B6647" w:rsidRDefault="00DB0818" w:rsidP="003048FA">
      <w:pPr>
        <w:ind w:right="567"/>
        <w:rPr>
          <w:rFonts w:cs="Arial"/>
          <w:szCs w:val="28"/>
        </w:rPr>
      </w:pPr>
      <w:r w:rsidRPr="009B6647">
        <w:rPr>
          <w:rFonts w:ascii="BosporosU" w:hAnsi="Grec" w:cs="Arial"/>
          <w:szCs w:val="28"/>
        </w:rPr>
        <w:t>8.1</w:t>
      </w:r>
      <w:r w:rsidRPr="009B6647">
        <w:rPr>
          <w:rFonts w:cs="Arial"/>
          <w:szCs w:val="28"/>
        </w:rPr>
        <w:t xml:space="preserve"> Καὶ ἐγένετο ἐν τῷ ϰαθεξῆϛ ϰαὶ αὐτὸϛ διώδευεν ϰατὰ πόλιν ϰαὶ ϰώμην ϰηρύσσων ϰαὶ εὐαγγελιζόμενοϛ τὴν βασιλείαν τοῦ θεοῦ, </w:t>
      </w:r>
      <w:r w:rsidRPr="009B6647">
        <w:rPr>
          <w:rFonts w:cs="Arial"/>
          <w:i/>
          <w:szCs w:val="28"/>
        </w:rPr>
        <w:t>ϰαὶ μαθηταὶ σὺν αὐτῷ</w:t>
      </w:r>
      <w:r w:rsidRPr="009B6647">
        <w:rPr>
          <w:rFonts w:cs="Arial"/>
          <w:szCs w:val="28"/>
        </w:rPr>
        <w:t xml:space="preserve"> </w:t>
      </w:r>
    </w:p>
    <w:p w14:paraId="64F97315" w14:textId="77777777" w:rsidR="00DB0818" w:rsidRPr="009B6647" w:rsidRDefault="00DB0818" w:rsidP="003048FA">
      <w:pPr>
        <w:ind w:right="567"/>
        <w:rPr>
          <w:rFonts w:ascii="BosporosU" w:hAnsi="Grec" w:cs="Arial"/>
          <w:szCs w:val="28"/>
        </w:rPr>
      </w:pPr>
      <w:r w:rsidRPr="009B6647">
        <w:rPr>
          <w:rFonts w:ascii="BosporosU" w:hAnsi="Grec" w:cs="Arial"/>
          <w:szCs w:val="28"/>
        </w:rPr>
        <w:t>8.2</w:t>
      </w:r>
      <w:r w:rsidRPr="009B6647">
        <w:rPr>
          <w:rFonts w:cs="Arial"/>
          <w:szCs w:val="28"/>
        </w:rPr>
        <w:t xml:space="preserve"> ϰαὶ γυναῖϰέϛ τινεϛ </w:t>
      </w:r>
      <w:r w:rsidRPr="009B6647">
        <w:rPr>
          <w:rFonts w:cs="Arial"/>
          <w:strike/>
          <w:sz w:val="20"/>
          <w:szCs w:val="20"/>
        </w:rPr>
        <w:t>αἳ ἦσαν τεθεραπευμέναι ἀπὸ πνευμάτων πονηρῶν ϰαὶ ἀσθενειῶν</w:t>
      </w:r>
      <w:r w:rsidRPr="009B6647">
        <w:rPr>
          <w:rFonts w:cs="Arial"/>
          <w:szCs w:val="28"/>
        </w:rPr>
        <w:t xml:space="preserve">, Μαρία ἡ ϰαλουμένη Μαγδαληνή, </w:t>
      </w:r>
      <w:r w:rsidRPr="009B6647">
        <w:rPr>
          <w:rFonts w:cs="Arial"/>
          <w:strike/>
          <w:sz w:val="20"/>
          <w:szCs w:val="20"/>
        </w:rPr>
        <w:t>ἀφ</w:t>
      </w:r>
      <w:r w:rsidRPr="009B6647">
        <w:rPr>
          <w:rFonts w:ascii="BosporosU" w:hAnsi="Grec" w:cs="Arial"/>
          <w:strike/>
          <w:sz w:val="20"/>
          <w:szCs w:val="20"/>
        </w:rPr>
        <w:t>'</w:t>
      </w:r>
      <w:r w:rsidRPr="009B6647">
        <w:rPr>
          <w:rFonts w:cs="Arial"/>
          <w:strike/>
          <w:sz w:val="20"/>
          <w:szCs w:val="20"/>
        </w:rPr>
        <w:t xml:space="preserve"> ἧϛ δαιμόνια ἑπτὰ ἐξεληλύθει</w:t>
      </w:r>
      <w:r w:rsidRPr="009B6647">
        <w:rPr>
          <w:rFonts w:cs="Arial"/>
          <w:szCs w:val="28"/>
        </w:rPr>
        <w:t xml:space="preserve"> </w:t>
      </w:r>
    </w:p>
    <w:p w14:paraId="50C0C8DD" w14:textId="36BE9CC4" w:rsidR="00DB0818" w:rsidRPr="009B6647" w:rsidRDefault="00DB0818" w:rsidP="003048FA">
      <w:pPr>
        <w:ind w:right="567"/>
        <w:rPr>
          <w:rFonts w:ascii="BosporosU" w:hAnsi="Grec" w:cs="Arial"/>
          <w:szCs w:val="28"/>
        </w:rPr>
      </w:pPr>
      <w:r w:rsidRPr="009B6647">
        <w:rPr>
          <w:rFonts w:ascii="BosporosU" w:hAnsi="Grec" w:cs="Arial"/>
          <w:szCs w:val="28"/>
        </w:rPr>
        <w:t>8.3</w:t>
      </w:r>
      <w:r w:rsidRPr="009B6647">
        <w:rPr>
          <w:rFonts w:cs="Arial"/>
          <w:szCs w:val="28"/>
        </w:rPr>
        <w:t xml:space="preserve"> ϰαὶ Ἰωάννα γυνὴ Χουζᾶ ἐπιτρόπου Ἡρῴδου ϰαὶ Σουσάννα ϰαὶ </w:t>
      </w:r>
      <w:r w:rsidR="00067DE3" w:rsidRPr="009B6647">
        <w:rPr>
          <w:szCs w:val="28"/>
        </w:rPr>
        <w:t>ἕ</w:t>
      </w:r>
      <w:r w:rsidRPr="009B6647">
        <w:rPr>
          <w:rFonts w:cs="Arial"/>
          <w:szCs w:val="28"/>
        </w:rPr>
        <w:t>τεραι πολλαί αἵτινεϛ καὶ διηϰόνουν αὐτοῖϛ ἐϰ τῶν ὑπαρχόντων αὐταῖϛ</w:t>
      </w:r>
      <w:r w:rsidRPr="009B6647">
        <w:rPr>
          <w:rFonts w:ascii="BosporosU" w:hAnsi="Grec" w:cs="Arial"/>
          <w:szCs w:val="28"/>
        </w:rPr>
        <w:t>.</w:t>
      </w:r>
      <w:r w:rsidRPr="009B6647">
        <w:rPr>
          <w:rFonts w:cs="Arial"/>
          <w:szCs w:val="28"/>
        </w:rPr>
        <w:t xml:space="preserve"> </w:t>
      </w:r>
    </w:p>
    <w:p w14:paraId="0EE6B721" w14:textId="7EFF17EB" w:rsidR="00DB0818" w:rsidRPr="009B6647" w:rsidRDefault="00DB0818" w:rsidP="003048FA">
      <w:pPr>
        <w:ind w:right="567"/>
        <w:rPr>
          <w:rFonts w:ascii="BosporosU" w:hAnsi="Grec" w:cs="Arial"/>
          <w:szCs w:val="28"/>
        </w:rPr>
      </w:pPr>
      <w:r w:rsidRPr="009B6647">
        <w:rPr>
          <w:rFonts w:ascii="BosporosU" w:hAnsi="Grec" w:cs="Arial"/>
          <w:szCs w:val="28"/>
        </w:rPr>
        <w:t xml:space="preserve">8.4 </w:t>
      </w:r>
      <w:r w:rsidRPr="009B6647">
        <w:rPr>
          <w:i/>
          <w:szCs w:val="28"/>
        </w:rPr>
        <w:t xml:space="preserve">Συνόντων δὲ αὐτῶν </w:t>
      </w:r>
      <w:r w:rsidR="00124FC5" w:rsidRPr="009B6647">
        <w:rPr>
          <w:i/>
          <w:sz w:val="20"/>
          <w:szCs w:val="20"/>
        </w:rPr>
        <w:t>[</w:t>
      </w:r>
      <w:r w:rsidRPr="009B6647">
        <w:rPr>
          <w:i/>
          <w:sz w:val="20"/>
          <w:szCs w:val="20"/>
        </w:rPr>
        <w:t>καὶ ὄχλου πολλοῦ ἐπιπορευομένου πρὸς αὐτόν</w:t>
      </w:r>
      <w:r w:rsidRPr="009B6647">
        <w:rPr>
          <w:rStyle w:val="Appelnotedebasdep"/>
          <w:szCs w:val="20"/>
        </w:rPr>
        <w:footnoteReference w:id="48"/>
      </w:r>
      <w:r w:rsidR="00124FC5" w:rsidRPr="009B6647">
        <w:rPr>
          <w:iCs/>
          <w:sz w:val="20"/>
          <w:szCs w:val="20"/>
        </w:rPr>
        <w:t>]</w:t>
      </w:r>
      <w:r w:rsidRPr="009B6647">
        <w:rPr>
          <w:rFonts w:cs="Arial"/>
          <w:szCs w:val="28"/>
        </w:rPr>
        <w:t>, εἶπεν διὰ παραβολῆς·</w:t>
      </w:r>
    </w:p>
    <w:p w14:paraId="440C3598" w14:textId="77777777" w:rsidR="00DB0818" w:rsidRPr="009B6647" w:rsidRDefault="00DB0818" w:rsidP="003048FA">
      <w:pPr>
        <w:ind w:right="567"/>
        <w:rPr>
          <w:rFonts w:ascii="BosporosU" w:hAnsi="Grec" w:cs="Arial"/>
          <w:szCs w:val="28"/>
        </w:rPr>
      </w:pPr>
      <w:r w:rsidRPr="009B6647">
        <w:rPr>
          <w:rFonts w:ascii="BosporosU" w:hAnsi="Grec" w:cs="Arial"/>
          <w:szCs w:val="28"/>
        </w:rPr>
        <w:t>8.5</w:t>
      </w:r>
      <w:r w:rsidRPr="009B6647">
        <w:rPr>
          <w:rFonts w:cs="Arial"/>
          <w:szCs w:val="28"/>
        </w:rPr>
        <w:t xml:space="preserve"> Ἐξῆλθεν ὁ σπείρων [τοῦ] σπεῖραι τὸν σπόρον αὐτοῦ</w:t>
      </w:r>
      <w:r w:rsidRPr="009B6647">
        <w:rPr>
          <w:rFonts w:ascii="BosporosU" w:hAnsi="Grec" w:cs="Arial"/>
          <w:szCs w:val="28"/>
        </w:rPr>
        <w:t>.</w:t>
      </w:r>
      <w:r w:rsidRPr="009B6647">
        <w:rPr>
          <w:rFonts w:cs="Arial"/>
          <w:szCs w:val="28"/>
        </w:rPr>
        <w:t xml:space="preserve"> ϰαὶ ἐν τῷ σπείρειν αὐτὸν ὁ μὲν</w:t>
      </w:r>
      <w:r w:rsidRPr="009B6647">
        <w:rPr>
          <w:rStyle w:val="Appelnotedebasdep"/>
          <w:rFonts w:cs="Arial"/>
          <w:sz w:val="22"/>
          <w:szCs w:val="28"/>
        </w:rPr>
        <w:footnoteReference w:id="49"/>
      </w:r>
      <w:r w:rsidRPr="009B6647">
        <w:rPr>
          <w:rFonts w:cs="Arial"/>
          <w:szCs w:val="28"/>
        </w:rPr>
        <w:t xml:space="preserve"> ἔπεσεν παρὰ τὴν ὁδὸν ϰαὶ ϰατεπατήθη ϰαὶ τὰ πετεινὰ τοῦ οὐρανοῦ ϰατέφαγεν αὐτόν</w:t>
      </w:r>
      <w:r w:rsidRPr="009B6647">
        <w:rPr>
          <w:rFonts w:ascii="BosporosU" w:hAnsi="Grec" w:cs="Arial"/>
          <w:szCs w:val="28"/>
        </w:rPr>
        <w:t>.</w:t>
      </w:r>
      <w:r w:rsidRPr="009B6647">
        <w:rPr>
          <w:rFonts w:cs="Arial"/>
          <w:szCs w:val="28"/>
        </w:rPr>
        <w:t xml:space="preserve"> </w:t>
      </w:r>
    </w:p>
    <w:p w14:paraId="2370E26F" w14:textId="682C7AE7" w:rsidR="00DB0818" w:rsidRPr="009B6647" w:rsidRDefault="00DB0818" w:rsidP="003048FA">
      <w:pPr>
        <w:ind w:right="567"/>
        <w:rPr>
          <w:rFonts w:ascii="BosporosU" w:hAnsi="Grec" w:cs="Arial"/>
          <w:szCs w:val="28"/>
        </w:rPr>
      </w:pPr>
      <w:r w:rsidRPr="009B6647">
        <w:rPr>
          <w:rFonts w:ascii="BosporosU" w:hAnsi="Grec" w:cs="Arial"/>
          <w:szCs w:val="28"/>
        </w:rPr>
        <w:t>8.6</w:t>
      </w:r>
      <w:r w:rsidRPr="009B6647">
        <w:rPr>
          <w:rFonts w:cs="Arial"/>
          <w:szCs w:val="28"/>
        </w:rPr>
        <w:t xml:space="preserve"> ϰαὶ </w:t>
      </w:r>
      <w:r w:rsidR="00F361A2" w:rsidRPr="009B6647">
        <w:rPr>
          <w:szCs w:val="28"/>
        </w:rPr>
        <w:t>ἕ</w:t>
      </w:r>
      <w:r w:rsidRPr="009B6647">
        <w:rPr>
          <w:rFonts w:cs="Arial"/>
          <w:szCs w:val="28"/>
        </w:rPr>
        <w:t>τερος ϰατέπεσεν ἐπὶ […] πέτραν</w:t>
      </w:r>
      <w:r w:rsidRPr="009B6647">
        <w:rPr>
          <w:rFonts w:ascii="BosporosU" w:hAnsi="Grec" w:cs="Arial"/>
          <w:szCs w:val="28"/>
        </w:rPr>
        <w:t>,</w:t>
      </w:r>
      <w:r w:rsidRPr="009B6647">
        <w:rPr>
          <w:rFonts w:cs="Arial"/>
          <w:szCs w:val="28"/>
        </w:rPr>
        <w:t xml:space="preserve"> ϰαὶ φυεὶς ἐξηράνθη διὰ τὸ μὴ ἔχειν ἰϰμάδα, </w:t>
      </w:r>
    </w:p>
    <w:p w14:paraId="3CAB8A7A" w14:textId="1381B215" w:rsidR="00DB0818" w:rsidRPr="009B6647" w:rsidRDefault="00DB0818" w:rsidP="003048FA">
      <w:pPr>
        <w:ind w:right="567"/>
        <w:rPr>
          <w:rFonts w:ascii="BosporosU" w:hAnsi="Grec" w:cs="Arial"/>
          <w:szCs w:val="28"/>
        </w:rPr>
      </w:pPr>
      <w:r w:rsidRPr="009B6647">
        <w:rPr>
          <w:rFonts w:ascii="BosporosU" w:hAnsi="Grec" w:cs="Arial"/>
          <w:szCs w:val="28"/>
        </w:rPr>
        <w:t>8.7</w:t>
      </w:r>
      <w:r w:rsidRPr="009B6647">
        <w:rPr>
          <w:rFonts w:cs="Arial"/>
          <w:szCs w:val="28"/>
        </w:rPr>
        <w:t xml:space="preserve"> ϰαὶ </w:t>
      </w:r>
      <w:r w:rsidR="00F361A2" w:rsidRPr="009B6647">
        <w:rPr>
          <w:szCs w:val="28"/>
        </w:rPr>
        <w:t>ἕ</w:t>
      </w:r>
      <w:r w:rsidR="00F361A2" w:rsidRPr="009B6647">
        <w:rPr>
          <w:rFonts w:cs="Arial"/>
          <w:szCs w:val="28"/>
        </w:rPr>
        <w:t xml:space="preserve">τερος </w:t>
      </w:r>
      <w:r w:rsidRPr="009B6647">
        <w:rPr>
          <w:rFonts w:cs="Arial"/>
          <w:szCs w:val="28"/>
        </w:rPr>
        <w:t>ἔπεσεν ἐς μέσον τῶν ἀϰανθῶν</w:t>
      </w:r>
      <w:r w:rsidRPr="009B6647">
        <w:rPr>
          <w:rFonts w:ascii="BosporosU" w:hAnsi="Grec" w:cs="Arial"/>
          <w:szCs w:val="28"/>
        </w:rPr>
        <w:t>,</w:t>
      </w:r>
      <w:r w:rsidRPr="009B6647">
        <w:rPr>
          <w:rFonts w:cs="Arial"/>
          <w:szCs w:val="28"/>
        </w:rPr>
        <w:t xml:space="preserve"> ϰαὶ συμφυεῖσαι αἱ ἄϰανθαι ἀπέπνιξαν αὐτόν. </w:t>
      </w:r>
    </w:p>
    <w:p w14:paraId="1BEC2F1B" w14:textId="48301874" w:rsidR="00DB0818" w:rsidRPr="009B6647" w:rsidRDefault="00DB0818" w:rsidP="003048FA">
      <w:pPr>
        <w:ind w:right="567"/>
        <w:rPr>
          <w:rFonts w:ascii="BosporosU" w:hAnsi="Grec" w:cs="Arial"/>
          <w:szCs w:val="28"/>
        </w:rPr>
      </w:pPr>
      <w:r w:rsidRPr="009B6647">
        <w:rPr>
          <w:rFonts w:ascii="BosporosU" w:hAnsi="Grec" w:cs="Arial"/>
          <w:szCs w:val="28"/>
        </w:rPr>
        <w:t>8.8</w:t>
      </w:r>
      <w:r w:rsidRPr="009B6647">
        <w:rPr>
          <w:rFonts w:cs="Arial"/>
          <w:szCs w:val="28"/>
        </w:rPr>
        <w:t xml:space="preserve"> ϰαὶ </w:t>
      </w:r>
      <w:r w:rsidR="00E83C85" w:rsidRPr="009B6647">
        <w:rPr>
          <w:szCs w:val="28"/>
        </w:rPr>
        <w:t>ἕ</w:t>
      </w:r>
      <w:r w:rsidR="00E83C85" w:rsidRPr="009B6647">
        <w:rPr>
          <w:rFonts w:cs="Arial"/>
          <w:szCs w:val="28"/>
        </w:rPr>
        <w:t xml:space="preserve">τερος </w:t>
      </w:r>
      <w:r w:rsidRPr="009B6647">
        <w:rPr>
          <w:rFonts w:cs="Arial"/>
          <w:szCs w:val="28"/>
        </w:rPr>
        <w:t>ἔπεσεν εἰϛ τὴν γῆν τὴν ἀγαθήν, ϰαὶ φυεὶς ἐποίησεν ϰαρπὸν ἑϰατονταπλασίονα</w:t>
      </w:r>
      <w:r w:rsidRPr="009B6647">
        <w:rPr>
          <w:rFonts w:ascii="BosporosU" w:hAnsi="Grec" w:cs="Arial"/>
          <w:szCs w:val="28"/>
        </w:rPr>
        <w:t>.</w:t>
      </w:r>
      <w:r w:rsidRPr="009B6647">
        <w:rPr>
          <w:rFonts w:cs="Arial"/>
          <w:szCs w:val="28"/>
        </w:rPr>
        <w:t xml:space="preserve"> [...</w:t>
      </w:r>
      <w:r w:rsidRPr="009B6647">
        <w:rPr>
          <w:rStyle w:val="Appelnotedebasdep"/>
          <w:rFonts w:cs="Arial"/>
          <w:sz w:val="22"/>
          <w:szCs w:val="28"/>
        </w:rPr>
        <w:footnoteReference w:id="50"/>
      </w:r>
      <w:r w:rsidRPr="009B6647">
        <w:rPr>
          <w:rFonts w:cs="Arial"/>
          <w:szCs w:val="28"/>
        </w:rPr>
        <w:t>]</w:t>
      </w:r>
      <w:r w:rsidRPr="009B6647">
        <w:rPr>
          <w:rFonts w:ascii="BosporosU" w:hAnsi="Grec" w:cs="Arial"/>
          <w:szCs w:val="28"/>
        </w:rPr>
        <w:t>.</w:t>
      </w:r>
      <w:r w:rsidRPr="009B6647">
        <w:rPr>
          <w:rFonts w:cs="Arial"/>
          <w:szCs w:val="28"/>
        </w:rPr>
        <w:t xml:space="preserve"> Ὁ ἔχων ὦτα ἀϰούειν ἀϰουέτω</w:t>
      </w:r>
      <w:r w:rsidRPr="009B6647">
        <w:rPr>
          <w:rFonts w:ascii="BosporosU" w:hAnsi="Grec" w:cs="Arial"/>
          <w:szCs w:val="28"/>
        </w:rPr>
        <w:t>.</w:t>
      </w:r>
      <w:r w:rsidRPr="009B6647">
        <w:rPr>
          <w:rFonts w:cs="Arial"/>
          <w:szCs w:val="28"/>
        </w:rPr>
        <w:t xml:space="preserve"> </w:t>
      </w:r>
    </w:p>
    <w:p w14:paraId="4ED7EEE8" w14:textId="77777777" w:rsidR="00DB0818" w:rsidRPr="009B6647" w:rsidRDefault="00DB0818" w:rsidP="003048FA">
      <w:pPr>
        <w:ind w:right="567"/>
        <w:rPr>
          <w:rFonts w:ascii="BosporosU" w:hAnsi="Grec" w:cs="Arial"/>
          <w:szCs w:val="28"/>
        </w:rPr>
      </w:pPr>
      <w:r w:rsidRPr="009B6647">
        <w:rPr>
          <w:rFonts w:ascii="BosporosU" w:hAnsi="Grec" w:cs="Arial"/>
          <w:szCs w:val="28"/>
        </w:rPr>
        <w:t>8.9</w:t>
      </w:r>
      <w:r w:rsidRPr="009B6647">
        <w:rPr>
          <w:rFonts w:cs="Arial"/>
          <w:szCs w:val="28"/>
        </w:rPr>
        <w:t xml:space="preserve"> Ἐπηρώτων δὲ αὐτὸν οἱ μαθηταὶ αὐτοῦ τίϛ αὕτη εἴη ἡ παραβολή</w:t>
      </w:r>
      <w:r w:rsidRPr="009B6647">
        <w:rPr>
          <w:rFonts w:ascii="BosporosU" w:hAnsi="Grec" w:cs="Arial"/>
          <w:szCs w:val="28"/>
        </w:rPr>
        <w:t>.</w:t>
      </w:r>
      <w:r w:rsidRPr="009B6647">
        <w:rPr>
          <w:rFonts w:cs="Arial"/>
          <w:szCs w:val="28"/>
        </w:rPr>
        <w:t xml:space="preserve"> </w:t>
      </w:r>
    </w:p>
    <w:p w14:paraId="4CF51ACA" w14:textId="77777777" w:rsidR="00DB0818" w:rsidRPr="009B6647" w:rsidRDefault="00DB0818" w:rsidP="003048FA">
      <w:pPr>
        <w:ind w:right="567"/>
        <w:rPr>
          <w:szCs w:val="28"/>
        </w:rPr>
      </w:pPr>
      <w:r w:rsidRPr="009B6647">
        <w:rPr>
          <w:rFonts w:ascii="BosporosU" w:hAnsi="Grec" w:cs="Arial"/>
          <w:szCs w:val="28"/>
        </w:rPr>
        <w:t xml:space="preserve">8.10 </w:t>
      </w:r>
      <w:r w:rsidRPr="009B6647">
        <w:rPr>
          <w:rFonts w:cs="Arial"/>
          <w:szCs w:val="28"/>
        </w:rPr>
        <w:t>ὁ δὲ εἶπεν·</w:t>
      </w:r>
      <w:r w:rsidRPr="009B6647">
        <w:rPr>
          <w:szCs w:val="28"/>
        </w:rPr>
        <w:t xml:space="preserve"> οὐϰ οἴδατε τὴν παραβολὴν ταύτην;</w:t>
      </w:r>
      <w:r w:rsidRPr="009B6647">
        <w:rPr>
          <w:rFonts w:cs="Grec"/>
          <w:szCs w:val="28"/>
        </w:rPr>
        <w:t xml:space="preserve"> </w:t>
      </w:r>
      <w:r w:rsidRPr="009B6647">
        <w:rPr>
          <w:rFonts w:cs="Grec"/>
          <w:i/>
          <w:szCs w:val="28"/>
        </w:rPr>
        <w:t>ϰαὶ πῶϛ τὰϛ παραβολὰϛ</w:t>
      </w:r>
      <w:r w:rsidRPr="009B6647">
        <w:rPr>
          <w:rStyle w:val="Appelnotedebasdep"/>
          <w:rFonts w:cs="Arial"/>
          <w:sz w:val="22"/>
          <w:szCs w:val="28"/>
        </w:rPr>
        <w:footnoteReference w:id="51"/>
      </w:r>
      <w:r w:rsidRPr="009B6647">
        <w:rPr>
          <w:rFonts w:cs="Grec"/>
          <w:szCs w:val="28"/>
        </w:rPr>
        <w:t xml:space="preserve"> </w:t>
      </w:r>
      <w:r w:rsidRPr="009B6647">
        <w:rPr>
          <w:rFonts w:cs="Grec"/>
          <w:i/>
          <w:szCs w:val="28"/>
        </w:rPr>
        <w:t>γνώσεσθε</w:t>
      </w:r>
      <w:r w:rsidRPr="009B6647">
        <w:rPr>
          <w:szCs w:val="28"/>
        </w:rPr>
        <w:t>;</w:t>
      </w:r>
    </w:p>
    <w:p w14:paraId="04FC158D" w14:textId="77777777" w:rsidR="007D7B09" w:rsidRPr="009B6647" w:rsidRDefault="007D7B09" w:rsidP="003048FA">
      <w:pPr>
        <w:ind w:right="567"/>
        <w:rPr>
          <w:i/>
          <w:szCs w:val="28"/>
        </w:rPr>
      </w:pPr>
    </w:p>
    <w:p w14:paraId="72118F6C" w14:textId="3DE824E8" w:rsidR="00DB0818" w:rsidRPr="009B6647" w:rsidRDefault="00DB0818" w:rsidP="003048FA">
      <w:pPr>
        <w:ind w:right="567"/>
        <w:rPr>
          <w:i/>
          <w:szCs w:val="28"/>
        </w:rPr>
      </w:pPr>
      <w:r w:rsidRPr="009B6647">
        <w:rPr>
          <w:i/>
          <w:szCs w:val="28"/>
        </w:rPr>
        <w:t>Un enseignement est fait pour éclairer</w:t>
      </w:r>
      <w:r w:rsidR="0046107E" w:rsidRPr="009B6647">
        <w:rPr>
          <w:i/>
          <w:szCs w:val="28"/>
        </w:rPr>
        <w:t xml:space="preserve"> : pas d’explication des paraboles</w:t>
      </w:r>
    </w:p>
    <w:p w14:paraId="038E6F5E" w14:textId="77777777" w:rsidR="0046107E" w:rsidRPr="009B6647" w:rsidRDefault="0046107E" w:rsidP="003048FA">
      <w:pPr>
        <w:ind w:right="567"/>
        <w:rPr>
          <w:rFonts w:ascii="BosporosU" w:hAnsi="Grec" w:cs="Arial"/>
          <w:szCs w:val="28"/>
        </w:rPr>
      </w:pPr>
    </w:p>
    <w:p w14:paraId="26B80C7C" w14:textId="161A21C6" w:rsidR="00DB0818" w:rsidRPr="009B6647" w:rsidRDefault="00DB0818" w:rsidP="003048FA">
      <w:pPr>
        <w:ind w:right="567"/>
        <w:rPr>
          <w:rFonts w:ascii="BosporosU" w:hAnsi="Grec" w:cs="Arial"/>
          <w:szCs w:val="28"/>
        </w:rPr>
      </w:pPr>
      <w:r w:rsidRPr="009B6647">
        <w:rPr>
          <w:rFonts w:ascii="BosporosU" w:hAnsi="Grec" w:cs="Arial"/>
          <w:szCs w:val="28"/>
        </w:rPr>
        <w:t>8.16</w:t>
      </w:r>
      <w:r w:rsidRPr="009B6647">
        <w:rPr>
          <w:rFonts w:cs="Arial"/>
          <w:szCs w:val="28"/>
        </w:rPr>
        <w:t xml:space="preserve"> Οὐδεὶϛ δὲ λύχνον ἅψαϛ ϰαλύπτει αὐτὸν σϰεύει ἢ ὑποϰάτω ϰλίνηϛ τίθησιν</w:t>
      </w:r>
      <w:r w:rsidRPr="009B6647">
        <w:rPr>
          <w:rFonts w:ascii="BosporosU" w:hAnsi="Grec" w:cs="Arial"/>
          <w:szCs w:val="28"/>
        </w:rPr>
        <w:t>,</w:t>
      </w:r>
      <w:r w:rsidRPr="009B6647">
        <w:rPr>
          <w:rFonts w:cs="Arial"/>
          <w:szCs w:val="28"/>
        </w:rPr>
        <w:t xml:space="preserve"> ἀλλ</w:t>
      </w:r>
      <w:r w:rsidRPr="009B6647">
        <w:rPr>
          <w:rFonts w:ascii="BosporosU" w:hAnsi="Grec" w:cs="Arial"/>
          <w:szCs w:val="28"/>
        </w:rPr>
        <w:t>'</w:t>
      </w:r>
      <w:r w:rsidRPr="009B6647">
        <w:rPr>
          <w:rFonts w:cs="Arial"/>
          <w:szCs w:val="28"/>
        </w:rPr>
        <w:t xml:space="preserve"> ἐπὶ λυχνίαϛ τίθησιν, ἵνα οἱ εἰσπορευόμενοι βλέπωσιν τὸ φῶϛ</w:t>
      </w:r>
      <w:r w:rsidRPr="009B6647">
        <w:rPr>
          <w:rFonts w:ascii="BosporosU" w:hAnsi="Grec" w:cs="Arial"/>
          <w:szCs w:val="28"/>
        </w:rPr>
        <w:t>.</w:t>
      </w:r>
      <w:r w:rsidRPr="009B6647">
        <w:rPr>
          <w:rFonts w:cs="Arial"/>
          <w:szCs w:val="28"/>
        </w:rPr>
        <w:t xml:space="preserve"> </w:t>
      </w:r>
    </w:p>
    <w:p w14:paraId="7DC3BA66" w14:textId="152A24E4" w:rsidR="00DB0818" w:rsidRPr="009B6647" w:rsidRDefault="00DB0818" w:rsidP="003048FA">
      <w:pPr>
        <w:ind w:right="567"/>
        <w:rPr>
          <w:rFonts w:ascii="BosporosU" w:hAnsi="Grec" w:cs="Arial"/>
          <w:szCs w:val="28"/>
        </w:rPr>
      </w:pPr>
      <w:r w:rsidRPr="009B6647">
        <w:rPr>
          <w:rFonts w:ascii="BosporosU" w:hAnsi="Grec" w:cs="Arial"/>
          <w:szCs w:val="28"/>
        </w:rPr>
        <w:t>8.17</w:t>
      </w:r>
      <w:r w:rsidRPr="009B6647">
        <w:rPr>
          <w:rFonts w:cs="Arial"/>
          <w:szCs w:val="28"/>
        </w:rPr>
        <w:t xml:space="preserve"> οὐ γάρ ἐστιν ϰρυπτὸν ὃ οὐ φανερὸν γενήσεται οὐδὲ ἀπόϰρυφον ὃ οὐ μὴ γνωσθῇ ϰαὶ εἰϛ φανερὸν ἔλθῃ</w:t>
      </w:r>
      <w:r w:rsidRPr="009B6647">
        <w:rPr>
          <w:rFonts w:ascii="BosporosU" w:hAnsi="Grec" w:cs="Arial"/>
          <w:szCs w:val="28"/>
        </w:rPr>
        <w:t>.</w:t>
      </w:r>
      <w:r w:rsidRPr="009B6647">
        <w:rPr>
          <w:rFonts w:cs="Arial"/>
          <w:szCs w:val="28"/>
        </w:rPr>
        <w:t xml:space="preserve"> </w:t>
      </w:r>
    </w:p>
    <w:p w14:paraId="631F4EF2" w14:textId="3B7ABBFA" w:rsidR="00AF1ABE" w:rsidRPr="009B6647" w:rsidRDefault="00DB0818" w:rsidP="003048FA">
      <w:pPr>
        <w:ind w:right="567"/>
        <w:rPr>
          <w:rFonts w:cs="Arial"/>
          <w:szCs w:val="28"/>
        </w:rPr>
      </w:pPr>
      <w:r w:rsidRPr="009B6647">
        <w:rPr>
          <w:rFonts w:ascii="BosporosU" w:hAnsi="Grec" w:cs="Arial"/>
          <w:szCs w:val="28"/>
        </w:rPr>
        <w:t>8.18</w:t>
      </w:r>
      <w:r w:rsidRPr="009B6647">
        <w:rPr>
          <w:rFonts w:cs="Arial"/>
          <w:szCs w:val="28"/>
        </w:rPr>
        <w:t xml:space="preserve"> βλέπετε οὖν πῶϛ ἀϰούετε· ὃϛ ἂν γὰρ ἔχῃ, δοθήσεται αὐτῷ ϰαὶ ὃϛ ἂν μὴ ἔχῃ</w:t>
      </w:r>
      <w:r w:rsidR="004632DC" w:rsidRPr="009B6647">
        <w:rPr>
          <w:rFonts w:cs="Arial"/>
          <w:szCs w:val="28"/>
        </w:rPr>
        <w:t xml:space="preserve"> </w:t>
      </w:r>
      <w:r w:rsidRPr="009B6647">
        <w:rPr>
          <w:rFonts w:cs="Arial"/>
          <w:szCs w:val="28"/>
        </w:rPr>
        <w:t>ϰαὶ ὃ δοϰεῖ ἔχειν ἀρθήσεται ἀπ</w:t>
      </w:r>
      <w:r w:rsidRPr="009B6647">
        <w:rPr>
          <w:rFonts w:ascii="BosporosU" w:hAnsi="Grec" w:cs="Arial"/>
          <w:szCs w:val="28"/>
        </w:rPr>
        <w:t>'</w:t>
      </w:r>
      <w:r w:rsidRPr="009B6647">
        <w:rPr>
          <w:rFonts w:cs="Arial"/>
          <w:szCs w:val="28"/>
        </w:rPr>
        <w:t xml:space="preserve"> αὐτοῦ.</w:t>
      </w:r>
    </w:p>
    <w:p w14:paraId="6B95C0F6" w14:textId="77777777" w:rsidR="00AF1ABE" w:rsidRPr="009B6647" w:rsidRDefault="00AF1ABE" w:rsidP="003048FA">
      <w:pPr>
        <w:ind w:right="567"/>
        <w:rPr>
          <w:rFonts w:cs="Arial"/>
          <w:szCs w:val="28"/>
        </w:rPr>
      </w:pPr>
    </w:p>
    <w:p w14:paraId="499843C5" w14:textId="55D362BE" w:rsidR="00C103F9" w:rsidRPr="009B6647" w:rsidRDefault="00AF1ABE" w:rsidP="003048FA">
      <w:pPr>
        <w:ind w:right="567"/>
        <w:rPr>
          <w:szCs w:val="28"/>
        </w:rPr>
      </w:pPr>
      <w:r w:rsidRPr="009B6647">
        <w:rPr>
          <w:szCs w:val="28"/>
        </w:rPr>
        <w:t xml:space="preserve">Etant donné 8, 16 à 18, je pense que l’explication de la parabole </w:t>
      </w:r>
      <w:r w:rsidR="00C103F9" w:rsidRPr="009B6647">
        <w:rPr>
          <w:szCs w:val="28"/>
        </w:rPr>
        <w:t>que nous lisons n’est pas de Jésus. D’abord, je ne pense pas que Jésus a</w:t>
      </w:r>
      <w:r w:rsidR="0073221B" w:rsidRPr="009B6647">
        <w:rPr>
          <w:szCs w:val="28"/>
        </w:rPr>
        <w:t>urait</w:t>
      </w:r>
      <w:r w:rsidR="00C103F9" w:rsidRPr="009B6647">
        <w:rPr>
          <w:szCs w:val="28"/>
        </w:rPr>
        <w:t xml:space="preserve"> employé la formule « λόγος τοῦ θεοῦ »</w:t>
      </w:r>
      <w:r w:rsidR="0073221B" w:rsidRPr="009B6647">
        <w:rPr>
          <w:szCs w:val="28"/>
        </w:rPr>
        <w:t xml:space="preserve"> (qui, dans la langue de la </w:t>
      </w:r>
      <w:r w:rsidR="0073221B" w:rsidRPr="009B6647">
        <w:rPr>
          <w:i/>
          <w:iCs/>
          <w:szCs w:val="28"/>
        </w:rPr>
        <w:t>koinè</w:t>
      </w:r>
      <w:r w:rsidR="0073221B" w:rsidRPr="009B6647">
        <w:rPr>
          <w:szCs w:val="28"/>
        </w:rPr>
        <w:t xml:space="preserve"> ne veut pas dire « parole de Dieu », mais, éventuellement « recueil de Dieu » ! Ensuite, je ne pense pas non plus qu’il aurait dit qu’on entend le </w:t>
      </w:r>
      <w:r w:rsidR="0073221B" w:rsidRPr="009B6647">
        <w:rPr>
          <w:i/>
          <w:iCs/>
          <w:szCs w:val="28"/>
        </w:rPr>
        <w:t>logos</w:t>
      </w:r>
      <w:r w:rsidR="0073221B" w:rsidRPr="009B6647">
        <w:rPr>
          <w:szCs w:val="28"/>
        </w:rPr>
        <w:t xml:space="preserve"> pour être sauvé. Enfin 8, 13,</w:t>
      </w:r>
      <w:r w:rsidR="00BC708A" w:rsidRPr="009B6647">
        <w:rPr>
          <w:szCs w:val="28"/>
        </w:rPr>
        <w:t xml:space="preserve"> notamment, mais cela vaut pour la suite, </w:t>
      </w:r>
      <w:r w:rsidR="0073221B" w:rsidRPr="009B6647">
        <w:rPr>
          <w:szCs w:val="28"/>
        </w:rPr>
        <w:t>ne peut être imputé à la plume d’un hellénophone</w:t>
      </w:r>
      <w:r w:rsidR="00BC708A" w:rsidRPr="009B6647">
        <w:rPr>
          <w:szCs w:val="28"/>
        </w:rPr>
        <w:t>.</w:t>
      </w:r>
    </w:p>
    <w:p w14:paraId="716CB7C0" w14:textId="3A6D0FB4" w:rsidR="00C103F9" w:rsidRPr="009B6647" w:rsidRDefault="00C103F9" w:rsidP="003048FA">
      <w:pPr>
        <w:ind w:right="567"/>
        <w:rPr>
          <w:i/>
          <w:szCs w:val="28"/>
        </w:rPr>
      </w:pPr>
    </w:p>
    <w:p w14:paraId="72D2431F" w14:textId="4A6B148A" w:rsidR="00C103F9" w:rsidRPr="009B6647" w:rsidRDefault="00C103F9" w:rsidP="00395EB7">
      <w:pPr>
        <w:ind w:left="1701" w:right="567" w:hanging="567"/>
        <w:rPr>
          <w:sz w:val="20"/>
          <w:szCs w:val="20"/>
        </w:rPr>
      </w:pPr>
      <w:r w:rsidRPr="009B6647">
        <w:rPr>
          <w:sz w:val="20"/>
          <w:szCs w:val="20"/>
        </w:rPr>
        <w:t>[8.11 Ἔστιν δὲ αὕτη ἡ παραβολή·</w:t>
      </w:r>
      <w:r w:rsidR="004632DC" w:rsidRPr="009B6647">
        <w:rPr>
          <w:sz w:val="20"/>
          <w:szCs w:val="20"/>
        </w:rPr>
        <w:t xml:space="preserve"> </w:t>
      </w:r>
      <w:r w:rsidRPr="009B6647">
        <w:rPr>
          <w:sz w:val="20"/>
          <w:szCs w:val="20"/>
        </w:rPr>
        <w:t xml:space="preserve">Ὁ σπόροϛ ἐστὶν ὁ λόγοϛ τοῦ θεοῦ. </w:t>
      </w:r>
    </w:p>
    <w:p w14:paraId="0765FE91" w14:textId="1F94C78A" w:rsidR="00C103F9" w:rsidRPr="009B6647" w:rsidRDefault="00C103F9" w:rsidP="00395EB7">
      <w:pPr>
        <w:ind w:left="1701" w:right="567" w:hanging="567"/>
        <w:rPr>
          <w:sz w:val="20"/>
          <w:szCs w:val="20"/>
        </w:rPr>
      </w:pPr>
      <w:r w:rsidRPr="009B6647">
        <w:rPr>
          <w:sz w:val="20"/>
          <w:szCs w:val="20"/>
        </w:rPr>
        <w:t xml:space="preserve">8.12 οἱ δὲ παρὰ τὴν ὁδόν εἰσιν οἱ ἀϰούσαντεϛ, εἶτα ἔρχεται ὁ διάβολοϛ ϰαὶ αἴρει </w:t>
      </w:r>
      <w:r w:rsidRPr="009B6647">
        <w:rPr>
          <w:i/>
          <w:sz w:val="20"/>
          <w:szCs w:val="20"/>
        </w:rPr>
        <w:t>ἀπὸ τῆϛ ϰαρδίαϛ αὐτῶν</w:t>
      </w:r>
      <w:r w:rsidR="004632DC" w:rsidRPr="009B6647">
        <w:rPr>
          <w:sz w:val="20"/>
          <w:szCs w:val="20"/>
        </w:rPr>
        <w:t xml:space="preserve"> </w:t>
      </w:r>
      <w:r w:rsidRPr="009B6647">
        <w:rPr>
          <w:i/>
          <w:sz w:val="20"/>
          <w:szCs w:val="20"/>
        </w:rPr>
        <w:t>τὸν λόγον,</w:t>
      </w:r>
      <w:r w:rsidR="004632DC" w:rsidRPr="009B6647">
        <w:rPr>
          <w:i/>
          <w:sz w:val="20"/>
          <w:szCs w:val="20"/>
        </w:rPr>
        <w:t xml:space="preserve"> </w:t>
      </w:r>
      <w:r w:rsidRPr="009B6647">
        <w:rPr>
          <w:sz w:val="20"/>
          <w:szCs w:val="20"/>
        </w:rPr>
        <w:t xml:space="preserve">ἵνα μὴ πιστεύσαντεϛ σωθῶσιν. </w:t>
      </w:r>
    </w:p>
    <w:p w14:paraId="6EE3AF5B" w14:textId="77777777" w:rsidR="00C103F9" w:rsidRPr="009B6647" w:rsidRDefault="00C103F9" w:rsidP="00395EB7">
      <w:pPr>
        <w:ind w:left="1701" w:right="567" w:hanging="567"/>
        <w:rPr>
          <w:sz w:val="20"/>
          <w:szCs w:val="20"/>
        </w:rPr>
      </w:pPr>
      <w:r w:rsidRPr="009B6647">
        <w:rPr>
          <w:sz w:val="20"/>
          <w:szCs w:val="20"/>
        </w:rPr>
        <w:t xml:space="preserve">8.13 οἱ δὲ ἐπὶ τῆϛ πέτραϛ οἳ ὅταν ἀϰούσωσιν μετὰ χαρᾶϛ δέχονται τὸν λόγον ϰαὶ οὗτοι ῥίζαν οὐϰ ἔχουσιν, οἳ πρὸϛ ϰαιρὸν πιστεύουσιν ϰαὶ ἐν ϰαιρῷ πειρασμοῦ ἀφίστανται. </w:t>
      </w:r>
    </w:p>
    <w:p w14:paraId="2FCB161E" w14:textId="77777777" w:rsidR="00C103F9" w:rsidRPr="009B6647" w:rsidRDefault="00C103F9" w:rsidP="00395EB7">
      <w:pPr>
        <w:ind w:left="1701" w:right="567" w:hanging="567"/>
        <w:rPr>
          <w:sz w:val="20"/>
          <w:szCs w:val="20"/>
        </w:rPr>
      </w:pPr>
      <w:r w:rsidRPr="009B6647">
        <w:rPr>
          <w:sz w:val="20"/>
          <w:szCs w:val="20"/>
        </w:rPr>
        <w:lastRenderedPageBreak/>
        <w:t xml:space="preserve">8.14 τὸ δὲ εἰϛ τὰϛ ἀϰάνθαϛ πεσόν, οὗτοί εἰσιν οἱ ἀϰούσαντεϛ, ϰαὶ ὑπὸ μεριμνῶν ϰαὶ πλούτου ϰαὶ ἡδονῶν τοῦ βίου πορευόμενοι συμπνίγονται ϰαὶ οὐ τελεσφοροῦσιν. </w:t>
      </w:r>
    </w:p>
    <w:p w14:paraId="1D1C51A5" w14:textId="76C3F4E7" w:rsidR="00C103F9" w:rsidRPr="009B6647" w:rsidRDefault="00C103F9" w:rsidP="00395EB7">
      <w:pPr>
        <w:ind w:left="1701" w:right="567" w:hanging="567"/>
        <w:rPr>
          <w:rFonts w:ascii="BosporosU" w:hAnsi="Grec" w:cs="Arial"/>
          <w:sz w:val="20"/>
          <w:szCs w:val="20"/>
        </w:rPr>
      </w:pPr>
      <w:r w:rsidRPr="009B6647">
        <w:rPr>
          <w:sz w:val="20"/>
          <w:szCs w:val="20"/>
        </w:rPr>
        <w:t xml:space="preserve">8.15 τὸ δὲ ἐν τῇ ϰαλῇ γῇ, οὗτοί εἰσιν οἵτινεϛ ἐν ϰαρδίᾳ ϰαλῇ ϰαὶ ἀγαθῇ ἀϰούσαντεϛ τὸν λόγον ϰατέχουσιν ϰαὶ ϰαρποφοροῦσιν ἐν ὑπομονῇ.] </w:t>
      </w:r>
    </w:p>
    <w:p w14:paraId="2B32704F" w14:textId="304FF0E5" w:rsidR="00DB0818" w:rsidRPr="009B6647" w:rsidRDefault="00DB0818" w:rsidP="00395EB7">
      <w:pPr>
        <w:ind w:left="1701" w:right="567" w:hanging="567"/>
        <w:rPr>
          <w:rFonts w:ascii="BosporosU" w:hAnsi="Grec" w:cs="Arial"/>
          <w:szCs w:val="28"/>
        </w:rPr>
      </w:pPr>
      <w:r w:rsidRPr="009B6647">
        <w:rPr>
          <w:rFonts w:cs="Arial"/>
          <w:szCs w:val="28"/>
        </w:rPr>
        <w:t xml:space="preserve"> </w:t>
      </w:r>
    </w:p>
    <w:p w14:paraId="0B3A5922" w14:textId="77777777" w:rsidR="00DB0818" w:rsidRPr="009B6647" w:rsidRDefault="00DB0818" w:rsidP="003048FA">
      <w:pPr>
        <w:ind w:right="567"/>
        <w:rPr>
          <w:i/>
          <w:szCs w:val="28"/>
        </w:rPr>
      </w:pPr>
      <w:r w:rsidRPr="009B6647">
        <w:rPr>
          <w:i/>
          <w:szCs w:val="28"/>
        </w:rPr>
        <w:t xml:space="preserve">La famille </w:t>
      </w:r>
    </w:p>
    <w:p w14:paraId="64AD57D3" w14:textId="77777777" w:rsidR="0046107E" w:rsidRPr="009B6647" w:rsidRDefault="0046107E" w:rsidP="003048FA">
      <w:pPr>
        <w:ind w:right="567"/>
        <w:rPr>
          <w:rFonts w:cs="Arial"/>
          <w:i/>
          <w:iCs/>
          <w:szCs w:val="28"/>
        </w:rPr>
      </w:pPr>
    </w:p>
    <w:p w14:paraId="587A319C" w14:textId="0DDCA4DD" w:rsidR="00DB0818" w:rsidRPr="009B6647" w:rsidRDefault="00DB0818" w:rsidP="00E061A2">
      <w:pPr>
        <w:ind w:left="1701" w:right="567" w:hanging="425"/>
        <w:rPr>
          <w:rFonts w:ascii="BosporosU" w:hAnsi="Grec" w:cs="Arial"/>
          <w:sz w:val="20"/>
          <w:szCs w:val="20"/>
        </w:rPr>
      </w:pPr>
      <w:r w:rsidRPr="009B6647">
        <w:rPr>
          <w:rFonts w:cs="Arial"/>
          <w:sz w:val="20"/>
          <w:szCs w:val="20"/>
        </w:rPr>
        <w:t>8.</w:t>
      </w:r>
      <w:r w:rsidRPr="009B6647">
        <w:rPr>
          <w:rFonts w:ascii="BosporosU" w:hAnsi="Grec" w:cs="Arial"/>
          <w:sz w:val="20"/>
          <w:szCs w:val="20"/>
        </w:rPr>
        <w:t>19</w:t>
      </w:r>
      <w:r w:rsidRPr="009B6647">
        <w:rPr>
          <w:rFonts w:cs="Arial"/>
          <w:sz w:val="20"/>
          <w:szCs w:val="20"/>
        </w:rPr>
        <w:t xml:space="preserve"> Παρεγένετο δὲ πρὸϛ αὐτὸν ἡ μήτηρ αὐτοῦ ϰαὶ οἱ ἀδελφοὶ αὐτοῦ ϰαὶ οὐϰ ἠδύναντο συντυχεῖν αὐτῷ διὰ τὸν ὄχλον</w:t>
      </w:r>
      <w:r w:rsidRPr="009B6647">
        <w:rPr>
          <w:rFonts w:ascii="BosporosU" w:hAnsi="Grec" w:cs="Arial"/>
          <w:sz w:val="20"/>
          <w:szCs w:val="20"/>
        </w:rPr>
        <w:t>.</w:t>
      </w:r>
      <w:r w:rsidRPr="009B6647">
        <w:rPr>
          <w:rFonts w:cs="Arial"/>
          <w:sz w:val="20"/>
          <w:szCs w:val="20"/>
        </w:rPr>
        <w:t xml:space="preserve"> </w:t>
      </w:r>
    </w:p>
    <w:p w14:paraId="62CE19B7" w14:textId="77777777" w:rsidR="00DB0818" w:rsidRPr="009B6647" w:rsidRDefault="00DB0818" w:rsidP="00E061A2">
      <w:pPr>
        <w:ind w:left="1701" w:right="567" w:hanging="425"/>
        <w:rPr>
          <w:rFonts w:ascii="BosporosU" w:hAnsi="Grec" w:cs="Arial"/>
          <w:sz w:val="20"/>
          <w:szCs w:val="20"/>
        </w:rPr>
      </w:pPr>
      <w:r w:rsidRPr="009B6647">
        <w:rPr>
          <w:rFonts w:ascii="BosporosU" w:hAnsi="Grec" w:cs="Arial"/>
          <w:sz w:val="20"/>
          <w:szCs w:val="20"/>
        </w:rPr>
        <w:t>8.20</w:t>
      </w:r>
      <w:r w:rsidRPr="009B6647">
        <w:rPr>
          <w:rFonts w:cs="Arial"/>
          <w:sz w:val="20"/>
          <w:szCs w:val="20"/>
        </w:rPr>
        <w:t xml:space="preserve"> ἀπηγγέλη δὲ αὐτῷ· Ἡ μήτηρ σου ϰαὶ οἱ ἀδελφοί σου ἔξω ἑστήϰασιν ζητοῦντες σε</w:t>
      </w:r>
      <w:r w:rsidRPr="009B6647">
        <w:rPr>
          <w:rFonts w:ascii="BosporosU" w:hAnsi="Grec" w:cs="Arial"/>
          <w:sz w:val="20"/>
          <w:szCs w:val="20"/>
        </w:rPr>
        <w:t>.</w:t>
      </w:r>
      <w:r w:rsidRPr="009B6647">
        <w:rPr>
          <w:rFonts w:cs="Arial"/>
          <w:sz w:val="20"/>
          <w:szCs w:val="20"/>
        </w:rPr>
        <w:t xml:space="preserve"> </w:t>
      </w:r>
    </w:p>
    <w:p w14:paraId="17BD7ED7" w14:textId="6685EA67" w:rsidR="00DB0818" w:rsidRPr="009B6647" w:rsidRDefault="00DB0818" w:rsidP="00E061A2">
      <w:pPr>
        <w:ind w:left="1701" w:right="567" w:hanging="425"/>
        <w:rPr>
          <w:rFonts w:cs="Arial"/>
          <w:sz w:val="20"/>
          <w:szCs w:val="20"/>
        </w:rPr>
      </w:pPr>
      <w:r w:rsidRPr="009B6647">
        <w:rPr>
          <w:rFonts w:ascii="BosporosU" w:hAnsi="Grec" w:cs="Arial"/>
          <w:sz w:val="20"/>
          <w:szCs w:val="20"/>
        </w:rPr>
        <w:t>8.21</w:t>
      </w:r>
      <w:r w:rsidRPr="009B6647">
        <w:rPr>
          <w:rFonts w:cs="Arial"/>
          <w:sz w:val="20"/>
          <w:szCs w:val="20"/>
        </w:rPr>
        <w:t xml:space="preserve"> ὁ δὲ ἀποϰριθεὶϛ εἶπεν πρὸϛ αὐτούς· ἡ</w:t>
      </w:r>
      <w:r w:rsidRPr="009B6647">
        <w:rPr>
          <w:rFonts w:ascii="BosporosU" w:hAnsi="Grec" w:cs="Arial"/>
          <w:sz w:val="20"/>
          <w:szCs w:val="20"/>
        </w:rPr>
        <w:t xml:space="preserve"> </w:t>
      </w:r>
      <w:r w:rsidRPr="009B6647">
        <w:rPr>
          <w:rFonts w:cs="Arial"/>
          <w:sz w:val="20"/>
          <w:szCs w:val="20"/>
        </w:rPr>
        <w:t>Μήτηρ μου ϰαὶ οἱ ἀδελφοί μου οὗτοί εἰσιν οἱ τὸν λόγον τοῦ θεοῦ ἀϰούοντεϛ ϰαὶ ποιοῦντεϛ</w:t>
      </w:r>
      <w:r w:rsidRPr="009B6647">
        <w:rPr>
          <w:rFonts w:ascii="BosporosU" w:hAnsi="Grec" w:cs="Arial"/>
          <w:sz w:val="20"/>
          <w:szCs w:val="20"/>
        </w:rPr>
        <w:t>.</w:t>
      </w:r>
    </w:p>
    <w:p w14:paraId="1BDD4059" w14:textId="77777777" w:rsidR="006E2F66" w:rsidRPr="009B6647" w:rsidRDefault="006E2F66" w:rsidP="003048FA">
      <w:pPr>
        <w:ind w:right="567"/>
        <w:rPr>
          <w:rFonts w:cs="Arial"/>
          <w:szCs w:val="28"/>
        </w:rPr>
      </w:pPr>
    </w:p>
    <w:p w14:paraId="57C2CE24" w14:textId="706D5687" w:rsidR="007D7B09" w:rsidRPr="009B6647" w:rsidRDefault="000E6F0C" w:rsidP="007D7B09">
      <w:pPr>
        <w:ind w:right="567"/>
        <w:rPr>
          <w:szCs w:val="28"/>
        </w:rPr>
      </w:pPr>
      <w:r w:rsidRPr="009B6647">
        <w:rPr>
          <w:szCs w:val="28"/>
        </w:rPr>
        <w:t xml:space="preserve">Un petit détail justifie </w:t>
      </w:r>
      <w:r w:rsidR="00661F9C" w:rsidRPr="009B6647">
        <w:rPr>
          <w:szCs w:val="28"/>
        </w:rPr>
        <w:t>que nous doutions de l’authenticiité de</w:t>
      </w:r>
      <w:r w:rsidR="00BC708A" w:rsidRPr="009B6647">
        <w:rPr>
          <w:szCs w:val="28"/>
        </w:rPr>
        <w:t xml:space="preserve"> l’épi</w:t>
      </w:r>
      <w:r w:rsidR="0008032A" w:rsidRPr="009B6647">
        <w:rPr>
          <w:szCs w:val="28"/>
        </w:rPr>
        <w:t>s</w:t>
      </w:r>
      <w:r w:rsidR="00BC708A" w:rsidRPr="009B6647">
        <w:rPr>
          <w:szCs w:val="28"/>
        </w:rPr>
        <w:t>ode avec la famille.</w:t>
      </w:r>
      <w:r w:rsidR="00661F9C" w:rsidRPr="009B6647">
        <w:rPr>
          <w:szCs w:val="28"/>
        </w:rPr>
        <w:t xml:space="preserve"> Jésus s’adresse à ceux qui le suivent </w:t>
      </w:r>
      <w:r w:rsidR="0048224C" w:rsidRPr="009B6647">
        <w:rPr>
          <w:szCs w:val="28"/>
        </w:rPr>
        <w:t>et à une foule accourue p</w:t>
      </w:r>
      <w:r w:rsidR="002132CA" w:rsidRPr="009B6647">
        <w:rPr>
          <w:szCs w:val="28"/>
        </w:rPr>
        <w:t>our l’écouter; il est invraisemblable qu’il soit “à l’intérieur”</w:t>
      </w:r>
      <w:r w:rsidR="0078358E" w:rsidRPr="009B6647">
        <w:rPr>
          <w:szCs w:val="28"/>
        </w:rPr>
        <w:t xml:space="preserve"> d’une maison et certainement pas à l’intérieur d’une synagogue.</w:t>
      </w:r>
      <w:r w:rsidR="00A522DC" w:rsidRPr="009B6647">
        <w:rPr>
          <w:szCs w:val="28"/>
        </w:rPr>
        <w:t xml:space="preserve"> </w:t>
      </w:r>
      <w:r w:rsidR="007D7B09" w:rsidRPr="009B6647">
        <w:rPr>
          <w:i/>
          <w:iCs/>
          <w:szCs w:val="28"/>
        </w:rPr>
        <w:t>D</w:t>
      </w:r>
      <w:r w:rsidR="00A522DC" w:rsidRPr="009B6647">
        <w:rPr>
          <w:i/>
          <w:iCs/>
          <w:szCs w:val="28"/>
        </w:rPr>
        <w:t xml:space="preserve"> </w:t>
      </w:r>
      <w:r w:rsidR="00916902" w:rsidRPr="009B6647">
        <w:rPr>
          <w:szCs w:val="28"/>
        </w:rPr>
        <w:t>parle du “</w:t>
      </w:r>
      <w:r w:rsidR="00916902" w:rsidRPr="009B6647">
        <w:rPr>
          <w:i/>
          <w:iCs/>
          <w:szCs w:val="28"/>
        </w:rPr>
        <w:t>logos tou theou”</w:t>
      </w:r>
      <w:r w:rsidR="00916902" w:rsidRPr="009B6647">
        <w:rPr>
          <w:szCs w:val="28"/>
        </w:rPr>
        <w:t xml:space="preserve">, du “logos de Dieu”, </w:t>
      </w:r>
      <w:r w:rsidR="005F1940" w:rsidRPr="009B6647">
        <w:rPr>
          <w:szCs w:val="28"/>
        </w:rPr>
        <w:t xml:space="preserve">un concept contemporain de la fondation du christianisme. </w:t>
      </w:r>
      <w:r w:rsidR="00701426" w:rsidRPr="009B6647">
        <w:rPr>
          <w:szCs w:val="28"/>
        </w:rPr>
        <w:t xml:space="preserve">Enfin la “famille de ceux qui écoutent le </w:t>
      </w:r>
      <w:r w:rsidR="00701426" w:rsidRPr="009B6647">
        <w:rPr>
          <w:i/>
          <w:iCs/>
          <w:szCs w:val="28"/>
        </w:rPr>
        <w:t>logos</w:t>
      </w:r>
      <w:r w:rsidR="00701426" w:rsidRPr="009B6647">
        <w:rPr>
          <w:szCs w:val="28"/>
        </w:rPr>
        <w:t xml:space="preserve"> de Dieu” </w:t>
      </w:r>
      <w:r w:rsidR="00294224" w:rsidRPr="009B6647">
        <w:rPr>
          <w:szCs w:val="28"/>
        </w:rPr>
        <w:t>laisse entendre une conception</w:t>
      </w:r>
      <w:r w:rsidR="00701426" w:rsidRPr="009B6647">
        <w:rPr>
          <w:szCs w:val="28"/>
        </w:rPr>
        <w:t xml:space="preserve"> </w:t>
      </w:r>
      <w:r w:rsidR="001D1F75" w:rsidRPr="009B6647">
        <w:rPr>
          <w:szCs w:val="28"/>
        </w:rPr>
        <w:t>sectaire de la famille.</w:t>
      </w:r>
      <w:r w:rsidR="00666E6C" w:rsidRPr="009B6647">
        <w:rPr>
          <w:szCs w:val="28"/>
        </w:rPr>
        <w:t xml:space="preserve"> Sectaire celui qui invitait à accueillir tout </w:t>
      </w:r>
      <w:r w:rsidR="00F34706" w:rsidRPr="009B6647">
        <w:rPr>
          <w:szCs w:val="28"/>
        </w:rPr>
        <w:t>être humain ?</w:t>
      </w:r>
      <w:r w:rsidR="0008032A" w:rsidRPr="009B6647">
        <w:rPr>
          <w:szCs w:val="28"/>
        </w:rPr>
        <w:t xml:space="preserve"> Enfin τὸν λόγον πο</w:t>
      </w:r>
      <w:r w:rsidR="00901C8C" w:rsidRPr="009B6647">
        <w:rPr>
          <w:szCs w:val="28"/>
        </w:rPr>
        <w:t xml:space="preserve">ιεῖν laisse entendre que ce </w:t>
      </w:r>
      <w:r w:rsidR="00901C8C" w:rsidRPr="009B6647">
        <w:rPr>
          <w:i/>
          <w:iCs/>
          <w:szCs w:val="28"/>
        </w:rPr>
        <w:t xml:space="preserve">logos de Dieu </w:t>
      </w:r>
      <w:r w:rsidR="00901C8C" w:rsidRPr="009B6647">
        <w:rPr>
          <w:szCs w:val="28"/>
        </w:rPr>
        <w:t xml:space="preserve">est l’analogue d’une « loi », selon laquelle agir. Au sens de Jésus, le </w:t>
      </w:r>
      <w:r w:rsidR="00901C8C" w:rsidRPr="009B6647">
        <w:rPr>
          <w:i/>
          <w:iCs/>
          <w:szCs w:val="28"/>
        </w:rPr>
        <w:t>logos de Dieu</w:t>
      </w:r>
      <w:r w:rsidR="00901C8C" w:rsidRPr="009B6647">
        <w:rPr>
          <w:szCs w:val="28"/>
        </w:rPr>
        <w:t xml:space="preserve"> n’est pas une loi, mais une semence (</w:t>
      </w:r>
      <w:r w:rsidR="00901C8C" w:rsidRPr="009B6647">
        <w:rPr>
          <w:i/>
          <w:iCs/>
          <w:szCs w:val="28"/>
        </w:rPr>
        <w:t>un sporos</w:t>
      </w:r>
      <w:r w:rsidR="00901C8C" w:rsidRPr="009B6647">
        <w:rPr>
          <w:szCs w:val="28"/>
        </w:rPr>
        <w:t xml:space="preserve">). </w:t>
      </w:r>
    </w:p>
    <w:p w14:paraId="5BB7AD29" w14:textId="77777777" w:rsidR="00DB0818" w:rsidRPr="009B6647" w:rsidRDefault="00DB0818" w:rsidP="003048FA">
      <w:pPr>
        <w:ind w:right="567"/>
        <w:rPr>
          <w:rFonts w:cs="Arial"/>
          <w:szCs w:val="28"/>
        </w:rPr>
      </w:pPr>
    </w:p>
    <w:p w14:paraId="307ADA6F" w14:textId="4B5D989E" w:rsidR="00DB0818" w:rsidRPr="009B6647" w:rsidRDefault="00B95BD2" w:rsidP="00395EB7">
      <w:pPr>
        <w:ind w:left="1701" w:right="567" w:hanging="567"/>
        <w:rPr>
          <w:rFonts w:cs="Arial"/>
          <w:iCs/>
          <w:sz w:val="20"/>
          <w:szCs w:val="20"/>
        </w:rPr>
      </w:pPr>
      <w:r w:rsidRPr="009B6647">
        <w:rPr>
          <w:rFonts w:cs="Arial"/>
          <w:iCs/>
          <w:sz w:val="20"/>
          <w:szCs w:val="20"/>
        </w:rPr>
        <w:t>[</w:t>
      </w:r>
      <w:r w:rsidR="00DB0818" w:rsidRPr="009B6647">
        <w:rPr>
          <w:rFonts w:cs="Arial"/>
          <w:iCs/>
          <w:sz w:val="20"/>
          <w:szCs w:val="20"/>
        </w:rPr>
        <w:t>La traversée vers Gadara</w:t>
      </w:r>
    </w:p>
    <w:p w14:paraId="684B25B8" w14:textId="77777777" w:rsidR="00F34706" w:rsidRPr="009B6647" w:rsidRDefault="00F34706" w:rsidP="00395EB7">
      <w:pPr>
        <w:ind w:left="1701" w:right="567" w:hanging="567"/>
        <w:rPr>
          <w:rFonts w:cs="Arial"/>
          <w:iCs/>
          <w:sz w:val="20"/>
          <w:szCs w:val="20"/>
        </w:rPr>
      </w:pPr>
    </w:p>
    <w:p w14:paraId="741A944F" w14:textId="0ACC78B8" w:rsidR="00DB0818" w:rsidRPr="009B6647" w:rsidRDefault="00DB0818" w:rsidP="00395EB7">
      <w:pPr>
        <w:ind w:left="1701" w:right="567" w:hanging="567"/>
        <w:rPr>
          <w:rFonts w:ascii="BosporosU" w:hAnsi="Grec" w:cs="Arial"/>
          <w:iCs/>
          <w:sz w:val="20"/>
          <w:szCs w:val="20"/>
        </w:rPr>
      </w:pPr>
      <w:r w:rsidRPr="009B6647">
        <w:rPr>
          <w:rFonts w:cs="Arial"/>
          <w:iCs/>
          <w:sz w:val="20"/>
          <w:szCs w:val="20"/>
        </w:rPr>
        <w:t>8.</w:t>
      </w:r>
      <w:r w:rsidRPr="009B6647">
        <w:rPr>
          <w:rFonts w:ascii="BosporosU" w:hAnsi="Grec" w:cs="Arial"/>
          <w:iCs/>
          <w:sz w:val="20"/>
          <w:szCs w:val="20"/>
        </w:rPr>
        <w:t>22</w:t>
      </w:r>
      <w:r w:rsidRPr="009B6647">
        <w:rPr>
          <w:rFonts w:cs="Arial"/>
          <w:iCs/>
          <w:sz w:val="20"/>
          <w:szCs w:val="20"/>
        </w:rPr>
        <w:t xml:space="preserve"> Ἐγένετο δὲ ἐν μι</w:t>
      </w:r>
      <w:r w:rsidR="00E82701" w:rsidRPr="009B6647">
        <w:rPr>
          <w:iCs/>
          <w:sz w:val="20"/>
          <w:szCs w:val="20"/>
        </w:rPr>
        <w:t>ᾷ</w:t>
      </w:r>
      <w:r w:rsidR="00F17A03" w:rsidRPr="009B6647">
        <w:rPr>
          <w:iCs/>
          <w:sz w:val="20"/>
          <w:szCs w:val="20"/>
        </w:rPr>
        <w:t xml:space="preserve"> </w:t>
      </w:r>
      <w:r w:rsidRPr="009B6647">
        <w:rPr>
          <w:rFonts w:cs="Arial"/>
          <w:iCs/>
          <w:sz w:val="20"/>
          <w:szCs w:val="20"/>
        </w:rPr>
        <w:t>τῶν ἡμερῶν ἀναβῆναι αὐτὸν εἰϛ πλοῖον ϰαὶ [οἱ] μαθηταὶ αὐτοῦ</w:t>
      </w:r>
      <w:r w:rsidRPr="009B6647">
        <w:rPr>
          <w:rStyle w:val="Appelnotedebasdep"/>
          <w:iCs/>
          <w:szCs w:val="20"/>
        </w:rPr>
        <w:footnoteReference w:id="52"/>
      </w:r>
      <w:r w:rsidRPr="009B6647">
        <w:rPr>
          <w:rFonts w:cs="Arial"/>
          <w:iCs/>
          <w:sz w:val="20"/>
          <w:szCs w:val="20"/>
        </w:rPr>
        <w:t xml:space="preserve"> ϰαὶ εἶπεν πρὸϛ αὐτούς· Διέλθωμεν εἰϛ τὸ πέραν τῆϛ λίμνης· ϰαὶ ἀνήχθησαν</w:t>
      </w:r>
      <w:r w:rsidRPr="009B6647">
        <w:rPr>
          <w:rFonts w:ascii="BosporosU" w:hAnsi="Grec" w:cs="Arial"/>
          <w:iCs/>
          <w:sz w:val="20"/>
          <w:szCs w:val="20"/>
        </w:rPr>
        <w:t>.</w:t>
      </w:r>
    </w:p>
    <w:p w14:paraId="3AB89F8C"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8.23</w:t>
      </w:r>
      <w:r w:rsidRPr="009B6647">
        <w:rPr>
          <w:rFonts w:cs="Arial"/>
          <w:iCs/>
          <w:sz w:val="20"/>
          <w:szCs w:val="20"/>
        </w:rPr>
        <w:t xml:space="preserve"> πλεόντων δὲ αὐτῶν ἀφύπνωσεν ϰαὶ ϰατέβη λαῖλαψ ἀνέμου εἰϛ τὴν λίμνην ϰαὶ συνεπληροῦντο ϰαὶ ἐϰινδύνευον</w:t>
      </w:r>
      <w:r w:rsidRPr="009B6647">
        <w:rPr>
          <w:rFonts w:ascii="BosporosU" w:hAnsi="Grec" w:cs="Arial"/>
          <w:iCs/>
          <w:sz w:val="20"/>
          <w:szCs w:val="20"/>
        </w:rPr>
        <w:t>.</w:t>
      </w:r>
      <w:r w:rsidRPr="009B6647">
        <w:rPr>
          <w:rFonts w:cs="Arial"/>
          <w:iCs/>
          <w:sz w:val="20"/>
          <w:szCs w:val="20"/>
        </w:rPr>
        <w:t xml:space="preserve"> </w:t>
      </w:r>
    </w:p>
    <w:p w14:paraId="57CD99A5"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8.24</w:t>
      </w:r>
      <w:r w:rsidRPr="009B6647">
        <w:rPr>
          <w:rFonts w:cs="Arial"/>
          <w:iCs/>
          <w:sz w:val="20"/>
          <w:szCs w:val="20"/>
        </w:rPr>
        <w:t xml:space="preserve"> προσελθόντεϛ δὲ διήγειραν αὐτὸν λέγοντεϛ· Ἐπιστάτα ἐπιστάτα</w:t>
      </w:r>
      <w:r w:rsidRPr="009B6647">
        <w:rPr>
          <w:rFonts w:ascii="BosporosU" w:hAnsi="Grec" w:cs="Arial"/>
          <w:iCs/>
          <w:sz w:val="20"/>
          <w:szCs w:val="20"/>
        </w:rPr>
        <w:t>,</w:t>
      </w:r>
      <w:r w:rsidRPr="009B6647">
        <w:rPr>
          <w:rFonts w:cs="Arial"/>
          <w:iCs/>
          <w:sz w:val="20"/>
          <w:szCs w:val="20"/>
        </w:rPr>
        <w:t xml:space="preserve"> ἀπολλύμεθα</w:t>
      </w:r>
      <w:r w:rsidRPr="009B6647">
        <w:rPr>
          <w:rFonts w:ascii="BosporosU" w:hAnsi="Grec" w:cs="Arial"/>
          <w:iCs/>
          <w:sz w:val="20"/>
          <w:szCs w:val="20"/>
        </w:rPr>
        <w:t>.</w:t>
      </w:r>
      <w:r w:rsidRPr="009B6647">
        <w:rPr>
          <w:rFonts w:cs="Arial"/>
          <w:iCs/>
          <w:sz w:val="20"/>
          <w:szCs w:val="20"/>
        </w:rPr>
        <w:t xml:space="preserve"> ὁ δὲ διεγερθεὶϛ ἐπετίμησεν τῷ ἀνέμῳ ϰαὶ τῷ ϰλύδωνι τοῦ ὕδατος, ϰαὶ ἐπαύσαντο ϰαὶ ἐγένετο γαλήνη</w:t>
      </w:r>
      <w:r w:rsidRPr="009B6647">
        <w:rPr>
          <w:rFonts w:ascii="BosporosU" w:hAnsi="Grec" w:cs="Arial"/>
          <w:iCs/>
          <w:sz w:val="20"/>
          <w:szCs w:val="20"/>
        </w:rPr>
        <w:t>.</w:t>
      </w:r>
      <w:r w:rsidRPr="009B6647">
        <w:rPr>
          <w:rFonts w:cs="Arial"/>
          <w:iCs/>
          <w:sz w:val="20"/>
          <w:szCs w:val="20"/>
        </w:rPr>
        <w:t xml:space="preserve"> </w:t>
      </w:r>
    </w:p>
    <w:p w14:paraId="058C3C57"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8.25</w:t>
      </w:r>
      <w:r w:rsidRPr="009B6647">
        <w:rPr>
          <w:rFonts w:cs="Arial"/>
          <w:iCs/>
          <w:sz w:val="20"/>
          <w:szCs w:val="20"/>
        </w:rPr>
        <w:t xml:space="preserve"> εἶπεν δὲ αὐτοῖϛ· Ποῦ ἡ πίστιϛ ὑμῶν; φοβηθέντεϛ δὲ ἐθαύμασαν, λέγοντεϛ πρὸϛ ἀλλήλους· Τίϛ ἄρα οὗτόϛ ἐστιν ὅτι ϰαὶ τοῖϛ ἀνέμοιϛ ἐπιτάσσει ϰαὶ τῷ ὕδατι, ϰαὶ ὑπαϰούουσιν αὐτῶι; </w:t>
      </w:r>
    </w:p>
    <w:p w14:paraId="6FF39092" w14:textId="77777777" w:rsidR="00DB0818" w:rsidRPr="009B6647" w:rsidRDefault="00DB0818" w:rsidP="00395EB7">
      <w:pPr>
        <w:ind w:left="1701" w:right="567" w:hanging="567"/>
        <w:rPr>
          <w:rFonts w:cs="Arial"/>
          <w:iCs/>
          <w:sz w:val="20"/>
          <w:szCs w:val="20"/>
        </w:rPr>
      </w:pPr>
      <w:r w:rsidRPr="009B6647">
        <w:rPr>
          <w:rFonts w:ascii="BosporosU" w:hAnsi="Grec" w:cs="Arial"/>
          <w:iCs/>
          <w:sz w:val="20"/>
          <w:szCs w:val="20"/>
        </w:rPr>
        <w:t>8.26</w:t>
      </w:r>
      <w:r w:rsidRPr="009B6647">
        <w:rPr>
          <w:rFonts w:cs="Arial"/>
          <w:iCs/>
          <w:sz w:val="20"/>
          <w:szCs w:val="20"/>
        </w:rPr>
        <w:t xml:space="preserve"> Καὶ ϰατέπλευσαν εἰϛ τὴν χώραν τῶν Γερασηνῶν, ἥτιϛ ἐστὶν ἀντιπέρα τῆϛ Γαλιλαίαϛ</w:t>
      </w:r>
      <w:r w:rsidRPr="009B6647">
        <w:rPr>
          <w:rFonts w:ascii="BosporosU" w:hAnsi="Grec" w:cs="Arial"/>
          <w:iCs/>
          <w:sz w:val="20"/>
          <w:szCs w:val="20"/>
        </w:rPr>
        <w:t>.</w:t>
      </w:r>
      <w:r w:rsidRPr="009B6647">
        <w:rPr>
          <w:rFonts w:cs="Arial"/>
          <w:iCs/>
          <w:sz w:val="20"/>
          <w:szCs w:val="20"/>
        </w:rPr>
        <w:t xml:space="preserve"> </w:t>
      </w:r>
    </w:p>
    <w:p w14:paraId="01E01251" w14:textId="77777777" w:rsidR="000875AF" w:rsidRPr="009B6647" w:rsidRDefault="000875AF" w:rsidP="00395EB7">
      <w:pPr>
        <w:ind w:left="1701" w:right="567" w:hanging="567"/>
        <w:rPr>
          <w:rFonts w:asciiTheme="minorHAnsi" w:hAnsiTheme="minorHAnsi" w:cstheme="minorHAnsi"/>
          <w:iCs/>
          <w:sz w:val="20"/>
          <w:szCs w:val="20"/>
        </w:rPr>
      </w:pPr>
    </w:p>
    <w:p w14:paraId="456ED6D6" w14:textId="541789B6" w:rsidR="000875AF" w:rsidRPr="009B6647" w:rsidRDefault="000875AF" w:rsidP="00395EB7">
      <w:pPr>
        <w:spacing w:line="260" w:lineRule="exact"/>
        <w:ind w:left="1701" w:right="567" w:hanging="567"/>
        <w:rPr>
          <w:i/>
        </w:rPr>
      </w:pPr>
      <w:r w:rsidRPr="009B6647">
        <w:rPr>
          <w:i/>
        </w:rPr>
        <w:t>Laissons aux magiciens ce genre d’exploit. Le récit est-il fondé sur le souvenir d’une traversée mouvementée durant laquelle Jésus aurait fait la preuve d’un grand calme ?</w:t>
      </w:r>
      <w:r w:rsidR="002422C3" w:rsidRPr="009B6647">
        <w:rPr>
          <w:i/>
        </w:rPr>
        <w:t xml:space="preserve"> </w:t>
      </w:r>
    </w:p>
    <w:p w14:paraId="4834A5FC" w14:textId="77777777" w:rsidR="000875AF" w:rsidRPr="009B6647" w:rsidRDefault="000875AF" w:rsidP="00395EB7">
      <w:pPr>
        <w:spacing w:line="260" w:lineRule="exact"/>
        <w:ind w:left="1701" w:right="567" w:hanging="567"/>
        <w:rPr>
          <w:rFonts w:asciiTheme="minorHAnsi" w:hAnsiTheme="minorHAnsi" w:cstheme="minorHAnsi"/>
          <w:iCs/>
        </w:rPr>
      </w:pPr>
    </w:p>
    <w:p w14:paraId="78288478" w14:textId="77777777" w:rsidR="000875AF" w:rsidRPr="009B6647" w:rsidRDefault="000875AF" w:rsidP="00395EB7">
      <w:pPr>
        <w:ind w:left="1701" w:right="567" w:hanging="567"/>
        <w:rPr>
          <w:rFonts w:ascii="BosporosU" w:hAnsi="Grec" w:cs="Arial"/>
          <w:iCs/>
          <w:szCs w:val="28"/>
        </w:rPr>
      </w:pPr>
    </w:p>
    <w:p w14:paraId="6DFE2F5E" w14:textId="51BCAB4F"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8.27</w:t>
      </w:r>
      <w:r w:rsidRPr="009B6647">
        <w:rPr>
          <w:rFonts w:cs="Arial"/>
          <w:iCs/>
          <w:sz w:val="20"/>
          <w:szCs w:val="20"/>
        </w:rPr>
        <w:t xml:space="preserve"> καὶ ἐξῆλθον ἐπὶ τὴν γῆν καὶ ὑπήντησεν αὐτοῖς</w:t>
      </w:r>
      <w:r w:rsidRPr="009B6647">
        <w:rPr>
          <w:rStyle w:val="Appelnotedebasdep"/>
          <w:rFonts w:cs="Arial"/>
          <w:iCs/>
          <w:szCs w:val="20"/>
        </w:rPr>
        <w:footnoteReference w:id="53"/>
      </w:r>
      <w:r w:rsidRPr="009B6647">
        <w:rPr>
          <w:rFonts w:cs="Arial"/>
          <w:iCs/>
          <w:sz w:val="20"/>
          <w:szCs w:val="20"/>
        </w:rPr>
        <w:t xml:space="preserve"> ἀνὴρ ἐϰ τῆϛ πόλεωϛ, ὅς εἶχεν</w:t>
      </w:r>
      <w:r w:rsidR="004632DC" w:rsidRPr="009B6647">
        <w:rPr>
          <w:rFonts w:cs="Arial"/>
          <w:iCs/>
          <w:sz w:val="20"/>
          <w:szCs w:val="20"/>
        </w:rPr>
        <w:t xml:space="preserve"> </w:t>
      </w:r>
      <w:r w:rsidRPr="009B6647">
        <w:rPr>
          <w:rFonts w:cs="Arial"/>
          <w:iCs/>
          <w:sz w:val="20"/>
          <w:szCs w:val="20"/>
        </w:rPr>
        <w:t>δαιμόνια</w:t>
      </w:r>
      <w:r w:rsidR="004632DC" w:rsidRPr="009B6647">
        <w:rPr>
          <w:rFonts w:cs="Arial"/>
          <w:iCs/>
          <w:sz w:val="20"/>
          <w:szCs w:val="20"/>
        </w:rPr>
        <w:t xml:space="preserve"> </w:t>
      </w:r>
      <w:r w:rsidRPr="009B6647">
        <w:rPr>
          <w:rFonts w:cs="Arial"/>
          <w:iCs/>
          <w:sz w:val="20"/>
          <w:szCs w:val="20"/>
        </w:rPr>
        <w:t>ἀπὸ χρόνων ἱϰανῶν καὶ οὐϰ ἐνεδιδύσκετο ἱμάτιον ϰαὶ</w:t>
      </w:r>
      <w:r w:rsidR="004632DC" w:rsidRPr="009B6647">
        <w:rPr>
          <w:rFonts w:cs="Arial"/>
          <w:iCs/>
          <w:sz w:val="20"/>
          <w:szCs w:val="20"/>
        </w:rPr>
        <w:t xml:space="preserve"> </w:t>
      </w:r>
      <w:r w:rsidR="00644754" w:rsidRPr="009B6647">
        <w:rPr>
          <w:iCs/>
          <w:sz w:val="20"/>
          <w:szCs w:val="20"/>
        </w:rPr>
        <w:br/>
        <w:t>ἐν</w:t>
      </w:r>
      <w:r w:rsidR="00644754" w:rsidRPr="009B6647">
        <w:rPr>
          <w:rStyle w:val="gr"/>
          <w:iCs/>
          <w:sz w:val="20"/>
          <w:szCs w:val="20"/>
        </w:rPr>
        <w:t xml:space="preserve"> </w:t>
      </w:r>
      <w:r w:rsidR="00644754" w:rsidRPr="009B6647">
        <w:rPr>
          <w:rStyle w:val="d05"/>
          <w:rFonts w:eastAsia="Verdana"/>
          <w:iCs/>
          <w:sz w:val="20"/>
          <w:szCs w:val="20"/>
        </w:rPr>
        <w:t>οἴκῳ</w:t>
      </w:r>
      <w:r w:rsidR="00644754" w:rsidRPr="009B6647">
        <w:rPr>
          <w:rStyle w:val="gr"/>
          <w:iCs/>
          <w:sz w:val="20"/>
          <w:szCs w:val="20"/>
        </w:rPr>
        <w:t xml:space="preserve"> </w:t>
      </w:r>
      <w:r w:rsidR="00644754" w:rsidRPr="009B6647">
        <w:rPr>
          <w:iCs/>
          <w:sz w:val="20"/>
          <w:szCs w:val="20"/>
        </w:rPr>
        <w:t>οὐκ ἔμενεν ἀλλ' ἐν τοῖς</w:t>
      </w:r>
      <w:r w:rsidR="00644754" w:rsidRPr="009B6647">
        <w:rPr>
          <w:rStyle w:val="gr"/>
          <w:iCs/>
          <w:sz w:val="20"/>
          <w:szCs w:val="20"/>
        </w:rPr>
        <w:t xml:space="preserve"> </w:t>
      </w:r>
      <w:r w:rsidR="00644754" w:rsidRPr="009B6647">
        <w:rPr>
          <w:rStyle w:val="d05"/>
          <w:rFonts w:eastAsia="Verdana"/>
          <w:iCs/>
          <w:sz w:val="20"/>
          <w:szCs w:val="20"/>
        </w:rPr>
        <w:t>μνήμείοις</w:t>
      </w:r>
      <w:r w:rsidR="00644754" w:rsidRPr="009B6647">
        <w:rPr>
          <w:rStyle w:val="gr"/>
          <w:iCs/>
          <w:sz w:val="20"/>
          <w:szCs w:val="20"/>
        </w:rPr>
        <w:t>.</w:t>
      </w:r>
    </w:p>
    <w:p w14:paraId="4B6C0C94"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[8.28</w:t>
      </w:r>
      <w:r w:rsidRPr="009B6647">
        <w:rPr>
          <w:rFonts w:cs="Arial"/>
          <w:iCs/>
          <w:sz w:val="20"/>
          <w:szCs w:val="20"/>
        </w:rPr>
        <w:t xml:space="preserve"> ἰδὼν δὲ τὸν Ἰησοῦν ἀνέϰραξεν φωνῇ μεγάλῃ καὶ εἶπεν</w:t>
      </w:r>
      <w:r w:rsidRPr="009B6647">
        <w:rPr>
          <w:rFonts w:ascii="BosporosU" w:hAnsi="Grec" w:cs="Arial"/>
          <w:iCs/>
          <w:sz w:val="20"/>
          <w:szCs w:val="20"/>
        </w:rPr>
        <w:t>,</w:t>
      </w:r>
      <w:r w:rsidRPr="009B6647">
        <w:rPr>
          <w:rFonts w:cs="Arial"/>
          <w:iCs/>
          <w:sz w:val="20"/>
          <w:szCs w:val="20"/>
        </w:rPr>
        <w:t xml:space="preserve"> Τί ἐμοὶ ϰαὶ σοί</w:t>
      </w:r>
      <w:r w:rsidRPr="009B6647">
        <w:rPr>
          <w:rFonts w:ascii="BosporosU" w:hAnsi="Grec" w:cs="Arial"/>
          <w:iCs/>
          <w:sz w:val="20"/>
          <w:szCs w:val="20"/>
        </w:rPr>
        <w:t>,</w:t>
      </w:r>
      <w:r w:rsidRPr="009B6647">
        <w:rPr>
          <w:rFonts w:cs="Arial"/>
          <w:iCs/>
          <w:sz w:val="20"/>
          <w:szCs w:val="20"/>
        </w:rPr>
        <w:t xml:space="preserve"> Ἰησοῦ υἱὲ τοῦ θεοῦ τοῦ ὑψίστου</w:t>
      </w:r>
      <w:r w:rsidRPr="009B6647">
        <w:rPr>
          <w:rFonts w:ascii="BosporosU" w:hAnsi="Grec" w:cs="Arial"/>
          <w:iCs/>
          <w:sz w:val="20"/>
          <w:szCs w:val="20"/>
        </w:rPr>
        <w:t>;</w:t>
      </w:r>
      <w:r w:rsidRPr="009B6647">
        <w:rPr>
          <w:rFonts w:cs="Arial"/>
          <w:iCs/>
          <w:sz w:val="20"/>
          <w:szCs w:val="20"/>
        </w:rPr>
        <w:t xml:space="preserve"> δέομαί σου</w:t>
      </w:r>
      <w:r w:rsidRPr="009B6647">
        <w:rPr>
          <w:rFonts w:ascii="BosporosU" w:hAnsi="Grec" w:cs="Arial"/>
          <w:iCs/>
          <w:sz w:val="20"/>
          <w:szCs w:val="20"/>
        </w:rPr>
        <w:t>,</w:t>
      </w:r>
      <w:r w:rsidRPr="009B6647">
        <w:rPr>
          <w:rFonts w:cs="Arial"/>
          <w:iCs/>
          <w:sz w:val="20"/>
          <w:szCs w:val="20"/>
        </w:rPr>
        <w:t xml:space="preserve"> μή με βασανίσῃϛ</w:t>
      </w:r>
      <w:r w:rsidRPr="009B6647">
        <w:rPr>
          <w:rFonts w:ascii="BosporosU" w:hAnsi="Grec" w:cs="Arial"/>
          <w:iCs/>
          <w:sz w:val="20"/>
          <w:szCs w:val="20"/>
        </w:rPr>
        <w:t>.</w:t>
      </w:r>
      <w:r w:rsidRPr="009B6647">
        <w:rPr>
          <w:rFonts w:cs="Arial"/>
          <w:iCs/>
          <w:sz w:val="20"/>
          <w:szCs w:val="20"/>
        </w:rPr>
        <w:t xml:space="preserve"> </w:t>
      </w:r>
    </w:p>
    <w:p w14:paraId="0B2B651B" w14:textId="2D100AF9"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8.29</w:t>
      </w:r>
      <w:r w:rsidRPr="009B6647">
        <w:rPr>
          <w:rFonts w:cs="Arial"/>
          <w:iCs/>
          <w:sz w:val="20"/>
          <w:szCs w:val="20"/>
        </w:rPr>
        <w:t xml:space="preserve"> παρήγγειλεν γὰρ τῷ πνεύματι τῷ ἀϰαθάρτῳ ἐξελθεῖν ἀπὸ τοῦ ἀνθρώπου</w:t>
      </w:r>
      <w:r w:rsidRPr="009B6647">
        <w:rPr>
          <w:rFonts w:ascii="BosporosU" w:hAnsi="Grec" w:cs="Arial"/>
          <w:iCs/>
          <w:sz w:val="20"/>
          <w:szCs w:val="20"/>
        </w:rPr>
        <w:t>.]</w:t>
      </w:r>
      <w:r w:rsidR="004632DC" w:rsidRPr="009B6647">
        <w:rPr>
          <w:rFonts w:cs="Arial"/>
          <w:iCs/>
          <w:sz w:val="20"/>
          <w:szCs w:val="20"/>
        </w:rPr>
        <w:t xml:space="preserve"> </w:t>
      </w:r>
      <w:r w:rsidRPr="009B6647">
        <w:rPr>
          <w:rFonts w:cs="Arial"/>
          <w:iCs/>
          <w:sz w:val="20"/>
          <w:szCs w:val="20"/>
        </w:rPr>
        <w:t>πολλοῖϛ γὰρ χρόνοιϛ συνηρπάϰει αὐτόν, ϰαὶ ἐδεσμεύετο ἁλύσεσιν ϰαὶ πέδαιϛ φυλασσόμενοϛ, ϰαὶ διέρρησσε τὰ δεσμά, ἠλύετο γάρ ὑπὸ τῶν δαιμονίων</w:t>
      </w:r>
      <w:r w:rsidRPr="009B6647">
        <w:rPr>
          <w:rStyle w:val="Appelnotedebasdep"/>
          <w:rFonts w:cs="Arial"/>
          <w:iCs/>
          <w:szCs w:val="20"/>
        </w:rPr>
        <w:footnoteReference w:id="54"/>
      </w:r>
      <w:r w:rsidRPr="009B6647">
        <w:rPr>
          <w:rFonts w:ascii="BosporosU" w:hAnsi="Grec" w:cs="Arial"/>
          <w:iCs/>
          <w:sz w:val="20"/>
          <w:szCs w:val="20"/>
        </w:rPr>
        <w:t>.</w:t>
      </w:r>
      <w:r w:rsidRPr="009B6647">
        <w:rPr>
          <w:rFonts w:cs="Arial"/>
          <w:iCs/>
          <w:sz w:val="20"/>
          <w:szCs w:val="20"/>
        </w:rPr>
        <w:t xml:space="preserve"> </w:t>
      </w:r>
    </w:p>
    <w:p w14:paraId="1AD28066"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lastRenderedPageBreak/>
        <w:t>8.30</w:t>
      </w:r>
      <w:r w:rsidRPr="009B6647">
        <w:rPr>
          <w:rFonts w:cs="Arial"/>
          <w:iCs/>
          <w:sz w:val="20"/>
          <w:szCs w:val="20"/>
        </w:rPr>
        <w:t xml:space="preserve"> ἐπηρώτησεν δὲ αὐτὸν ὁ Ἰησοῦϛ· Τί σοι ὄνομά ἐστιν; ὁ δὲ εἶπεν· Λεγιών, ὅτι εἰσῆλθεν δαιμόνια πολλὰ εἰϛ αὐτόν</w:t>
      </w:r>
      <w:r w:rsidRPr="009B6647">
        <w:rPr>
          <w:rFonts w:ascii="BosporosU" w:hAnsi="Grec" w:cs="Arial"/>
          <w:iCs/>
          <w:sz w:val="20"/>
          <w:szCs w:val="20"/>
        </w:rPr>
        <w:t>.</w:t>
      </w:r>
      <w:r w:rsidRPr="009B6647">
        <w:rPr>
          <w:rFonts w:cs="Arial"/>
          <w:iCs/>
          <w:sz w:val="20"/>
          <w:szCs w:val="20"/>
        </w:rPr>
        <w:t xml:space="preserve"> </w:t>
      </w:r>
    </w:p>
    <w:p w14:paraId="18947664"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8.31</w:t>
      </w:r>
      <w:r w:rsidRPr="009B6647">
        <w:rPr>
          <w:rFonts w:cs="Arial"/>
          <w:iCs/>
          <w:sz w:val="20"/>
          <w:szCs w:val="20"/>
        </w:rPr>
        <w:t xml:space="preserve"> ϰαὶ παρεϰάλει αὐτὸν ἵνα μὴ ἐπιτάξῃ αὐτοῖϛ ἔξω τῆς χώρας ἀπελθεῖν</w:t>
      </w:r>
      <w:r w:rsidRPr="009B6647">
        <w:rPr>
          <w:rStyle w:val="Appelnotedebasdep"/>
          <w:rFonts w:cs="Arial"/>
          <w:iCs/>
          <w:szCs w:val="20"/>
        </w:rPr>
        <w:footnoteReference w:id="55"/>
      </w:r>
      <w:r w:rsidRPr="009B6647">
        <w:rPr>
          <w:rFonts w:ascii="BosporosU" w:hAnsi="Grec" w:cs="Arial"/>
          <w:iCs/>
          <w:sz w:val="20"/>
          <w:szCs w:val="20"/>
        </w:rPr>
        <w:t>.</w:t>
      </w:r>
      <w:r w:rsidRPr="009B6647">
        <w:rPr>
          <w:rFonts w:cs="Arial"/>
          <w:iCs/>
          <w:sz w:val="20"/>
          <w:szCs w:val="20"/>
        </w:rPr>
        <w:t xml:space="preserve"> </w:t>
      </w:r>
    </w:p>
    <w:p w14:paraId="128E89B0"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8.32</w:t>
      </w:r>
      <w:r w:rsidRPr="009B6647">
        <w:rPr>
          <w:rFonts w:cs="Arial"/>
          <w:iCs/>
          <w:sz w:val="20"/>
          <w:szCs w:val="20"/>
        </w:rPr>
        <w:t xml:space="preserve"> Ἦν δὲ ἐϰεῖ ἀγέλη χοίρων βοσϰομένη ἐν τῷ ὄρει, ϰαὶ παρεϰάλει αὐτὸν ἵνα ἐπιτρέψῃ αὐτοῖϛ εἰϛ ἐϰείνουϛ εἰσελθεῖν, ϰαὶ ἐπέτρεψεν αὐτοῖϛ</w:t>
      </w:r>
      <w:r w:rsidRPr="009B6647">
        <w:rPr>
          <w:rFonts w:ascii="BosporosU" w:hAnsi="Grec" w:cs="Arial"/>
          <w:iCs/>
          <w:sz w:val="20"/>
          <w:szCs w:val="20"/>
        </w:rPr>
        <w:t>.</w:t>
      </w:r>
      <w:r w:rsidRPr="009B6647">
        <w:rPr>
          <w:rFonts w:cs="Arial"/>
          <w:iCs/>
          <w:sz w:val="20"/>
          <w:szCs w:val="20"/>
        </w:rPr>
        <w:t xml:space="preserve"> </w:t>
      </w:r>
    </w:p>
    <w:p w14:paraId="0144D0A0"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8.33</w:t>
      </w:r>
      <w:r w:rsidRPr="009B6647">
        <w:rPr>
          <w:rFonts w:cs="Arial"/>
          <w:iCs/>
          <w:sz w:val="20"/>
          <w:szCs w:val="20"/>
        </w:rPr>
        <w:t xml:space="preserve"> ἐξελθόντα δὲ τὰ δαιμόνια ἀπὸ τοῦ ἀνθρώπου εἰσῆλθεν εἰϛ τοὺϛ χοίρους, ὥρμησεν δὲ τὴν ἀγέλην ϰατὰ τοῦ ϰρημνοῦ εἰϛ τὴν λίμνην</w:t>
      </w:r>
      <w:r w:rsidRPr="009B6647">
        <w:rPr>
          <w:rStyle w:val="Appelnotedebasdep"/>
          <w:rFonts w:cs="Arial"/>
          <w:iCs/>
          <w:szCs w:val="20"/>
        </w:rPr>
        <w:footnoteReference w:id="56"/>
      </w:r>
      <w:r w:rsidRPr="009B6647">
        <w:rPr>
          <w:rFonts w:ascii="BosporosU" w:hAnsi="Grec" w:cs="Arial"/>
          <w:iCs/>
          <w:sz w:val="20"/>
          <w:szCs w:val="20"/>
        </w:rPr>
        <w:t>.</w:t>
      </w:r>
      <w:r w:rsidRPr="009B6647">
        <w:rPr>
          <w:rFonts w:cs="Arial"/>
          <w:iCs/>
          <w:sz w:val="20"/>
          <w:szCs w:val="20"/>
        </w:rPr>
        <w:t xml:space="preserve"> </w:t>
      </w:r>
    </w:p>
    <w:p w14:paraId="480439A1"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8.34</w:t>
      </w:r>
      <w:r w:rsidRPr="009B6647">
        <w:rPr>
          <w:rFonts w:cs="Arial"/>
          <w:iCs/>
          <w:sz w:val="20"/>
          <w:szCs w:val="20"/>
        </w:rPr>
        <w:t xml:space="preserve"> ἰδόντεϛ δὲ οἱ βόσϰοντεϛ τὸ γεγονὸϛ ἔφυγον ϰαὶ ἀπήγγειλαν εἰϛ τὴν πόλιν ϰαὶ εἰϛ τοὺϛ ἀγρούϛ</w:t>
      </w:r>
      <w:r w:rsidRPr="009B6647">
        <w:rPr>
          <w:rFonts w:ascii="BosporosU" w:hAnsi="Grec" w:cs="Arial"/>
          <w:iCs/>
          <w:sz w:val="20"/>
          <w:szCs w:val="20"/>
        </w:rPr>
        <w:t>.</w:t>
      </w:r>
      <w:r w:rsidRPr="009B6647">
        <w:rPr>
          <w:rFonts w:cs="Arial"/>
          <w:iCs/>
          <w:sz w:val="20"/>
          <w:szCs w:val="20"/>
        </w:rPr>
        <w:t xml:space="preserve"> </w:t>
      </w:r>
    </w:p>
    <w:p w14:paraId="6523B578"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8.35</w:t>
      </w:r>
      <w:r w:rsidRPr="009B6647">
        <w:rPr>
          <w:rFonts w:cs="Arial"/>
          <w:iCs/>
          <w:sz w:val="20"/>
          <w:szCs w:val="20"/>
        </w:rPr>
        <w:t xml:space="preserve"> ἐξῆλθον δὲ ἰδεῖν τὸ γεγονὸϛ ϰαὶ ἦλθον πρὸϛ τὸν Ἰησοῦν, ϰαὶ εὗρον ϰαθήμενον τὸν ἄνθρωπον ἀφ</w:t>
      </w:r>
      <w:r w:rsidRPr="009B6647">
        <w:rPr>
          <w:rFonts w:ascii="BosporosU" w:hAnsi="Grec" w:cs="Arial"/>
          <w:iCs/>
          <w:sz w:val="20"/>
          <w:szCs w:val="20"/>
        </w:rPr>
        <w:t>'</w:t>
      </w:r>
      <w:r w:rsidRPr="009B6647">
        <w:rPr>
          <w:rFonts w:cs="Arial"/>
          <w:iCs/>
          <w:sz w:val="20"/>
          <w:szCs w:val="20"/>
        </w:rPr>
        <w:t xml:space="preserve"> οὗ τὰ δαιμόνια ἐξῆλθεν εἱματισμένον ϰαὶ σωφρονοῦντα παρὰ τοὺϛ πόδαϛ τοῦ Ἰησοῦ, ϰαὶ ἐφοβήθησαν</w:t>
      </w:r>
      <w:r w:rsidRPr="009B6647">
        <w:rPr>
          <w:rFonts w:ascii="BosporosU" w:hAnsi="Grec" w:cs="Arial"/>
          <w:iCs/>
          <w:sz w:val="20"/>
          <w:szCs w:val="20"/>
        </w:rPr>
        <w:t>.</w:t>
      </w:r>
      <w:r w:rsidRPr="009B6647">
        <w:rPr>
          <w:rFonts w:cs="Arial"/>
          <w:iCs/>
          <w:sz w:val="20"/>
          <w:szCs w:val="20"/>
        </w:rPr>
        <w:t xml:space="preserve"> </w:t>
      </w:r>
    </w:p>
    <w:p w14:paraId="25F5BC0C"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8.36</w:t>
      </w:r>
      <w:r w:rsidRPr="009B6647">
        <w:rPr>
          <w:rFonts w:cs="Arial"/>
          <w:iCs/>
          <w:sz w:val="20"/>
          <w:szCs w:val="20"/>
        </w:rPr>
        <w:t xml:space="preserve"> ἀπήγγειλαν δὲ αὐτοῖϛ οἱ ἰδόντεϛ πῶϛ ἐσώθη ὁ δαιμονισθείϛ</w:t>
      </w:r>
      <w:r w:rsidRPr="009B6647">
        <w:rPr>
          <w:rFonts w:ascii="BosporosU" w:hAnsi="Grec" w:cs="Arial"/>
          <w:iCs/>
          <w:sz w:val="20"/>
          <w:szCs w:val="20"/>
        </w:rPr>
        <w:t>.</w:t>
      </w:r>
      <w:r w:rsidRPr="009B6647">
        <w:rPr>
          <w:rFonts w:cs="Arial"/>
          <w:iCs/>
          <w:sz w:val="20"/>
          <w:szCs w:val="20"/>
        </w:rPr>
        <w:t xml:space="preserve"> </w:t>
      </w:r>
    </w:p>
    <w:p w14:paraId="5F3BF113"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8.37</w:t>
      </w:r>
      <w:r w:rsidRPr="009B6647">
        <w:rPr>
          <w:rFonts w:cs="Arial"/>
          <w:iCs/>
          <w:sz w:val="20"/>
          <w:szCs w:val="20"/>
        </w:rPr>
        <w:t xml:space="preserve"> ϰαὶ ἠρώτησεν αὐτὸν ἅπαν τὸ πλῆθοϛ τῆϛ περιχώρου τῶν Γεργεσηνῶν ἀπελθεῖν ἀπ</w:t>
      </w:r>
      <w:r w:rsidRPr="009B6647">
        <w:rPr>
          <w:rFonts w:ascii="BosporosU" w:hAnsi="Grec" w:cs="Arial"/>
          <w:iCs/>
          <w:sz w:val="20"/>
          <w:szCs w:val="20"/>
        </w:rPr>
        <w:t>'</w:t>
      </w:r>
      <w:r w:rsidRPr="009B6647">
        <w:rPr>
          <w:rFonts w:cs="Arial"/>
          <w:iCs/>
          <w:sz w:val="20"/>
          <w:szCs w:val="20"/>
        </w:rPr>
        <w:t xml:space="preserve"> αὐτῶν, ὅτι φόβῳ μεγάλῳ συνείχοντο· αὐτὸϛ δὲ ἐμβὰϛ εἰϛ πλοῖον ὑπέστρεψεν</w:t>
      </w:r>
      <w:r w:rsidRPr="009B6647">
        <w:rPr>
          <w:rFonts w:ascii="BosporosU" w:hAnsi="Grec" w:cs="Arial"/>
          <w:iCs/>
          <w:sz w:val="20"/>
          <w:szCs w:val="20"/>
        </w:rPr>
        <w:t>.</w:t>
      </w:r>
      <w:r w:rsidRPr="009B6647">
        <w:rPr>
          <w:rFonts w:cs="Arial"/>
          <w:iCs/>
          <w:sz w:val="20"/>
          <w:szCs w:val="20"/>
        </w:rPr>
        <w:t xml:space="preserve"> </w:t>
      </w:r>
    </w:p>
    <w:p w14:paraId="199C4224" w14:textId="77777777" w:rsidR="00DB0818" w:rsidRPr="009B6647" w:rsidRDefault="00DB0818" w:rsidP="00395EB7">
      <w:pPr>
        <w:ind w:left="1701" w:right="567" w:hanging="567"/>
        <w:rPr>
          <w:rFonts w:ascii="BosporosU" w:hAnsi="Grec" w:cs="Arial"/>
          <w:iCs/>
          <w:sz w:val="20"/>
          <w:szCs w:val="20"/>
        </w:rPr>
      </w:pPr>
      <w:r w:rsidRPr="009B6647">
        <w:rPr>
          <w:rFonts w:ascii="BosporosU" w:hAnsi="Grec" w:cs="Arial"/>
          <w:iCs/>
          <w:sz w:val="20"/>
          <w:szCs w:val="20"/>
        </w:rPr>
        <w:t>8.38</w:t>
      </w:r>
      <w:r w:rsidRPr="009B6647">
        <w:rPr>
          <w:rFonts w:cs="Arial"/>
          <w:iCs/>
          <w:sz w:val="20"/>
          <w:szCs w:val="20"/>
        </w:rPr>
        <w:t xml:space="preserve"> ἐδεῖτο δὲ αὐτοῦ ὁ ἀνὴρ ἀφ</w:t>
      </w:r>
      <w:r w:rsidRPr="009B6647">
        <w:rPr>
          <w:rFonts w:ascii="BosporosU" w:hAnsi="Grec" w:cs="Arial"/>
          <w:iCs/>
          <w:sz w:val="20"/>
          <w:szCs w:val="20"/>
        </w:rPr>
        <w:t>'</w:t>
      </w:r>
      <w:r w:rsidRPr="009B6647">
        <w:rPr>
          <w:rFonts w:cs="Arial"/>
          <w:iCs/>
          <w:sz w:val="20"/>
          <w:szCs w:val="20"/>
        </w:rPr>
        <w:t xml:space="preserve"> οὗ ἐξεληλύθει τὰ δαιμόνια εἶναι σὺν αὐτῷ, ἀπέλυσεν δὲ αὐτὸν λέγων· </w:t>
      </w:r>
    </w:p>
    <w:p w14:paraId="1AA2298F" w14:textId="135DFEB6" w:rsidR="00DB0818" w:rsidRPr="009B6647" w:rsidRDefault="00DB0818" w:rsidP="00395EB7">
      <w:pPr>
        <w:ind w:left="1701" w:right="567" w:hanging="567"/>
        <w:rPr>
          <w:rFonts w:ascii="BosporosU" w:hAnsi="Grec" w:cs="Arial"/>
          <w:iCs/>
          <w:szCs w:val="28"/>
        </w:rPr>
      </w:pPr>
      <w:r w:rsidRPr="009B6647">
        <w:rPr>
          <w:rFonts w:ascii="BosporosU" w:hAnsi="Grec" w:cs="Arial"/>
          <w:iCs/>
          <w:sz w:val="20"/>
          <w:szCs w:val="20"/>
        </w:rPr>
        <w:t>8.39</w:t>
      </w:r>
      <w:r w:rsidRPr="009B6647">
        <w:rPr>
          <w:rFonts w:cs="Arial"/>
          <w:iCs/>
          <w:sz w:val="20"/>
          <w:szCs w:val="20"/>
        </w:rPr>
        <w:t xml:space="preserve"> Πορεύου εἰϛ τὸν οἶϰόν σου ϰαὶ διηγοῦ ὅσα σοι ὁ θεὸϛ ἐποίησεν</w:t>
      </w:r>
      <w:r w:rsidRPr="009B6647">
        <w:rPr>
          <w:rFonts w:ascii="BosporosU" w:hAnsi="Grec" w:cs="Arial"/>
          <w:iCs/>
          <w:sz w:val="20"/>
          <w:szCs w:val="20"/>
        </w:rPr>
        <w:t>.</w:t>
      </w:r>
      <w:r w:rsidRPr="009B6647">
        <w:rPr>
          <w:rFonts w:cs="Arial"/>
          <w:iCs/>
          <w:sz w:val="20"/>
          <w:szCs w:val="20"/>
        </w:rPr>
        <w:t xml:space="preserve"> ϰαὶ ἀπελθὼν ϰατὰ τὴν πόλιν ἐκήρυσσεν ὅσα ἐποίησεν αὐτῷ ὁ Ἰησοῦϛ</w:t>
      </w:r>
      <w:r w:rsidRPr="009B6647">
        <w:rPr>
          <w:rFonts w:ascii="BosporosU" w:hAnsi="Grec" w:cs="Arial"/>
          <w:iCs/>
          <w:sz w:val="20"/>
          <w:szCs w:val="20"/>
        </w:rPr>
        <w:t>.</w:t>
      </w:r>
      <w:r w:rsidR="00B95BD2" w:rsidRPr="009B6647">
        <w:rPr>
          <w:rFonts w:cs="Arial"/>
          <w:iCs/>
          <w:szCs w:val="28"/>
        </w:rPr>
        <w:t>]</w:t>
      </w:r>
    </w:p>
    <w:p w14:paraId="5A211B8E" w14:textId="77777777" w:rsidR="00DB0818" w:rsidRPr="009B6647" w:rsidRDefault="00DB0818" w:rsidP="00BB76CF">
      <w:pPr>
        <w:ind w:left="1134" w:right="567"/>
        <w:rPr>
          <w:rFonts w:cs="Arial"/>
          <w:szCs w:val="28"/>
        </w:rPr>
      </w:pPr>
    </w:p>
    <w:p w14:paraId="0E10BCD5" w14:textId="6A3CD60A" w:rsidR="008328E0" w:rsidRPr="009B6647" w:rsidRDefault="008328E0" w:rsidP="003048FA">
      <w:pPr>
        <w:spacing w:line="260" w:lineRule="exact"/>
        <w:ind w:left="424" w:right="567"/>
        <w:rPr>
          <w:rStyle w:val="gr"/>
          <w:i/>
          <w:iCs/>
          <w:szCs w:val="28"/>
        </w:rPr>
      </w:pPr>
      <w:r w:rsidRPr="009B6647">
        <w:rPr>
          <w:i/>
          <w:iCs/>
          <w:szCs w:val="28"/>
        </w:rPr>
        <w:t xml:space="preserve">Trop d’éléments dénotent </w:t>
      </w:r>
      <w:r w:rsidR="00FC3889" w:rsidRPr="009B6647">
        <w:rPr>
          <w:i/>
          <w:iCs/>
          <w:szCs w:val="28"/>
        </w:rPr>
        <w:t xml:space="preserve">une manière de raconter proche de la </w:t>
      </w:r>
      <w:r w:rsidR="00FC3889" w:rsidRPr="009B6647">
        <w:rPr>
          <w:szCs w:val="28"/>
        </w:rPr>
        <w:t>Septante</w:t>
      </w:r>
      <w:r w:rsidRPr="009B6647">
        <w:rPr>
          <w:i/>
          <w:iCs/>
          <w:szCs w:val="28"/>
        </w:rPr>
        <w:t xml:space="preserve">. </w:t>
      </w:r>
      <w:r w:rsidR="00FC3889" w:rsidRPr="009B6647">
        <w:rPr>
          <w:i/>
          <w:iCs/>
          <w:szCs w:val="28"/>
        </w:rPr>
        <w:t>V</w:t>
      </w:r>
      <w:r w:rsidRPr="009B6647">
        <w:rPr>
          <w:i/>
          <w:iCs/>
          <w:szCs w:val="28"/>
        </w:rPr>
        <w:t>ersets 37 et 38</w:t>
      </w:r>
      <w:r w:rsidRPr="009B6647">
        <w:rPr>
          <w:szCs w:val="28"/>
        </w:rPr>
        <w:t xml:space="preserve">, </w:t>
      </w:r>
      <w:r w:rsidRPr="009B6647">
        <w:rPr>
          <w:i/>
          <w:iCs/>
          <w:szCs w:val="28"/>
        </w:rPr>
        <w:t xml:space="preserve">il </w:t>
      </w:r>
      <w:r w:rsidR="00FC3889" w:rsidRPr="009B6647">
        <w:rPr>
          <w:i/>
          <w:iCs/>
          <w:szCs w:val="28"/>
        </w:rPr>
        <w:t>me paraît</w:t>
      </w:r>
      <w:r w:rsidRPr="009B6647">
        <w:rPr>
          <w:i/>
          <w:iCs/>
          <w:szCs w:val="28"/>
        </w:rPr>
        <w:t xml:space="preserve"> exclu que Silas, en traducteur d’un original araméen, ait employé le verbe « erōtaō » au lieu du verbe « aiteō » pour signifier une demande qui est une prière et non une interrogation. Le récit est à sa place dans l’Evangile de Marc, celui qui invite à sortir d’un espace strictement judaïque pour aller répandre « la parole de Dieu »</w:t>
      </w:r>
      <w:r w:rsidR="00AF1667" w:rsidRPr="009B6647">
        <w:rPr>
          <w:i/>
          <w:iCs/>
          <w:szCs w:val="28"/>
        </w:rPr>
        <w:t xml:space="preserve"> (concept christien)</w:t>
      </w:r>
      <w:r w:rsidRPr="009B6647">
        <w:rPr>
          <w:i/>
          <w:iCs/>
          <w:szCs w:val="28"/>
        </w:rPr>
        <w:t xml:space="preserve"> parmi les Nations. Aurait-il été greffé sur un souvenir de contacts de Jésus avec des « sages » de l’école cynique de Gadara ?</w:t>
      </w:r>
      <w:r w:rsidR="004632DC" w:rsidRPr="009B6647">
        <w:rPr>
          <w:i/>
          <w:iCs/>
          <w:szCs w:val="28"/>
        </w:rPr>
        <w:t xml:space="preserve"> </w:t>
      </w:r>
      <w:r w:rsidRPr="009B6647">
        <w:rPr>
          <w:i/>
          <w:iCs/>
          <w:szCs w:val="28"/>
        </w:rPr>
        <w:t>Sous la brève description du possédé</w:t>
      </w:r>
      <w:r w:rsidR="00D44BA8" w:rsidRPr="009B6647">
        <w:rPr>
          <w:i/>
          <w:iCs/>
          <w:szCs w:val="28"/>
        </w:rPr>
        <w:t xml:space="preserve"> </w:t>
      </w:r>
      <w:r w:rsidRPr="009B6647">
        <w:rPr>
          <w:i/>
          <w:iCs/>
          <w:szCs w:val="28"/>
        </w:rPr>
        <w:t xml:space="preserve">- </w:t>
      </w:r>
      <w:r w:rsidRPr="009B6647">
        <w:rPr>
          <w:rFonts w:cs="Arial"/>
          <w:i/>
          <w:szCs w:val="28"/>
        </w:rPr>
        <w:t>οὐϰ ἐνεδιδύσκετο ἱμάτιον</w:t>
      </w:r>
      <w:r w:rsidRPr="009B6647">
        <w:rPr>
          <w:rFonts w:cs="Arial"/>
          <w:szCs w:val="28"/>
        </w:rPr>
        <w:t xml:space="preserve"> ϰαὶ</w:t>
      </w:r>
      <w:r w:rsidR="004632DC" w:rsidRPr="009B6647">
        <w:rPr>
          <w:rFonts w:cs="Arial"/>
          <w:szCs w:val="28"/>
        </w:rPr>
        <w:t xml:space="preserve"> </w:t>
      </w:r>
      <w:r w:rsidRPr="009B6647">
        <w:rPr>
          <w:szCs w:val="28"/>
        </w:rPr>
        <w:br/>
        <w:t>ἐν</w:t>
      </w:r>
      <w:r w:rsidRPr="009B6647">
        <w:rPr>
          <w:rStyle w:val="gr"/>
          <w:szCs w:val="28"/>
        </w:rPr>
        <w:t xml:space="preserve"> </w:t>
      </w:r>
      <w:r w:rsidRPr="009B6647">
        <w:rPr>
          <w:rStyle w:val="d05"/>
          <w:rFonts w:eastAsia="Verdana"/>
          <w:szCs w:val="28"/>
        </w:rPr>
        <w:t>οἴκῳ</w:t>
      </w:r>
      <w:r w:rsidRPr="009B6647">
        <w:rPr>
          <w:rStyle w:val="gr"/>
          <w:szCs w:val="28"/>
        </w:rPr>
        <w:t xml:space="preserve"> </w:t>
      </w:r>
      <w:r w:rsidRPr="009B6647">
        <w:rPr>
          <w:szCs w:val="28"/>
        </w:rPr>
        <w:t>οὐκ ἔμενεν ἀλλ' ἐν τοῖς</w:t>
      </w:r>
      <w:r w:rsidRPr="009B6647">
        <w:rPr>
          <w:rStyle w:val="gr"/>
          <w:szCs w:val="28"/>
        </w:rPr>
        <w:t xml:space="preserve"> </w:t>
      </w:r>
      <w:r w:rsidRPr="009B6647">
        <w:rPr>
          <w:rStyle w:val="d05"/>
          <w:rFonts w:eastAsia="Verdana"/>
          <w:szCs w:val="28"/>
        </w:rPr>
        <w:t>μν</w:t>
      </w:r>
      <w:r w:rsidR="00C73E9C" w:rsidRPr="009B6647">
        <w:rPr>
          <w:rStyle w:val="d05"/>
          <w:rFonts w:eastAsia="Verdana"/>
          <w:szCs w:val="28"/>
        </w:rPr>
        <w:t>η</w:t>
      </w:r>
      <w:r w:rsidRPr="009B6647">
        <w:rPr>
          <w:rStyle w:val="d05"/>
          <w:rFonts w:eastAsia="Verdana"/>
          <w:szCs w:val="28"/>
        </w:rPr>
        <w:t>μείοις</w:t>
      </w:r>
      <w:r w:rsidRPr="009B6647">
        <w:rPr>
          <w:rStyle w:val="gr"/>
          <w:szCs w:val="28"/>
        </w:rPr>
        <w:t xml:space="preserve"> </w:t>
      </w:r>
      <w:r w:rsidRPr="009B6647">
        <w:rPr>
          <w:rStyle w:val="gr"/>
          <w:i/>
          <w:iCs/>
          <w:szCs w:val="28"/>
        </w:rPr>
        <w:t xml:space="preserve">– (« habituellement, il ne </w:t>
      </w:r>
      <w:r w:rsidR="00C15704" w:rsidRPr="009B6647">
        <w:rPr>
          <w:rStyle w:val="gr"/>
          <w:i/>
          <w:iCs/>
          <w:szCs w:val="28"/>
        </w:rPr>
        <w:t>portait</w:t>
      </w:r>
      <w:r w:rsidRPr="009B6647">
        <w:rPr>
          <w:rStyle w:val="gr"/>
          <w:i/>
          <w:iCs/>
          <w:szCs w:val="28"/>
        </w:rPr>
        <w:t xml:space="preserve"> pas</w:t>
      </w:r>
      <w:r w:rsidR="00C15704" w:rsidRPr="009B6647">
        <w:rPr>
          <w:rStyle w:val="gr"/>
          <w:i/>
          <w:iCs/>
          <w:szCs w:val="28"/>
        </w:rPr>
        <w:t xml:space="preserve"> de</w:t>
      </w:r>
      <w:r w:rsidRPr="009B6647">
        <w:rPr>
          <w:rStyle w:val="gr"/>
          <w:i/>
          <w:iCs/>
          <w:szCs w:val="28"/>
        </w:rPr>
        <w:t xml:space="preserve"> manteau et il ne résidait pas dans un espace habité mais au milieu de tombeaux ») – se laissent deviner des traits de mœurs cyniques</w:t>
      </w:r>
      <w:r w:rsidRPr="009B6647">
        <w:rPr>
          <w:rStyle w:val="gr"/>
          <w:szCs w:val="28"/>
        </w:rPr>
        <w:t>.</w:t>
      </w:r>
      <w:r w:rsidR="004632DC" w:rsidRPr="009B6647">
        <w:rPr>
          <w:rStyle w:val="gr"/>
          <w:szCs w:val="28"/>
        </w:rPr>
        <w:t xml:space="preserve"> </w:t>
      </w:r>
      <w:r w:rsidR="00FC3889" w:rsidRPr="009B6647">
        <w:rPr>
          <w:rStyle w:val="gr"/>
          <w:i/>
          <w:iCs/>
          <w:szCs w:val="28"/>
        </w:rPr>
        <w:t>Un scribe aura</w:t>
      </w:r>
      <w:r w:rsidR="00AF1667" w:rsidRPr="009B6647">
        <w:rPr>
          <w:rStyle w:val="gr"/>
          <w:i/>
          <w:iCs/>
          <w:szCs w:val="28"/>
        </w:rPr>
        <w:t xml:space="preserve"> tent</w:t>
      </w:r>
      <w:r w:rsidR="00FC3889" w:rsidRPr="009B6647">
        <w:rPr>
          <w:rStyle w:val="gr"/>
          <w:i/>
          <w:iCs/>
          <w:szCs w:val="28"/>
        </w:rPr>
        <w:t>er</w:t>
      </w:r>
      <w:r w:rsidR="00AF1667" w:rsidRPr="009B6647">
        <w:rPr>
          <w:rStyle w:val="gr"/>
          <w:i/>
          <w:iCs/>
          <w:szCs w:val="28"/>
        </w:rPr>
        <w:t xml:space="preserve"> de restaurer la réputation de Jésus en le débarrassant d’un</w:t>
      </w:r>
      <w:r w:rsidR="00B54879" w:rsidRPr="009B6647">
        <w:rPr>
          <w:rStyle w:val="gr"/>
          <w:i/>
          <w:iCs/>
          <w:szCs w:val="28"/>
        </w:rPr>
        <w:t xml:space="preserve"> voisinage insultant pour sa réputation de sag</w:t>
      </w:r>
      <w:r w:rsidR="0046107E" w:rsidRPr="009B6647">
        <w:rPr>
          <w:rStyle w:val="gr"/>
          <w:i/>
          <w:iCs/>
          <w:szCs w:val="28"/>
        </w:rPr>
        <w:t>e juif</w:t>
      </w:r>
      <w:r w:rsidR="00B54879" w:rsidRPr="009B6647">
        <w:rPr>
          <w:rStyle w:val="gr"/>
          <w:i/>
          <w:iCs/>
          <w:szCs w:val="28"/>
        </w:rPr>
        <w:t>.</w:t>
      </w:r>
    </w:p>
    <w:p w14:paraId="1B840EE1" w14:textId="77777777" w:rsidR="000E3058" w:rsidRPr="009B6647" w:rsidRDefault="000E3058" w:rsidP="003048FA">
      <w:pPr>
        <w:ind w:right="567"/>
        <w:rPr>
          <w:rFonts w:cs="Arial"/>
          <w:i/>
          <w:szCs w:val="28"/>
        </w:rPr>
      </w:pPr>
    </w:p>
    <w:p w14:paraId="6D3745DA" w14:textId="77777777" w:rsidR="000E3058" w:rsidRPr="009B6647" w:rsidRDefault="000E3058" w:rsidP="003048FA">
      <w:pPr>
        <w:ind w:right="567"/>
        <w:rPr>
          <w:rFonts w:cs="Arial"/>
          <w:i/>
          <w:szCs w:val="28"/>
        </w:rPr>
      </w:pPr>
    </w:p>
    <w:p w14:paraId="432AF0CD" w14:textId="7A4586BD" w:rsidR="00DB0818" w:rsidRPr="009B6647" w:rsidRDefault="00DB0818" w:rsidP="003048FA">
      <w:pPr>
        <w:ind w:right="567"/>
        <w:rPr>
          <w:rFonts w:cs="Arial"/>
          <w:i/>
          <w:szCs w:val="28"/>
        </w:rPr>
      </w:pPr>
      <w:r w:rsidRPr="009B6647">
        <w:rPr>
          <w:rFonts w:cs="Arial"/>
          <w:i/>
          <w:szCs w:val="28"/>
        </w:rPr>
        <w:t>La fille de Jaïre</w:t>
      </w:r>
      <w:r w:rsidR="0046107E" w:rsidRPr="009B6647">
        <w:rPr>
          <w:rFonts w:cs="Arial"/>
          <w:i/>
          <w:szCs w:val="28"/>
        </w:rPr>
        <w:t xml:space="preserve"> : </w:t>
      </w:r>
    </w:p>
    <w:p w14:paraId="2A8F14BC" w14:textId="77777777" w:rsidR="00DF3A48" w:rsidRPr="009B6647" w:rsidRDefault="00DF3A48" w:rsidP="003048FA">
      <w:pPr>
        <w:ind w:right="567"/>
        <w:rPr>
          <w:rFonts w:cs="Arial"/>
          <w:i/>
          <w:szCs w:val="28"/>
        </w:rPr>
      </w:pPr>
    </w:p>
    <w:p w14:paraId="204280FA" w14:textId="42C3CBC6" w:rsidR="002F5823" w:rsidRPr="009B6647" w:rsidRDefault="004C67D5" w:rsidP="003048FA">
      <w:pPr>
        <w:ind w:right="567"/>
        <w:rPr>
          <w:szCs w:val="28"/>
        </w:rPr>
      </w:pPr>
      <w:r w:rsidRPr="009B6647">
        <w:rPr>
          <w:szCs w:val="28"/>
        </w:rPr>
        <w:t xml:space="preserve">40 </w:t>
      </w:r>
      <w:r w:rsidRPr="009B6647">
        <w:rPr>
          <w:rStyle w:val="d05"/>
          <w:rFonts w:eastAsiaTheme="minorHAnsi"/>
          <w:szCs w:val="28"/>
        </w:rPr>
        <w:t>Ἐγένετο</w:t>
      </w:r>
      <w:r w:rsidRPr="009B6647">
        <w:rPr>
          <w:szCs w:val="28"/>
        </w:rPr>
        <w:t xml:space="preserve"> δὲ ἐν τῷ </w:t>
      </w:r>
      <w:r w:rsidRPr="009B6647">
        <w:rPr>
          <w:rStyle w:val="gr"/>
          <w:szCs w:val="28"/>
        </w:rPr>
        <w:t>ὑποστρέψαι</w:t>
      </w:r>
      <w:r w:rsidRPr="009B6647">
        <w:rPr>
          <w:szCs w:val="28"/>
        </w:rPr>
        <w:t xml:space="preserve"> τὸν Ἰη</w:t>
      </w:r>
      <w:r w:rsidR="00557D26" w:rsidRPr="009B6647">
        <w:rPr>
          <w:szCs w:val="28"/>
        </w:rPr>
        <w:t>σο</w:t>
      </w:r>
      <w:r w:rsidR="00C73E9C" w:rsidRPr="009B6647">
        <w:rPr>
          <w:szCs w:val="28"/>
        </w:rPr>
        <w:t>ῦ</w:t>
      </w:r>
      <w:r w:rsidR="00557D26" w:rsidRPr="009B6647">
        <w:rPr>
          <w:szCs w:val="28"/>
        </w:rPr>
        <w:t>ν</w:t>
      </w:r>
      <w:r w:rsidR="00C450F2" w:rsidRPr="009B6647">
        <w:rPr>
          <w:szCs w:val="28"/>
        </w:rPr>
        <w:t xml:space="preserve"> </w:t>
      </w:r>
    </w:p>
    <w:p w14:paraId="6FBEDCE8" w14:textId="3CB77D34" w:rsidR="00DB0818" w:rsidRPr="009B6647" w:rsidRDefault="00C450F2" w:rsidP="003048FA">
      <w:pPr>
        <w:ind w:right="567"/>
        <w:rPr>
          <w:szCs w:val="28"/>
        </w:rPr>
      </w:pPr>
      <w:r w:rsidRPr="009B6647">
        <w:rPr>
          <w:szCs w:val="28"/>
        </w:rPr>
        <w:lastRenderedPageBreak/>
        <w:t>4</w:t>
      </w:r>
      <w:r w:rsidR="004C67D5" w:rsidRPr="009B6647">
        <w:rPr>
          <w:szCs w:val="28"/>
        </w:rPr>
        <w:t xml:space="preserve">1 καὶ </w:t>
      </w:r>
      <w:r w:rsidR="004C67D5" w:rsidRPr="009B6647">
        <w:rPr>
          <w:rStyle w:val="gr"/>
          <w:szCs w:val="28"/>
        </w:rPr>
        <w:t>ἐλθὼν</w:t>
      </w:r>
      <w:r w:rsidR="004C67D5" w:rsidRPr="009B6647">
        <w:rPr>
          <w:szCs w:val="28"/>
        </w:rPr>
        <w:t xml:space="preserve"> ἀνὴρ </w:t>
      </w:r>
      <w:r w:rsidR="003F3381" w:rsidRPr="009B6647">
        <w:rPr>
          <w:szCs w:val="28"/>
        </w:rPr>
        <w:t xml:space="preserve">- </w:t>
      </w:r>
      <w:r w:rsidR="004C67D5" w:rsidRPr="009B6647">
        <w:rPr>
          <w:szCs w:val="28"/>
        </w:rPr>
        <w:t>οὗτος ἄρχων τῆς συναγωγῆς [</w:t>
      </w:r>
      <w:r w:rsidR="0085716E" w:rsidRPr="009B6647">
        <w:rPr>
          <w:rFonts w:cs="Arial"/>
          <w:szCs w:val="28"/>
        </w:rPr>
        <w:t>ὑπῆρχεν</w:t>
      </w:r>
      <w:r w:rsidR="004C67D5" w:rsidRPr="009B6647">
        <w:rPr>
          <w:szCs w:val="28"/>
        </w:rPr>
        <w:t>]</w:t>
      </w:r>
      <w:r w:rsidR="0085716E" w:rsidRPr="009B6647">
        <w:rPr>
          <w:szCs w:val="28"/>
        </w:rPr>
        <w:t xml:space="preserve"> -</w:t>
      </w:r>
      <w:r w:rsidR="004C67D5" w:rsidRPr="009B6647">
        <w:rPr>
          <w:szCs w:val="28"/>
        </w:rPr>
        <w:t xml:space="preserve"> παρεκάλει αὐτὸν</w:t>
      </w:r>
      <w:r w:rsidR="00246004" w:rsidRPr="009B6647">
        <w:rPr>
          <w:szCs w:val="28"/>
        </w:rPr>
        <w:t xml:space="preserve"> </w:t>
      </w:r>
      <w:r w:rsidR="004C67D5" w:rsidRPr="009B6647">
        <w:rPr>
          <w:szCs w:val="28"/>
        </w:rPr>
        <w:br/>
        <w:t xml:space="preserve">εἰσελθεῖν εἰς </w:t>
      </w:r>
      <w:r w:rsidR="004C67D5" w:rsidRPr="009B6647">
        <w:rPr>
          <w:rStyle w:val="d05"/>
          <w:rFonts w:eastAsiaTheme="minorHAnsi"/>
          <w:szCs w:val="28"/>
        </w:rPr>
        <w:t>τὴν οἰκίαν</w:t>
      </w:r>
      <w:r w:rsidR="004C67D5" w:rsidRPr="009B6647">
        <w:rPr>
          <w:szCs w:val="28"/>
        </w:rPr>
        <w:t xml:space="preserve"> αὐτοῦ</w:t>
      </w:r>
      <w:r w:rsidR="00212BD8" w:rsidRPr="009B6647">
        <w:rPr>
          <w:szCs w:val="28"/>
        </w:rPr>
        <w:t>.</w:t>
      </w:r>
    </w:p>
    <w:p w14:paraId="60688FDF" w14:textId="77777777" w:rsidR="004C0E48" w:rsidRPr="009B6647" w:rsidRDefault="00DB0818" w:rsidP="003048FA">
      <w:pPr>
        <w:ind w:right="567"/>
        <w:rPr>
          <w:rFonts w:cs="Arial"/>
          <w:szCs w:val="28"/>
        </w:rPr>
      </w:pPr>
      <w:r w:rsidRPr="009B6647">
        <w:rPr>
          <w:rFonts w:ascii="BosporosU" w:hAnsi="Grec" w:cs="Arial"/>
          <w:szCs w:val="28"/>
        </w:rPr>
        <w:t>8.42</w:t>
      </w:r>
      <w:r w:rsidRPr="009B6647">
        <w:rPr>
          <w:rFonts w:cs="Arial"/>
          <w:szCs w:val="28"/>
        </w:rPr>
        <w:t xml:space="preserve"> </w:t>
      </w:r>
      <w:r w:rsidRPr="009B6647">
        <w:rPr>
          <w:rFonts w:cs="Arial"/>
          <w:i/>
          <w:szCs w:val="28"/>
        </w:rPr>
        <w:t>ἦν γὰρ</w:t>
      </w:r>
      <w:r w:rsidR="004632DC" w:rsidRPr="009B6647">
        <w:rPr>
          <w:rFonts w:cs="Arial"/>
          <w:i/>
          <w:szCs w:val="28"/>
        </w:rPr>
        <w:t xml:space="preserve"> </w:t>
      </w:r>
      <w:r w:rsidRPr="009B6647">
        <w:rPr>
          <w:rFonts w:cs="Arial"/>
          <w:i/>
          <w:szCs w:val="28"/>
        </w:rPr>
        <w:t>θυγάτηρ αὐτῶι</w:t>
      </w:r>
      <w:r w:rsidRPr="009B6647">
        <w:rPr>
          <w:rFonts w:cs="Arial"/>
          <w:szCs w:val="28"/>
        </w:rPr>
        <w:t xml:space="preserve"> μονογενὴϛ ὡϛ ἐτῶν δώδεϰα ἀποθνῄσκουσα</w:t>
      </w:r>
    </w:p>
    <w:p w14:paraId="082DA6BF" w14:textId="6F60451D" w:rsidR="00DB0818" w:rsidRPr="009B6647" w:rsidRDefault="00DB0818" w:rsidP="004C0E48">
      <w:pPr>
        <w:ind w:left="1701" w:right="567" w:hanging="567"/>
        <w:rPr>
          <w:rFonts w:ascii="BosporosU" w:hAnsi="Grec" w:cs="Arial"/>
          <w:sz w:val="20"/>
          <w:szCs w:val="20"/>
        </w:rPr>
      </w:pPr>
      <w:r w:rsidRPr="009B6647">
        <w:rPr>
          <w:rFonts w:cs="Arial"/>
          <w:sz w:val="20"/>
          <w:szCs w:val="20"/>
        </w:rPr>
        <w:t>Ἐν δὲ τῷ ὑπάγειν αὐτὸν […] ἔρχονται παρὰ τοῦ ἀρχισυναγώγου λέγοντες ὅτι Τέθνηϰεν ἡ θυγάτηρ σου· μηϰέτι σϰύλλε τὸν διδάσϰαλον</w:t>
      </w:r>
      <w:r w:rsidRPr="009B6647">
        <w:rPr>
          <w:rFonts w:ascii="BosporosU" w:hAnsi="Grec" w:cs="Arial"/>
          <w:sz w:val="20"/>
          <w:szCs w:val="20"/>
        </w:rPr>
        <w:t>.</w:t>
      </w:r>
      <w:r w:rsidRPr="009B6647">
        <w:rPr>
          <w:rFonts w:cs="Arial"/>
          <w:sz w:val="20"/>
          <w:szCs w:val="20"/>
        </w:rPr>
        <w:t xml:space="preserve"> </w:t>
      </w:r>
    </w:p>
    <w:p w14:paraId="5A62A79B" w14:textId="61A3FDE9" w:rsidR="00DB0818" w:rsidRPr="009B6647" w:rsidRDefault="00DB0818" w:rsidP="004C0E48">
      <w:pPr>
        <w:ind w:left="1701" w:right="567" w:hanging="567"/>
        <w:rPr>
          <w:rFonts w:ascii="BosporosU" w:hAnsi="Grec" w:cs="Arial"/>
          <w:sz w:val="20"/>
          <w:szCs w:val="20"/>
        </w:rPr>
      </w:pPr>
      <w:r w:rsidRPr="009B6647">
        <w:rPr>
          <w:rFonts w:ascii="BosporosU" w:hAnsi="Grec" w:cs="Arial"/>
          <w:sz w:val="20"/>
          <w:szCs w:val="20"/>
        </w:rPr>
        <w:t>8.50</w:t>
      </w:r>
      <w:r w:rsidRPr="009B6647">
        <w:rPr>
          <w:rFonts w:cs="Arial"/>
          <w:sz w:val="20"/>
          <w:szCs w:val="20"/>
        </w:rPr>
        <w:t xml:space="preserve"> ὁ δὲ Ἰησοῦϛ ἀϰούσαϛ ἀπεϰρίθη αὐτῷ· Μὴ φοβοῦ</w:t>
      </w:r>
      <w:r w:rsidR="00C73E84" w:rsidRPr="009B6647">
        <w:rPr>
          <w:rFonts w:cs="Arial"/>
          <w:sz w:val="20"/>
          <w:szCs w:val="20"/>
        </w:rPr>
        <w:t>… [</w:t>
      </w:r>
      <w:r w:rsidRPr="009B6647">
        <w:rPr>
          <w:rFonts w:cs="Arial"/>
          <w:sz w:val="20"/>
          <w:szCs w:val="20"/>
        </w:rPr>
        <w:t>μόνον πίστευσον ϰαὶ σωθήσεται</w:t>
      </w:r>
      <w:r w:rsidRPr="009B6647">
        <w:rPr>
          <w:rFonts w:ascii="BosporosU" w:hAnsi="Grec" w:cs="Arial"/>
          <w:sz w:val="20"/>
          <w:szCs w:val="20"/>
        </w:rPr>
        <w:t>.</w:t>
      </w:r>
      <w:r w:rsidR="008D1DB8" w:rsidRPr="009B6647">
        <w:rPr>
          <w:rFonts w:ascii="BosporosU" w:hAnsi="Grec" w:cs="Arial"/>
          <w:sz w:val="20"/>
          <w:szCs w:val="20"/>
        </w:rPr>
        <w:t>]</w:t>
      </w:r>
      <w:r w:rsidRPr="009B6647">
        <w:rPr>
          <w:rFonts w:cs="Arial"/>
          <w:sz w:val="20"/>
          <w:szCs w:val="20"/>
        </w:rPr>
        <w:t xml:space="preserve"> </w:t>
      </w:r>
    </w:p>
    <w:p w14:paraId="15C4C452" w14:textId="77777777" w:rsidR="00DB0818" w:rsidRPr="009B6647" w:rsidRDefault="00DB0818" w:rsidP="003048FA">
      <w:pPr>
        <w:ind w:right="567"/>
        <w:rPr>
          <w:rFonts w:ascii="BosporosU" w:hAnsi="Grec" w:cs="Arial"/>
          <w:szCs w:val="28"/>
        </w:rPr>
      </w:pPr>
      <w:r w:rsidRPr="009B6647">
        <w:rPr>
          <w:rFonts w:ascii="BosporosU" w:hAnsi="Grec" w:cs="Arial"/>
          <w:szCs w:val="28"/>
        </w:rPr>
        <w:t>8.51 [...]</w:t>
      </w:r>
      <w:r w:rsidRPr="009B6647">
        <w:rPr>
          <w:rFonts w:cs="Arial"/>
          <w:szCs w:val="28"/>
        </w:rPr>
        <w:t xml:space="preserve">. </w:t>
      </w:r>
      <w:r w:rsidRPr="009B6647">
        <w:rPr>
          <w:rFonts w:cs="Arial"/>
          <w:i/>
          <w:szCs w:val="28"/>
        </w:rPr>
        <w:t>εἰσῆλθεν δὲ εἰς τὴν οἰκίαν</w:t>
      </w:r>
      <w:r w:rsidRPr="009B6647">
        <w:rPr>
          <w:rFonts w:cs="Arial"/>
          <w:szCs w:val="28"/>
        </w:rPr>
        <w:t xml:space="preserve">, </w:t>
      </w:r>
    </w:p>
    <w:p w14:paraId="38AC3D8E" w14:textId="77777777" w:rsidR="00DB0818" w:rsidRPr="009B6647" w:rsidRDefault="00DB0818" w:rsidP="003048FA">
      <w:pPr>
        <w:ind w:right="567"/>
        <w:rPr>
          <w:rFonts w:ascii="BosporosU" w:hAnsi="Grec" w:cs="Arial"/>
          <w:szCs w:val="28"/>
        </w:rPr>
      </w:pPr>
      <w:r w:rsidRPr="009B6647">
        <w:rPr>
          <w:rFonts w:ascii="BosporosU" w:hAnsi="Grec" w:cs="Arial"/>
          <w:szCs w:val="28"/>
        </w:rPr>
        <w:t>8.52</w:t>
      </w:r>
      <w:r w:rsidRPr="009B6647">
        <w:rPr>
          <w:rFonts w:cs="Arial"/>
          <w:szCs w:val="28"/>
        </w:rPr>
        <w:t xml:space="preserve"> ἔϰλαιον δὲ πάντεϛ ϰαὶ ἐϰόπτοντο αὐτήν</w:t>
      </w:r>
      <w:r w:rsidRPr="009B6647">
        <w:rPr>
          <w:rFonts w:ascii="BosporosU" w:hAnsi="Grec" w:cs="Arial"/>
          <w:szCs w:val="28"/>
        </w:rPr>
        <w:t>.</w:t>
      </w:r>
      <w:r w:rsidRPr="009B6647">
        <w:rPr>
          <w:rFonts w:cs="Arial"/>
          <w:szCs w:val="28"/>
        </w:rPr>
        <w:t xml:space="preserve"> ὁ δὲ εἶπεν· Μὴ ϰλαίετε, οὐ γὰρ ἀπέθανεν ἀλλὰ ϰαθεύδει</w:t>
      </w:r>
      <w:r w:rsidRPr="009B6647">
        <w:rPr>
          <w:rFonts w:ascii="BosporosU" w:hAnsi="Grec" w:cs="Arial"/>
          <w:szCs w:val="28"/>
        </w:rPr>
        <w:t>.</w:t>
      </w:r>
      <w:r w:rsidRPr="009B6647">
        <w:rPr>
          <w:rFonts w:cs="Arial"/>
          <w:szCs w:val="28"/>
        </w:rPr>
        <w:t xml:space="preserve"> </w:t>
      </w:r>
    </w:p>
    <w:p w14:paraId="42C23A2A" w14:textId="77777777" w:rsidR="00DB0818" w:rsidRPr="009B6647" w:rsidRDefault="00DB0818" w:rsidP="003048FA">
      <w:pPr>
        <w:ind w:right="567"/>
        <w:rPr>
          <w:rFonts w:ascii="BosporosU" w:hAnsi="Grec" w:cs="Arial"/>
          <w:szCs w:val="28"/>
        </w:rPr>
      </w:pPr>
      <w:r w:rsidRPr="009B6647">
        <w:rPr>
          <w:rFonts w:ascii="BosporosU" w:hAnsi="Grec" w:cs="Arial"/>
          <w:szCs w:val="28"/>
        </w:rPr>
        <w:t>8.53</w:t>
      </w:r>
      <w:r w:rsidRPr="009B6647">
        <w:rPr>
          <w:rFonts w:cs="Arial"/>
          <w:szCs w:val="28"/>
        </w:rPr>
        <w:t xml:space="preserve"> ϰαὶ ϰατεγέλων αὐτοῦ, εἰδότεϛ ὅτι ἀπέθανεν</w:t>
      </w:r>
      <w:r w:rsidRPr="009B6647">
        <w:rPr>
          <w:rFonts w:ascii="BosporosU" w:hAnsi="Grec" w:cs="Arial"/>
          <w:szCs w:val="28"/>
        </w:rPr>
        <w:t>.</w:t>
      </w:r>
      <w:r w:rsidRPr="009B6647">
        <w:rPr>
          <w:rFonts w:cs="Arial"/>
          <w:szCs w:val="28"/>
        </w:rPr>
        <w:t xml:space="preserve"> </w:t>
      </w:r>
    </w:p>
    <w:p w14:paraId="303E4556" w14:textId="59224603" w:rsidR="00DB0818" w:rsidRPr="009B6647" w:rsidRDefault="00DB0818" w:rsidP="003048FA">
      <w:pPr>
        <w:ind w:right="567"/>
        <w:rPr>
          <w:rFonts w:ascii="BosporosU" w:hAnsi="Grec" w:cs="Arial"/>
          <w:szCs w:val="28"/>
        </w:rPr>
      </w:pPr>
      <w:r w:rsidRPr="009B6647">
        <w:rPr>
          <w:rFonts w:ascii="BosporosU" w:hAnsi="Grec" w:cs="Arial"/>
          <w:szCs w:val="28"/>
        </w:rPr>
        <w:t>8.54</w:t>
      </w:r>
      <w:r w:rsidRPr="009B6647">
        <w:rPr>
          <w:rFonts w:cs="Arial"/>
          <w:szCs w:val="28"/>
        </w:rPr>
        <w:t xml:space="preserve"> αὐτὸϛ δὲ ϰρατήσαϛ τῆϛ χειρὸϛ αὐτῆϛ ἐφώνησεν λέγων·</w:t>
      </w:r>
      <w:r w:rsidR="004632DC" w:rsidRPr="009B6647">
        <w:rPr>
          <w:rFonts w:cs="Arial"/>
          <w:szCs w:val="28"/>
        </w:rPr>
        <w:t xml:space="preserve"> </w:t>
      </w:r>
      <w:r w:rsidRPr="009B6647">
        <w:rPr>
          <w:rFonts w:cs="Arial"/>
          <w:szCs w:val="28"/>
        </w:rPr>
        <w:t>Ἤ</w:t>
      </w:r>
      <w:r w:rsidRPr="009B6647">
        <w:rPr>
          <w:rStyle w:val="Appelnotedebasdep"/>
          <w:rFonts w:cs="Arial"/>
          <w:sz w:val="22"/>
          <w:szCs w:val="28"/>
        </w:rPr>
        <w:footnoteReference w:id="57"/>
      </w:r>
      <w:r w:rsidRPr="009B6647">
        <w:rPr>
          <w:rFonts w:cs="Arial"/>
          <w:szCs w:val="28"/>
        </w:rPr>
        <w:t>, παῖς, ἔγειρε</w:t>
      </w:r>
      <w:r w:rsidRPr="009B6647">
        <w:rPr>
          <w:rFonts w:ascii="BosporosU" w:hAnsi="Grec" w:cs="Arial"/>
          <w:szCs w:val="28"/>
        </w:rPr>
        <w:t>.</w:t>
      </w:r>
      <w:r w:rsidRPr="009B6647">
        <w:rPr>
          <w:rFonts w:cs="Arial"/>
          <w:szCs w:val="28"/>
        </w:rPr>
        <w:t xml:space="preserve"> </w:t>
      </w:r>
    </w:p>
    <w:p w14:paraId="5FF6B32E" w14:textId="7033DC78" w:rsidR="00DB0818" w:rsidRPr="009B6647" w:rsidRDefault="00DB0818" w:rsidP="003048FA">
      <w:pPr>
        <w:ind w:right="567"/>
        <w:rPr>
          <w:rFonts w:ascii="BosporosU" w:hAnsi="Grec" w:cs="Arial"/>
          <w:szCs w:val="28"/>
        </w:rPr>
      </w:pPr>
      <w:r w:rsidRPr="009B6647">
        <w:rPr>
          <w:rFonts w:ascii="BosporosU" w:hAnsi="Grec" w:cs="Arial"/>
          <w:szCs w:val="28"/>
        </w:rPr>
        <w:t>8.55</w:t>
      </w:r>
      <w:r w:rsidRPr="009B6647">
        <w:rPr>
          <w:rFonts w:cs="Arial"/>
          <w:szCs w:val="28"/>
        </w:rPr>
        <w:t xml:space="preserve"> ϰαὶ </w:t>
      </w:r>
      <w:r w:rsidRPr="009B6647">
        <w:rPr>
          <w:rFonts w:cs="Arial"/>
          <w:i/>
          <w:szCs w:val="28"/>
        </w:rPr>
        <w:t>ὑπέστρεψεν</w:t>
      </w:r>
      <w:r w:rsidRPr="009B6647">
        <w:rPr>
          <w:rStyle w:val="Appelnotedebasdep"/>
          <w:rFonts w:cs="Arial"/>
          <w:sz w:val="22"/>
          <w:szCs w:val="28"/>
        </w:rPr>
        <w:footnoteReference w:id="58"/>
      </w:r>
      <w:r w:rsidR="004632DC" w:rsidRPr="009B6647">
        <w:rPr>
          <w:rFonts w:cs="Arial"/>
          <w:i/>
          <w:szCs w:val="28"/>
        </w:rPr>
        <w:t xml:space="preserve"> </w:t>
      </w:r>
      <w:r w:rsidRPr="009B6647">
        <w:rPr>
          <w:rFonts w:cs="Arial"/>
          <w:szCs w:val="28"/>
        </w:rPr>
        <w:t xml:space="preserve">τὸ πνεῦμα αὐτῆϛ· ϰαὶ ἀνέστη παραχρῆμα ϰαὶ διέταξεν </w:t>
      </w:r>
      <w:r w:rsidRPr="009B6647">
        <w:rPr>
          <w:rFonts w:cs="Arial"/>
          <w:i/>
          <w:szCs w:val="28"/>
        </w:rPr>
        <w:t>αὑτῇ</w:t>
      </w:r>
      <w:r w:rsidRPr="009B6647">
        <w:rPr>
          <w:rFonts w:cs="Arial"/>
          <w:szCs w:val="28"/>
        </w:rPr>
        <w:t xml:space="preserve"> δοθῆναι φαγεῖν</w:t>
      </w:r>
      <w:r w:rsidRPr="009B6647">
        <w:rPr>
          <w:rFonts w:ascii="BosporosU" w:hAnsi="Grec" w:cs="Arial"/>
          <w:szCs w:val="28"/>
        </w:rPr>
        <w:t>.</w:t>
      </w:r>
    </w:p>
    <w:p w14:paraId="1644DBBB" w14:textId="77777777" w:rsidR="00DB0818" w:rsidRPr="009B6647" w:rsidRDefault="00DB0818" w:rsidP="003048FA">
      <w:pPr>
        <w:ind w:right="567"/>
        <w:rPr>
          <w:rFonts w:ascii="BosporosU" w:hAnsi="Grec" w:cs="Arial"/>
          <w:szCs w:val="28"/>
        </w:rPr>
      </w:pPr>
    </w:p>
    <w:p w14:paraId="69EF0F8C" w14:textId="13512030" w:rsidR="003D7C2B" w:rsidRPr="009B6647" w:rsidRDefault="003D7C2B" w:rsidP="003048FA">
      <w:pPr>
        <w:ind w:right="567"/>
        <w:rPr>
          <w:rFonts w:ascii="BosporosU" w:hAnsi="Grec" w:cs="Arial"/>
          <w:i/>
          <w:iCs/>
          <w:szCs w:val="28"/>
        </w:rPr>
      </w:pPr>
      <w:r w:rsidRPr="009B6647">
        <w:rPr>
          <w:i/>
          <w:iCs/>
          <w:szCs w:val="28"/>
        </w:rPr>
        <w:t>Quelques indices invitent à considérer que l’épisode de la femme affectée de pertes de sang</w:t>
      </w:r>
      <w:r w:rsidR="00381216" w:rsidRPr="009B6647">
        <w:rPr>
          <w:i/>
          <w:iCs/>
          <w:szCs w:val="28"/>
        </w:rPr>
        <w:t xml:space="preserve"> (versets 42-49)</w:t>
      </w:r>
      <w:r w:rsidRPr="009B6647">
        <w:rPr>
          <w:i/>
          <w:iCs/>
          <w:szCs w:val="28"/>
        </w:rPr>
        <w:t xml:space="preserve"> a été interpolé (ne faisait pas partie du récit de Simon) : à l’intérieur du récit, Simon</w:t>
      </w:r>
      <w:r w:rsidR="00CB4F53" w:rsidRPr="009B6647">
        <w:rPr>
          <w:i/>
          <w:iCs/>
          <w:szCs w:val="28"/>
        </w:rPr>
        <w:t>, par exemple,</w:t>
      </w:r>
      <w:r w:rsidRPr="009B6647">
        <w:rPr>
          <w:i/>
          <w:iCs/>
          <w:szCs w:val="28"/>
        </w:rPr>
        <w:t xml:space="preserve"> est mis en scène sous le nom de Pierre. Dans l’épisode du chef de la synagogue, l’absurdité de la mention des « envoyés », venant de la part du chef de la synagogue censé marcher aux côtés de Jésus, invite à supprimer l’allusion à la mort de la fille et l’invitation à la « foi ».</w:t>
      </w:r>
      <w:r w:rsidR="00CB4F53" w:rsidRPr="009B6647">
        <w:rPr>
          <w:i/>
          <w:iCs/>
          <w:szCs w:val="28"/>
        </w:rPr>
        <w:t xml:space="preserve"> </w:t>
      </w:r>
      <w:r w:rsidR="00B54879" w:rsidRPr="009B6647">
        <w:rPr>
          <w:i/>
          <w:iCs/>
          <w:szCs w:val="28"/>
        </w:rPr>
        <w:t>Il fallait donner à la guérison opérée par Jésus un air de résurrection.</w:t>
      </w:r>
      <w:r w:rsidR="00CB4F53" w:rsidRPr="009B6647">
        <w:rPr>
          <w:i/>
          <w:iCs/>
          <w:szCs w:val="28"/>
        </w:rPr>
        <w:t xml:space="preserve"> Que seuls les parents, Pierre, Jacque et Jean aient été témoins de la résurrection est en contradiction avec </w:t>
      </w:r>
      <w:r w:rsidR="00674E53" w:rsidRPr="009B6647">
        <w:rPr>
          <w:i/>
          <w:iCs/>
          <w:szCs w:val="28"/>
        </w:rPr>
        <w:t>le récit de la guérison, qui laisse entendre que nombreux sont les témoins.</w:t>
      </w:r>
      <w:r w:rsidR="004632DC" w:rsidRPr="009B6647">
        <w:rPr>
          <w:i/>
          <w:iCs/>
          <w:szCs w:val="28"/>
        </w:rPr>
        <w:t xml:space="preserve"> </w:t>
      </w:r>
    </w:p>
    <w:p w14:paraId="0AC821F1" w14:textId="77777777" w:rsidR="003D7C2B" w:rsidRPr="009B6647" w:rsidRDefault="003D7C2B" w:rsidP="003048FA">
      <w:pPr>
        <w:ind w:right="567"/>
        <w:rPr>
          <w:i/>
          <w:szCs w:val="28"/>
        </w:rPr>
      </w:pPr>
    </w:p>
    <w:p w14:paraId="6AAE5D9D" w14:textId="2B0C1D2D" w:rsidR="00DB0818" w:rsidRPr="009B6647" w:rsidRDefault="00DB0818" w:rsidP="003048FA">
      <w:pPr>
        <w:ind w:right="567"/>
        <w:rPr>
          <w:i/>
          <w:szCs w:val="28"/>
        </w:rPr>
      </w:pPr>
      <w:r w:rsidRPr="009B6647">
        <w:rPr>
          <w:i/>
          <w:szCs w:val="28"/>
        </w:rPr>
        <w:t>Hérode s’inquiète</w:t>
      </w:r>
    </w:p>
    <w:p w14:paraId="3A2C7BA6" w14:textId="77777777" w:rsidR="00752D83" w:rsidRPr="009B6647" w:rsidRDefault="00752D83" w:rsidP="003048FA">
      <w:pPr>
        <w:ind w:right="567"/>
        <w:rPr>
          <w:rFonts w:ascii="BosporosU" w:hAnsi="Grec" w:cs="Arial"/>
          <w:szCs w:val="28"/>
        </w:rPr>
      </w:pPr>
    </w:p>
    <w:p w14:paraId="3E4A3138" w14:textId="57D2914E" w:rsidR="00DB0818" w:rsidRPr="009B6647" w:rsidRDefault="00DB0818" w:rsidP="003048FA">
      <w:pPr>
        <w:ind w:right="567"/>
        <w:rPr>
          <w:rFonts w:ascii="BosporosU" w:hAnsi="Grec" w:cs="Arial"/>
          <w:szCs w:val="28"/>
        </w:rPr>
      </w:pPr>
      <w:r w:rsidRPr="009B6647">
        <w:rPr>
          <w:rFonts w:ascii="BosporosU" w:hAnsi="Grec" w:cs="Arial"/>
          <w:szCs w:val="28"/>
        </w:rPr>
        <w:t>9.7</w:t>
      </w:r>
      <w:r w:rsidRPr="009B6647">
        <w:rPr>
          <w:rFonts w:cs="Arial"/>
          <w:szCs w:val="28"/>
        </w:rPr>
        <w:t xml:space="preserve"> </w:t>
      </w:r>
      <w:r w:rsidRPr="009B6647">
        <w:rPr>
          <w:rFonts w:cs="Arial"/>
          <w:iCs/>
          <w:szCs w:val="28"/>
        </w:rPr>
        <w:t>Ἀκούσας</w:t>
      </w:r>
      <w:r w:rsidR="004632DC" w:rsidRPr="009B6647">
        <w:rPr>
          <w:rFonts w:cs="Arial"/>
          <w:iCs/>
          <w:szCs w:val="28"/>
        </w:rPr>
        <w:t xml:space="preserve"> </w:t>
      </w:r>
      <w:r w:rsidRPr="009B6647">
        <w:rPr>
          <w:rFonts w:cs="Arial"/>
          <w:iCs/>
          <w:szCs w:val="28"/>
        </w:rPr>
        <w:t>δὲ Ἡρῴδηϛ</w:t>
      </w:r>
      <w:r w:rsidRPr="009B6647">
        <w:rPr>
          <w:rFonts w:cs="Arial"/>
          <w:szCs w:val="28"/>
        </w:rPr>
        <w:t xml:space="preserve"> ὁ τετραάρχηϛ τὰ γ</w:t>
      </w:r>
      <w:r w:rsidR="00B54879" w:rsidRPr="009B6647">
        <w:rPr>
          <w:rFonts w:cs="Arial"/>
          <w:szCs w:val="28"/>
        </w:rPr>
        <w:t>ι</w:t>
      </w:r>
      <w:r w:rsidRPr="009B6647">
        <w:rPr>
          <w:rFonts w:cs="Arial"/>
          <w:szCs w:val="28"/>
        </w:rPr>
        <w:t xml:space="preserve">νόμενα, </w:t>
      </w:r>
      <w:r w:rsidR="00B54879" w:rsidRPr="009B6647">
        <w:rPr>
          <w:rFonts w:cs="Arial"/>
          <w:iCs/>
          <w:szCs w:val="28"/>
        </w:rPr>
        <w:t>ἠ</w:t>
      </w:r>
      <w:r w:rsidRPr="009B6647">
        <w:rPr>
          <w:rFonts w:cs="Arial"/>
          <w:iCs/>
          <w:szCs w:val="28"/>
        </w:rPr>
        <w:t>πόρειτο</w:t>
      </w:r>
      <w:r w:rsidRPr="009B6647">
        <w:rPr>
          <w:rFonts w:cs="Arial"/>
          <w:szCs w:val="28"/>
        </w:rPr>
        <w:t xml:space="preserve"> διὰ τὸ λέγεσθαι ὑπό τινων ὅτι Ἰωάννηϛ </w:t>
      </w:r>
      <w:r w:rsidRPr="009B6647">
        <w:rPr>
          <w:rFonts w:cs="Arial"/>
          <w:i/>
          <w:szCs w:val="28"/>
        </w:rPr>
        <w:t>ἐϰ νεϰρῶν ἀνέστη</w:t>
      </w:r>
      <w:r w:rsidRPr="009B6647">
        <w:rPr>
          <w:rFonts w:ascii="BosporosU" w:hAnsi="Grec" w:cs="Arial"/>
          <w:szCs w:val="28"/>
        </w:rPr>
        <w:t>,</w:t>
      </w:r>
      <w:r w:rsidRPr="009B6647">
        <w:rPr>
          <w:rFonts w:cs="Arial"/>
          <w:szCs w:val="28"/>
        </w:rPr>
        <w:t xml:space="preserve"> </w:t>
      </w:r>
    </w:p>
    <w:p w14:paraId="3F4EFB60" w14:textId="77777777" w:rsidR="00DB0818" w:rsidRPr="009B6647" w:rsidRDefault="00DB0818" w:rsidP="003048FA">
      <w:pPr>
        <w:ind w:right="567"/>
        <w:rPr>
          <w:rFonts w:ascii="BosporosU" w:hAnsi="Grec" w:cs="Arial"/>
          <w:szCs w:val="28"/>
        </w:rPr>
      </w:pPr>
      <w:r w:rsidRPr="009B6647">
        <w:rPr>
          <w:rFonts w:ascii="BosporosU" w:hAnsi="Grec" w:cs="Arial"/>
          <w:szCs w:val="28"/>
        </w:rPr>
        <w:t>9.8</w:t>
      </w:r>
      <w:r w:rsidRPr="009B6647">
        <w:rPr>
          <w:rFonts w:cs="Arial"/>
          <w:szCs w:val="28"/>
        </w:rPr>
        <w:t xml:space="preserve"> ὑπό τινων δὲ ὅτι Ἠλίαϛ ἐφάνη</w:t>
      </w:r>
      <w:r w:rsidRPr="009B6647">
        <w:rPr>
          <w:rFonts w:ascii="BosporosU" w:hAnsi="Grec" w:cs="Arial"/>
          <w:szCs w:val="28"/>
        </w:rPr>
        <w:t>,</w:t>
      </w:r>
      <w:r w:rsidRPr="009B6647">
        <w:rPr>
          <w:rFonts w:cs="Arial"/>
          <w:szCs w:val="28"/>
        </w:rPr>
        <w:t xml:space="preserve"> ἄλλων δὲ ὅτι προφήτηϛ τιϛ τῶν ἀρχαίων ἀνέστη</w:t>
      </w:r>
      <w:r w:rsidRPr="009B6647">
        <w:rPr>
          <w:rFonts w:ascii="BosporosU" w:hAnsi="Grec" w:cs="Arial"/>
          <w:szCs w:val="28"/>
        </w:rPr>
        <w:t>.</w:t>
      </w:r>
      <w:r w:rsidRPr="009B6647">
        <w:rPr>
          <w:rFonts w:cs="Arial"/>
          <w:szCs w:val="28"/>
        </w:rPr>
        <w:t xml:space="preserve"> </w:t>
      </w:r>
    </w:p>
    <w:p w14:paraId="0D745548" w14:textId="212A0E51" w:rsidR="00BA09E8" w:rsidRPr="009B6647" w:rsidRDefault="00DB0818" w:rsidP="003048FA">
      <w:pPr>
        <w:ind w:right="567"/>
        <w:rPr>
          <w:rFonts w:ascii="BosporosU" w:hAnsi="Grec" w:cs="Arial"/>
          <w:szCs w:val="28"/>
        </w:rPr>
      </w:pPr>
      <w:r w:rsidRPr="009B6647">
        <w:rPr>
          <w:rFonts w:ascii="BosporosU" w:hAnsi="Grec" w:cs="Arial"/>
          <w:szCs w:val="28"/>
        </w:rPr>
        <w:t>9.9</w:t>
      </w:r>
      <w:r w:rsidRPr="009B6647">
        <w:rPr>
          <w:rFonts w:cs="Arial"/>
          <w:szCs w:val="28"/>
        </w:rPr>
        <w:t xml:space="preserve"> εἶπεν δὲ Ἡρῴδης </w:t>
      </w:r>
      <w:r w:rsidRPr="009B6647">
        <w:rPr>
          <w:rFonts w:cs="Arial"/>
          <w:i/>
          <w:szCs w:val="28"/>
        </w:rPr>
        <w:t>ὅτι</w:t>
      </w:r>
      <w:r w:rsidRPr="009B6647">
        <w:rPr>
          <w:rFonts w:cs="Arial"/>
          <w:szCs w:val="28"/>
        </w:rPr>
        <w:t xml:space="preserve"> Ἰωάννην ἐγὼ ἀπεϰεφάλισα· τίϛ δέ ἐστιν οὗτοϛ περὶ οὗ ταῦτα ἀϰούω; ϰαὶ ἐζήτει αὐτόν ἰδεῖν</w:t>
      </w:r>
      <w:r w:rsidR="0006571C" w:rsidRPr="009B6647">
        <w:rPr>
          <w:rFonts w:ascii="BosporosU" w:hAnsi="Grec" w:cs="Arial"/>
          <w:szCs w:val="28"/>
        </w:rPr>
        <w:t>.</w:t>
      </w:r>
    </w:p>
    <w:p w14:paraId="41062D4A" w14:textId="77777777" w:rsidR="009A2F44" w:rsidRPr="009B6647" w:rsidRDefault="009A2F44" w:rsidP="003048FA">
      <w:pPr>
        <w:ind w:right="567"/>
        <w:rPr>
          <w:szCs w:val="28"/>
        </w:rPr>
      </w:pPr>
    </w:p>
    <w:p w14:paraId="414D4850" w14:textId="2F872EC5" w:rsidR="003E4D1D" w:rsidRPr="009B6647" w:rsidRDefault="003E4D1D" w:rsidP="003048FA">
      <w:pPr>
        <w:ind w:right="567"/>
        <w:rPr>
          <w:i/>
          <w:iCs/>
          <w:szCs w:val="28"/>
        </w:rPr>
      </w:pPr>
      <w:r w:rsidRPr="009B6647">
        <w:rPr>
          <w:i/>
          <w:iCs/>
          <w:szCs w:val="28"/>
        </w:rPr>
        <w:t>Etant donné que Jésus a commencé sa vie publique au moment où Hérode a emprisonné Jean-Baptiste, entre 28 et 29, nous pouvons conclure, de l’information qui nous est ici donnée, que le Tétrarque de Judée a fait exécuter Jean peu de temps après l’avoir fait jeter en prison (au cours de l’année 29). Nous sommes encore bien loin de l’aventure avec Hérodiade (en 34-35).</w:t>
      </w:r>
      <w:r w:rsidR="00E95FF7" w:rsidRPr="009B6647">
        <w:rPr>
          <w:i/>
          <w:iCs/>
          <w:szCs w:val="28"/>
        </w:rPr>
        <w:t xml:space="preserve"> L’explication des Evangélistes (Hérode a fait exécuter Jean à la demande d’Hérodiade) est une fiction pure et simple. Toutes les tentatives de dater les événements de la vie de Jésus en tenant compte de cette fiction sont évidemment œuvres d’historiens </w:t>
      </w:r>
      <w:r w:rsidR="00A77448" w:rsidRPr="009B6647">
        <w:rPr>
          <w:i/>
          <w:iCs/>
          <w:szCs w:val="28"/>
        </w:rPr>
        <w:t>naïfs ou peu scrupuleux dans l’examen des sources.</w:t>
      </w:r>
      <w:r w:rsidR="004632DC" w:rsidRPr="009B6647">
        <w:rPr>
          <w:i/>
          <w:iCs/>
          <w:szCs w:val="28"/>
        </w:rPr>
        <w:t xml:space="preserve"> </w:t>
      </w:r>
    </w:p>
    <w:p w14:paraId="79682B60" w14:textId="77777777" w:rsidR="003E4D1D" w:rsidRPr="009B6647" w:rsidRDefault="003E4D1D" w:rsidP="003048FA">
      <w:pPr>
        <w:ind w:right="567"/>
        <w:rPr>
          <w:szCs w:val="28"/>
        </w:rPr>
      </w:pPr>
    </w:p>
    <w:p w14:paraId="074C10BD" w14:textId="501478FA" w:rsidR="00DB0818" w:rsidRPr="009B6647" w:rsidRDefault="00DB0818" w:rsidP="003048FA">
      <w:pPr>
        <w:ind w:right="567"/>
        <w:rPr>
          <w:i/>
          <w:szCs w:val="28"/>
        </w:rPr>
      </w:pPr>
      <w:r w:rsidRPr="009B6647">
        <w:rPr>
          <w:i/>
          <w:szCs w:val="28"/>
        </w:rPr>
        <w:t>Le partage des pains</w:t>
      </w:r>
      <w:r w:rsidR="00752D83" w:rsidRPr="009B6647">
        <w:rPr>
          <w:i/>
          <w:szCs w:val="28"/>
        </w:rPr>
        <w:t> : en vérité, préparatifs d’une expédition (de Galilée à Jérusalem)</w:t>
      </w:r>
    </w:p>
    <w:p w14:paraId="57D9DC3C" w14:textId="77777777" w:rsidR="00752D83" w:rsidRPr="009B6647" w:rsidRDefault="00752D83" w:rsidP="003048FA">
      <w:pPr>
        <w:ind w:right="567"/>
        <w:rPr>
          <w:rFonts w:ascii="BosporosU" w:hAnsi="Grec" w:cs="Arial"/>
          <w:szCs w:val="28"/>
        </w:rPr>
      </w:pPr>
    </w:p>
    <w:p w14:paraId="0C2AD637" w14:textId="344C619A" w:rsidR="00DB0818" w:rsidRPr="009B6647" w:rsidRDefault="00DB0818" w:rsidP="003048FA">
      <w:pPr>
        <w:ind w:right="567"/>
        <w:rPr>
          <w:rFonts w:ascii="BosporosU" w:hAnsi="Grec" w:cs="Arial"/>
          <w:szCs w:val="28"/>
        </w:rPr>
      </w:pPr>
      <w:r w:rsidRPr="009B6647">
        <w:rPr>
          <w:rFonts w:ascii="BosporosU" w:hAnsi="Grec" w:cs="Arial"/>
          <w:szCs w:val="28"/>
        </w:rPr>
        <w:t>9.10</w:t>
      </w:r>
      <w:r w:rsidR="004632DC" w:rsidRPr="009B6647">
        <w:rPr>
          <w:rFonts w:cs="Arial"/>
          <w:szCs w:val="28"/>
        </w:rPr>
        <w:t xml:space="preserve"> </w:t>
      </w:r>
      <w:r w:rsidRPr="009B6647">
        <w:rPr>
          <w:rFonts w:cs="Arial"/>
          <w:szCs w:val="28"/>
        </w:rPr>
        <w:t xml:space="preserve">[…] καὶ ὑποστρέψας ὁ Ἰησοῦς </w:t>
      </w:r>
      <w:r w:rsidRPr="009B6647">
        <w:rPr>
          <w:rFonts w:cs="Arial"/>
          <w:i/>
          <w:iCs/>
          <w:szCs w:val="28"/>
        </w:rPr>
        <w:t>ἀνεχώρησεν</w:t>
      </w:r>
      <w:r w:rsidRPr="009B6647">
        <w:rPr>
          <w:rFonts w:cs="Arial"/>
          <w:szCs w:val="28"/>
        </w:rPr>
        <w:t xml:space="preserve"> ϰατ</w:t>
      </w:r>
      <w:r w:rsidRPr="009B6647">
        <w:rPr>
          <w:rFonts w:ascii="BosporosU" w:hAnsi="Grec" w:cs="Arial"/>
          <w:szCs w:val="28"/>
        </w:rPr>
        <w:t>'</w:t>
      </w:r>
      <w:r w:rsidRPr="009B6647">
        <w:rPr>
          <w:rFonts w:cs="Arial"/>
          <w:szCs w:val="28"/>
        </w:rPr>
        <w:t xml:space="preserve"> ἰδίαν εἰϛ κώμην ϰαλουμένην Βηθσα</w:t>
      </w:r>
      <w:r w:rsidRPr="009B6647">
        <w:rPr>
          <w:szCs w:val="28"/>
        </w:rPr>
        <w:t>ι</w:t>
      </w:r>
      <w:r w:rsidRPr="009B6647">
        <w:rPr>
          <w:rFonts w:cs="Arial"/>
          <w:szCs w:val="28"/>
        </w:rPr>
        <w:t>δά</w:t>
      </w:r>
      <w:r w:rsidRPr="009B6647">
        <w:rPr>
          <w:rFonts w:ascii="BosporosU" w:hAnsi="Grec" w:cs="Arial"/>
          <w:szCs w:val="28"/>
        </w:rPr>
        <w:t>.</w:t>
      </w:r>
    </w:p>
    <w:p w14:paraId="6268AE41" w14:textId="77777777" w:rsidR="00DB0818" w:rsidRPr="009B6647" w:rsidRDefault="00DB0818" w:rsidP="003048FA">
      <w:pPr>
        <w:ind w:right="567"/>
        <w:rPr>
          <w:rFonts w:ascii="BosporosU" w:hAnsi="Grec" w:cs="Arial"/>
          <w:strike/>
          <w:szCs w:val="28"/>
        </w:rPr>
      </w:pPr>
      <w:r w:rsidRPr="009B6647">
        <w:rPr>
          <w:rFonts w:ascii="BosporosU" w:hAnsi="Grec" w:cs="Arial"/>
          <w:szCs w:val="28"/>
        </w:rPr>
        <w:t>9.11</w:t>
      </w:r>
      <w:r w:rsidRPr="009B6647">
        <w:rPr>
          <w:rFonts w:cs="Arial"/>
          <w:szCs w:val="28"/>
        </w:rPr>
        <w:t xml:space="preserve"> οἱ δὲ ὄχλοι γνόντεϛ ἠϰολούθησαν αὐτῷ ϰαὶ ἀποδεξάμενοϛ αὐτοὺϛ ἐλάλει αὐτοῖϛ περὶ τῆϛ βασιλείαϛ τοῦ θεοῦ</w:t>
      </w:r>
      <w:r w:rsidRPr="009B6647">
        <w:rPr>
          <w:rFonts w:ascii="BosporosU" w:hAnsi="Grec" w:cs="Arial"/>
          <w:strike/>
          <w:szCs w:val="28"/>
        </w:rPr>
        <w:t xml:space="preserve"> </w:t>
      </w:r>
      <w:r w:rsidRPr="009B6647">
        <w:rPr>
          <w:strike/>
          <w:szCs w:val="28"/>
        </w:rPr>
        <w:t>[</w:t>
      </w:r>
      <w:r w:rsidRPr="009B6647">
        <w:rPr>
          <w:rFonts w:cs="Arial"/>
          <w:strike/>
          <w:szCs w:val="28"/>
        </w:rPr>
        <w:t>ϰαὶ τοὺϛ χρείαν ἔχονταϛ θεραπείαϛ ἰᾶτο]</w:t>
      </w:r>
      <w:r w:rsidRPr="009B6647">
        <w:rPr>
          <w:rFonts w:ascii="BosporosU" w:hAnsi="Grec" w:cs="Arial"/>
          <w:strike/>
          <w:szCs w:val="28"/>
        </w:rPr>
        <w:t>.</w:t>
      </w:r>
      <w:r w:rsidRPr="009B6647">
        <w:rPr>
          <w:rFonts w:cs="Arial"/>
          <w:strike/>
          <w:szCs w:val="28"/>
        </w:rPr>
        <w:t xml:space="preserve"> </w:t>
      </w:r>
    </w:p>
    <w:p w14:paraId="64F1EF3E" w14:textId="77777777" w:rsidR="00DB0818" w:rsidRPr="009B6647" w:rsidRDefault="00DB0818" w:rsidP="003048FA">
      <w:pPr>
        <w:ind w:right="567"/>
        <w:rPr>
          <w:rFonts w:ascii="BosporosU" w:hAnsi="Grec" w:cs="Arial"/>
          <w:i/>
          <w:iCs/>
          <w:szCs w:val="28"/>
        </w:rPr>
      </w:pPr>
      <w:r w:rsidRPr="009B6647">
        <w:rPr>
          <w:rFonts w:ascii="BosporosU" w:hAnsi="Grec" w:cs="Arial"/>
          <w:i/>
          <w:iCs/>
          <w:szCs w:val="28"/>
        </w:rPr>
        <w:t>9.12</w:t>
      </w:r>
      <w:r w:rsidRPr="009B6647">
        <w:rPr>
          <w:rFonts w:cs="Arial"/>
          <w:i/>
          <w:iCs/>
          <w:szCs w:val="28"/>
        </w:rPr>
        <w:t xml:space="preserve"> Ἡ δὲ ἡμέρα ἤρξατο ϰλίνειν· προσελθόντεϛ δὲ [μαθηταὶ] εἶπαν αὐτῷ· Ἀπόλυσον τὸν ὄχλον, ἵνα πορευθέντεϛ εἰϛ τὰϛ ϰύϰλῳ ϰώμαϛ ϰαὶ ἀγροὺϛ ϰαταλύσωσιν [ϰαὶ εὕρωσιν ἐπισιτισμόν], ὅτι ὧδε ἐν ἐρήμῳ τόπῳ ἐσμέν</w:t>
      </w:r>
      <w:r w:rsidRPr="009B6647">
        <w:rPr>
          <w:rFonts w:ascii="BosporosU" w:hAnsi="Grec" w:cs="Arial"/>
          <w:i/>
          <w:iCs/>
          <w:szCs w:val="28"/>
        </w:rPr>
        <w:t>.</w:t>
      </w:r>
      <w:r w:rsidRPr="009B6647">
        <w:rPr>
          <w:rFonts w:cs="Arial"/>
          <w:i/>
          <w:iCs/>
          <w:szCs w:val="28"/>
        </w:rPr>
        <w:t xml:space="preserve"> </w:t>
      </w:r>
    </w:p>
    <w:p w14:paraId="3074127D" w14:textId="77777777" w:rsidR="00DB0818" w:rsidRPr="009B6647" w:rsidRDefault="00DB0818" w:rsidP="003048FA">
      <w:pPr>
        <w:ind w:right="567"/>
        <w:rPr>
          <w:rFonts w:ascii="BosporosU" w:hAnsi="Grec" w:cs="Arial"/>
          <w:i/>
          <w:iCs/>
          <w:szCs w:val="28"/>
        </w:rPr>
      </w:pPr>
      <w:r w:rsidRPr="009B6647">
        <w:rPr>
          <w:rFonts w:ascii="BosporosU" w:hAnsi="Grec" w:cs="Arial"/>
          <w:i/>
          <w:iCs/>
          <w:szCs w:val="28"/>
        </w:rPr>
        <w:lastRenderedPageBreak/>
        <w:t>9.13</w:t>
      </w:r>
      <w:r w:rsidRPr="009B6647">
        <w:rPr>
          <w:rFonts w:cs="Arial"/>
          <w:i/>
          <w:iCs/>
          <w:szCs w:val="28"/>
        </w:rPr>
        <w:t xml:space="preserve"> εἶπεν δὲ πρὸϛ αὐτούϛ ὁ Ἰησοῦς· Δότε αὐτοῖϛ ὑμεῖϛ φαγεῖν· οἱ δὲ εἶπαν· Οὐϰ εἰσὶν ἡμῖν πλὲον ἢ πέντε ἄρτοι ϰαὶ δύο ἰχθύεϛ εἰ μή τι πορευθέντεϛ ἡμεῖϛ ἀγοράσωμεν εἰϛ πάντα τὸν λαὸν τοῦτον βρώματα</w:t>
      </w:r>
      <w:r w:rsidRPr="009B6647">
        <w:rPr>
          <w:rFonts w:ascii="BosporosU" w:hAnsi="Grec" w:cs="Arial"/>
          <w:i/>
          <w:iCs/>
          <w:szCs w:val="28"/>
        </w:rPr>
        <w:t>.</w:t>
      </w:r>
    </w:p>
    <w:p w14:paraId="6FF60DA3" w14:textId="77777777" w:rsidR="00DB0818" w:rsidRPr="009B6647" w:rsidRDefault="00DB0818" w:rsidP="003048FA">
      <w:pPr>
        <w:ind w:right="567"/>
        <w:rPr>
          <w:rFonts w:ascii="BosporosU" w:hAnsi="Grec" w:cs="Arial"/>
          <w:i/>
          <w:iCs/>
          <w:szCs w:val="28"/>
        </w:rPr>
      </w:pPr>
      <w:r w:rsidRPr="009B6647">
        <w:rPr>
          <w:rFonts w:ascii="BosporosU" w:hAnsi="Grec" w:cs="Arial"/>
          <w:i/>
          <w:iCs/>
          <w:szCs w:val="28"/>
        </w:rPr>
        <w:t>9.14</w:t>
      </w:r>
      <w:r w:rsidRPr="009B6647">
        <w:rPr>
          <w:rFonts w:cs="Arial"/>
          <w:i/>
          <w:iCs/>
          <w:szCs w:val="28"/>
        </w:rPr>
        <w:t xml:space="preserve"> ἦσαν γὰρ ὡσεὶ ἄνδρεϛ πενταϰισχίλιοι (</w:t>
      </w:r>
      <w:r w:rsidRPr="009B6647">
        <w:rPr>
          <w:i/>
          <w:iCs/>
          <w:szCs w:val="28"/>
        </w:rPr>
        <w:t>???</w:t>
      </w:r>
      <w:r w:rsidRPr="009B6647">
        <w:rPr>
          <w:rFonts w:cs="Arial"/>
          <w:i/>
          <w:iCs/>
          <w:szCs w:val="28"/>
        </w:rPr>
        <w:t xml:space="preserve">). εἶπεν δὲ πρὸϛ τοὺϛ μαθητὰϛ αὐτοῦ· Καταϰλίνατε αὐτοὺϛ ϰλισίαϛ </w:t>
      </w:r>
      <w:r w:rsidRPr="009B6647">
        <w:rPr>
          <w:rFonts w:ascii="BosporosU" w:hAnsi="Grec" w:cs="Arial"/>
          <w:i/>
          <w:iCs/>
          <w:szCs w:val="28"/>
        </w:rPr>
        <w:t>[</w:t>
      </w:r>
      <w:r w:rsidRPr="009B6647">
        <w:rPr>
          <w:rFonts w:cs="Arial"/>
          <w:i/>
          <w:iCs/>
          <w:szCs w:val="28"/>
        </w:rPr>
        <w:t>ὡσεὶ</w:t>
      </w:r>
      <w:r w:rsidRPr="009B6647">
        <w:rPr>
          <w:rFonts w:ascii="BosporosU" w:hAnsi="Grec" w:cs="Arial"/>
          <w:i/>
          <w:iCs/>
          <w:szCs w:val="28"/>
        </w:rPr>
        <w:t>]</w:t>
      </w:r>
      <w:r w:rsidRPr="009B6647">
        <w:rPr>
          <w:rFonts w:cs="Arial"/>
          <w:i/>
          <w:iCs/>
          <w:szCs w:val="28"/>
        </w:rPr>
        <w:t xml:space="preserve"> ἀνὰ πεντήϰοντα</w:t>
      </w:r>
      <w:r w:rsidRPr="009B6647">
        <w:rPr>
          <w:rFonts w:ascii="BosporosU" w:hAnsi="Grec" w:cs="Arial"/>
          <w:i/>
          <w:iCs/>
          <w:szCs w:val="28"/>
        </w:rPr>
        <w:t>.</w:t>
      </w:r>
      <w:r w:rsidRPr="009B6647">
        <w:rPr>
          <w:rFonts w:cs="Arial"/>
          <w:i/>
          <w:iCs/>
          <w:szCs w:val="28"/>
        </w:rPr>
        <w:t xml:space="preserve"> </w:t>
      </w:r>
    </w:p>
    <w:p w14:paraId="4D762A50" w14:textId="77777777" w:rsidR="00DB0818" w:rsidRPr="009B6647" w:rsidRDefault="00DB0818" w:rsidP="003048FA">
      <w:pPr>
        <w:ind w:right="567"/>
        <w:rPr>
          <w:rFonts w:ascii="BosporosU" w:hAnsi="Grec" w:cs="Arial"/>
          <w:i/>
          <w:iCs/>
          <w:szCs w:val="28"/>
        </w:rPr>
      </w:pPr>
      <w:r w:rsidRPr="009B6647">
        <w:rPr>
          <w:rFonts w:ascii="BosporosU" w:hAnsi="Grec" w:cs="Arial"/>
          <w:i/>
          <w:iCs/>
          <w:szCs w:val="28"/>
        </w:rPr>
        <w:t>9.15</w:t>
      </w:r>
      <w:r w:rsidRPr="009B6647">
        <w:rPr>
          <w:rFonts w:cs="Arial"/>
          <w:i/>
          <w:iCs/>
          <w:szCs w:val="28"/>
        </w:rPr>
        <w:t xml:space="preserve"> ϰαὶ ἐποίησαν οὕτωϛ [ϰαὶ ϰατέϰλιναν ἅπανταϛ]</w:t>
      </w:r>
      <w:r w:rsidRPr="009B6647">
        <w:rPr>
          <w:rFonts w:ascii="BosporosU" w:hAnsi="Grec" w:cs="Arial"/>
          <w:i/>
          <w:iCs/>
          <w:szCs w:val="28"/>
        </w:rPr>
        <w:t>.</w:t>
      </w:r>
      <w:r w:rsidRPr="009B6647">
        <w:rPr>
          <w:rFonts w:cs="Arial"/>
          <w:i/>
          <w:iCs/>
          <w:szCs w:val="28"/>
        </w:rPr>
        <w:t xml:space="preserve"> </w:t>
      </w:r>
    </w:p>
    <w:p w14:paraId="494221E5" w14:textId="77777777" w:rsidR="00DB0818" w:rsidRPr="009B6647" w:rsidRDefault="00DB0818" w:rsidP="003048FA">
      <w:pPr>
        <w:ind w:right="567"/>
        <w:rPr>
          <w:rFonts w:ascii="BosporosU" w:hAnsi="Grec" w:cs="Arial"/>
          <w:i/>
          <w:iCs/>
          <w:szCs w:val="28"/>
        </w:rPr>
      </w:pPr>
      <w:r w:rsidRPr="009B6647">
        <w:rPr>
          <w:rFonts w:ascii="BosporosU" w:hAnsi="Grec" w:cs="Arial"/>
          <w:i/>
          <w:iCs/>
          <w:szCs w:val="28"/>
        </w:rPr>
        <w:t>9.16</w:t>
      </w:r>
      <w:r w:rsidRPr="009B6647">
        <w:rPr>
          <w:rFonts w:cs="Arial"/>
          <w:i/>
          <w:iCs/>
          <w:szCs w:val="28"/>
        </w:rPr>
        <w:t xml:space="preserve"> λαβὼν δὲ τοὺϛ πέντε ἄρτουϛ ϰαὶ τοὺϛ δύο ἰχθύαϛ ἀναβλέψαϛ εἰϛ τὸν οὐρανὸν εὐλόγησεν αὐτοὺϛ ϰαὶ ϰατέϰλασεν ϰαὶ ἐδίδου τοῖϛ μαθηταῖϛ παραθεῖναι τῷ ὄχλῳ</w:t>
      </w:r>
      <w:r w:rsidRPr="009B6647">
        <w:rPr>
          <w:rFonts w:ascii="BosporosU" w:hAnsi="Grec" w:cs="Arial"/>
          <w:i/>
          <w:iCs/>
          <w:szCs w:val="28"/>
        </w:rPr>
        <w:t>.</w:t>
      </w:r>
      <w:r w:rsidRPr="009B6647">
        <w:rPr>
          <w:rFonts w:cs="Arial"/>
          <w:i/>
          <w:iCs/>
          <w:szCs w:val="28"/>
        </w:rPr>
        <w:t xml:space="preserve"> </w:t>
      </w:r>
    </w:p>
    <w:p w14:paraId="091B1813" w14:textId="77777777" w:rsidR="00DB0818" w:rsidRPr="009B6647" w:rsidRDefault="00DB0818" w:rsidP="003048FA">
      <w:pPr>
        <w:ind w:right="567"/>
        <w:rPr>
          <w:rFonts w:ascii="BosporosU" w:hAnsi="Grec" w:cs="Arial"/>
          <w:i/>
          <w:iCs/>
          <w:szCs w:val="28"/>
        </w:rPr>
      </w:pPr>
      <w:r w:rsidRPr="009B6647">
        <w:rPr>
          <w:rFonts w:ascii="BosporosU" w:hAnsi="Grec" w:cs="Arial"/>
          <w:i/>
          <w:iCs/>
          <w:szCs w:val="28"/>
        </w:rPr>
        <w:t>9.17</w:t>
      </w:r>
      <w:r w:rsidRPr="009B6647">
        <w:rPr>
          <w:rFonts w:cs="Arial"/>
          <w:i/>
          <w:iCs/>
          <w:szCs w:val="28"/>
        </w:rPr>
        <w:t xml:space="preserve"> ϰαὶ ἔφαγον ϰαὶ ἐχορτάσθησαν πάντες ϰαὶ ἤρθη τὸ περίσσευμα τῶν ϰλασμάτων ϰόφινοι δώδεϰα</w:t>
      </w:r>
      <w:r w:rsidRPr="009B6647">
        <w:rPr>
          <w:rFonts w:ascii="BosporosU" w:hAnsi="Grec" w:cs="Arial"/>
          <w:i/>
          <w:iCs/>
          <w:szCs w:val="28"/>
        </w:rPr>
        <w:t>.</w:t>
      </w:r>
      <w:r w:rsidRPr="009B6647">
        <w:rPr>
          <w:rFonts w:cs="Arial"/>
          <w:i/>
          <w:iCs/>
          <w:szCs w:val="28"/>
        </w:rPr>
        <w:t xml:space="preserve"> </w:t>
      </w:r>
    </w:p>
    <w:p w14:paraId="6F77481F" w14:textId="77777777" w:rsidR="00DB0818" w:rsidRPr="009B6647" w:rsidRDefault="00DB0818" w:rsidP="003048FA">
      <w:pPr>
        <w:ind w:right="567"/>
        <w:rPr>
          <w:rFonts w:cs="Arial"/>
          <w:szCs w:val="28"/>
        </w:rPr>
      </w:pPr>
    </w:p>
    <w:p w14:paraId="1AE20988" w14:textId="1AF06140" w:rsidR="00D16969" w:rsidRPr="009B6647" w:rsidRDefault="00130D5B" w:rsidP="003048FA">
      <w:pPr>
        <w:ind w:right="567"/>
        <w:rPr>
          <w:szCs w:val="28"/>
        </w:rPr>
      </w:pPr>
      <w:r w:rsidRPr="009B6647">
        <w:rPr>
          <w:i/>
          <w:iCs/>
          <w:szCs w:val="28"/>
        </w:rPr>
        <w:t>Il est probable que l’information selon laquelle Hérode « cherchait à voir Jésus » remonte à</w:t>
      </w:r>
      <w:r w:rsidR="009E44F8" w:rsidRPr="009B6647">
        <w:rPr>
          <w:i/>
          <w:iCs/>
          <w:szCs w:val="28"/>
        </w:rPr>
        <w:t xml:space="preserve"> la prise de note par </w:t>
      </w:r>
      <w:r w:rsidRPr="009B6647">
        <w:rPr>
          <w:i/>
          <w:iCs/>
          <w:szCs w:val="28"/>
        </w:rPr>
        <w:t>Matthieu, qui poursuivait : « Revenu sur ses pas, Jésus s’est retiré dans un endroit privé, dans le bourg de Bethsaïde », en Trachonitide, se soustrayant ainsi au pouvoir d’Hérode</w:t>
      </w:r>
      <w:r w:rsidRPr="009B6647">
        <w:rPr>
          <w:szCs w:val="28"/>
        </w:rPr>
        <w:t xml:space="preserve">. </w:t>
      </w:r>
      <w:r w:rsidRPr="009B6647">
        <w:rPr>
          <w:i/>
          <w:iCs/>
          <w:szCs w:val="28"/>
        </w:rPr>
        <w:t xml:space="preserve">La curiosité ou l’inquiétude d’Hérode était liée à ce qu’il entendait dire : Jésus mettait en place une expédition. Sous quelle forme, nous ne le saurons jamais exactement puisque le récit de la multiplication des pains (pour nourrir une troupe) a pris la place du récit primitif de l’organisation de l’intendance, placée sous la responsabilité d’André et de Philippe, selon ce que laisse entendre l’Evangile de Jean. En accord avec ce passage, </w:t>
      </w:r>
      <w:r w:rsidR="00A77448" w:rsidRPr="009B6647">
        <w:rPr>
          <w:i/>
          <w:iCs/>
          <w:szCs w:val="28"/>
        </w:rPr>
        <w:t>l’évangéliste,</w:t>
      </w:r>
      <w:r w:rsidR="002422C3" w:rsidRPr="009B6647">
        <w:rPr>
          <w:i/>
          <w:iCs/>
          <w:szCs w:val="28"/>
        </w:rPr>
        <w:t xml:space="preserve"> </w:t>
      </w:r>
      <w:r w:rsidR="002422C3" w:rsidRPr="009B6647">
        <w:rPr>
          <w:szCs w:val="28"/>
        </w:rPr>
        <w:t>Jean,</w:t>
      </w:r>
      <w:r w:rsidR="00A77448" w:rsidRPr="009B6647">
        <w:rPr>
          <w:i/>
          <w:iCs/>
          <w:szCs w:val="28"/>
        </w:rPr>
        <w:t xml:space="preserve"> inventeur de la figure de Jésus-Christ, </w:t>
      </w:r>
      <w:r w:rsidRPr="009B6647">
        <w:rPr>
          <w:i/>
          <w:iCs/>
          <w:szCs w:val="28"/>
        </w:rPr>
        <w:t xml:space="preserve">laisse également </w:t>
      </w:r>
      <w:r w:rsidR="004948F8" w:rsidRPr="009B6647">
        <w:rPr>
          <w:i/>
          <w:iCs/>
          <w:szCs w:val="28"/>
        </w:rPr>
        <w:t>entendre</w:t>
      </w:r>
      <w:r w:rsidRPr="009B6647">
        <w:rPr>
          <w:i/>
          <w:iCs/>
          <w:szCs w:val="28"/>
        </w:rPr>
        <w:t xml:space="preserve"> que Jésus avait, à B</w:t>
      </w:r>
      <w:r w:rsidR="00A77448" w:rsidRPr="009B6647">
        <w:rPr>
          <w:i/>
          <w:iCs/>
          <w:szCs w:val="28"/>
        </w:rPr>
        <w:t>e</w:t>
      </w:r>
      <w:r w:rsidRPr="009B6647">
        <w:rPr>
          <w:i/>
          <w:iCs/>
          <w:szCs w:val="28"/>
        </w:rPr>
        <w:t>th</w:t>
      </w:r>
      <w:r w:rsidR="00F85097" w:rsidRPr="009B6647">
        <w:rPr>
          <w:i/>
          <w:iCs/>
          <w:szCs w:val="28"/>
        </w:rPr>
        <w:t>saïde</w:t>
      </w:r>
      <w:r w:rsidRPr="009B6647">
        <w:rPr>
          <w:i/>
          <w:iCs/>
          <w:szCs w:val="28"/>
        </w:rPr>
        <w:t xml:space="preserve"> ou près de B</w:t>
      </w:r>
      <w:r w:rsidR="00F85097" w:rsidRPr="009B6647">
        <w:rPr>
          <w:i/>
          <w:iCs/>
          <w:szCs w:val="28"/>
        </w:rPr>
        <w:t>ethsaïde</w:t>
      </w:r>
      <w:r w:rsidRPr="009B6647">
        <w:rPr>
          <w:i/>
          <w:iCs/>
          <w:szCs w:val="28"/>
        </w:rPr>
        <w:t xml:space="preserve">, « un lieu où il résidait » et qui lui permettait de se retirer </w:t>
      </w:r>
      <w:r w:rsidRPr="009B6647">
        <w:rPr>
          <w:szCs w:val="28"/>
        </w:rPr>
        <w:t>ϰατ' ἰδίαν (dans un espace</w:t>
      </w:r>
      <w:r w:rsidR="004632DC" w:rsidRPr="009B6647">
        <w:rPr>
          <w:szCs w:val="28"/>
        </w:rPr>
        <w:t xml:space="preserve"> </w:t>
      </w:r>
      <w:r w:rsidRPr="009B6647">
        <w:rPr>
          <w:szCs w:val="28"/>
        </w:rPr>
        <w:t>privé)</w:t>
      </w:r>
      <w:r w:rsidR="00CC543E" w:rsidRPr="009B6647">
        <w:rPr>
          <w:szCs w:val="28"/>
        </w:rPr>
        <w:t>.</w:t>
      </w:r>
    </w:p>
    <w:p w14:paraId="53F80A44" w14:textId="77777777" w:rsidR="000B61D7" w:rsidRPr="009B6647" w:rsidRDefault="000B61D7" w:rsidP="003048FA">
      <w:pPr>
        <w:ind w:right="567"/>
        <w:rPr>
          <w:i/>
          <w:szCs w:val="28"/>
        </w:rPr>
      </w:pPr>
    </w:p>
    <w:p w14:paraId="4E16C871" w14:textId="58C68C0F" w:rsidR="00DB0818" w:rsidRPr="009B6647" w:rsidRDefault="00DB0818" w:rsidP="003048FA">
      <w:pPr>
        <w:ind w:right="567"/>
        <w:rPr>
          <w:i/>
          <w:szCs w:val="28"/>
        </w:rPr>
      </w:pPr>
      <w:r w:rsidRPr="009B6647">
        <w:rPr>
          <w:i/>
          <w:szCs w:val="28"/>
        </w:rPr>
        <w:t>A quelles conditions peut-on suivre Jésus (dans sa marche vers le royaume)</w:t>
      </w:r>
      <w:r w:rsidR="00752D83" w:rsidRPr="009B6647">
        <w:rPr>
          <w:i/>
          <w:szCs w:val="28"/>
        </w:rPr>
        <w:t> ?</w:t>
      </w:r>
    </w:p>
    <w:p w14:paraId="473DD35C" w14:textId="77777777" w:rsidR="00A80AC5" w:rsidRPr="009B6647" w:rsidRDefault="00A80AC5" w:rsidP="003048FA">
      <w:pPr>
        <w:ind w:right="567"/>
        <w:rPr>
          <w:i/>
          <w:szCs w:val="28"/>
        </w:rPr>
      </w:pPr>
    </w:p>
    <w:p w14:paraId="5B148891" w14:textId="77777777" w:rsidR="00DB0818" w:rsidRPr="009B6647" w:rsidRDefault="00DB0818" w:rsidP="003048FA">
      <w:pPr>
        <w:ind w:right="567"/>
        <w:rPr>
          <w:rFonts w:cs="Arial"/>
          <w:szCs w:val="28"/>
        </w:rPr>
      </w:pPr>
      <w:r w:rsidRPr="009B6647">
        <w:rPr>
          <w:rFonts w:cs="Arial"/>
          <w:szCs w:val="28"/>
        </w:rPr>
        <w:t>9.</w:t>
      </w:r>
      <w:r w:rsidRPr="009B6647">
        <w:rPr>
          <w:rFonts w:ascii="BosporosU" w:hAnsi="Grec" w:cs="Arial"/>
          <w:szCs w:val="28"/>
        </w:rPr>
        <w:t>23</w:t>
      </w:r>
      <w:r w:rsidRPr="009B6647">
        <w:rPr>
          <w:rFonts w:cs="Arial"/>
          <w:szCs w:val="28"/>
        </w:rPr>
        <w:t xml:space="preserve"> Ἔλεγεν δὲ πρὸϛ πάντας· </w:t>
      </w:r>
    </w:p>
    <w:p w14:paraId="527A0D71" w14:textId="77777777" w:rsidR="00DB0818" w:rsidRPr="009B6647" w:rsidRDefault="00DB0818" w:rsidP="003048FA">
      <w:pPr>
        <w:ind w:right="567"/>
        <w:rPr>
          <w:rFonts w:ascii="BosporosU" w:hAnsi="Grec" w:cs="Arial"/>
          <w:szCs w:val="28"/>
        </w:rPr>
      </w:pPr>
      <w:r w:rsidRPr="009B6647">
        <w:rPr>
          <w:rFonts w:cs="Arial"/>
          <w:szCs w:val="28"/>
        </w:rPr>
        <w:t>(9. 23) Εἴ τιϛ θέλει ὀπίσω μου ἐλθεῖν, ἀρσάτω</w:t>
      </w:r>
      <w:r w:rsidRPr="009B6647">
        <w:rPr>
          <w:rStyle w:val="Appelnotedebasdep"/>
          <w:rFonts w:cs="Arial"/>
          <w:sz w:val="22"/>
          <w:szCs w:val="28"/>
        </w:rPr>
        <w:footnoteReference w:id="59"/>
      </w:r>
      <w:r w:rsidRPr="009B6647">
        <w:rPr>
          <w:rFonts w:cs="Arial"/>
          <w:szCs w:val="28"/>
        </w:rPr>
        <w:t xml:space="preserve"> ἑαυτὸν </w:t>
      </w:r>
      <w:r w:rsidRPr="009B6647">
        <w:rPr>
          <w:strike/>
          <w:sz w:val="20"/>
          <w:szCs w:val="20"/>
        </w:rPr>
        <w:t>ϰαὶ ἀράτω τὸν σταυρὸν αὑτοῦ ϰαθ' ἡμέραν</w:t>
      </w:r>
      <w:r w:rsidRPr="009B6647">
        <w:rPr>
          <w:szCs w:val="28"/>
        </w:rPr>
        <w:t xml:space="preserve"> </w:t>
      </w:r>
      <w:r w:rsidRPr="009B6647">
        <w:rPr>
          <w:rStyle w:val="Appelnotedebasdep"/>
          <w:rFonts w:cs="Arial"/>
          <w:sz w:val="22"/>
          <w:szCs w:val="28"/>
        </w:rPr>
        <w:footnoteReference w:id="60"/>
      </w:r>
      <w:r w:rsidRPr="009B6647">
        <w:rPr>
          <w:rFonts w:cs="Arial"/>
          <w:szCs w:val="28"/>
        </w:rPr>
        <w:t xml:space="preserve"> ϰαὶ ἀϰολουθείτω μοι</w:t>
      </w:r>
      <w:r w:rsidRPr="009B6647">
        <w:rPr>
          <w:rFonts w:ascii="BosporosU" w:hAnsi="Grec" w:cs="Arial"/>
          <w:szCs w:val="28"/>
        </w:rPr>
        <w:t>.</w:t>
      </w:r>
      <w:r w:rsidRPr="009B6647">
        <w:rPr>
          <w:rFonts w:cs="Arial"/>
          <w:szCs w:val="28"/>
        </w:rPr>
        <w:t xml:space="preserve"> </w:t>
      </w:r>
    </w:p>
    <w:p w14:paraId="09475659" w14:textId="77777777" w:rsidR="009E6EC8" w:rsidRPr="009B6647" w:rsidRDefault="009E6EC8" w:rsidP="003048FA">
      <w:pPr>
        <w:ind w:right="567"/>
        <w:rPr>
          <w:rFonts w:ascii="BosporosU" w:hAnsi="Grec" w:cs="Arial"/>
          <w:szCs w:val="28"/>
        </w:rPr>
      </w:pPr>
    </w:p>
    <w:p w14:paraId="54866FE9" w14:textId="30A01B62" w:rsidR="00DB0818" w:rsidRPr="009B6647" w:rsidRDefault="00DB0818" w:rsidP="003048FA">
      <w:pPr>
        <w:ind w:right="567"/>
        <w:rPr>
          <w:rFonts w:ascii="BosporosU" w:hAnsi="Grec" w:cs="Arial"/>
          <w:szCs w:val="28"/>
        </w:rPr>
      </w:pPr>
      <w:r w:rsidRPr="009B6647">
        <w:rPr>
          <w:rFonts w:ascii="BosporosU" w:hAnsi="Grec" w:cs="Arial"/>
          <w:szCs w:val="28"/>
        </w:rPr>
        <w:t>9.27</w:t>
      </w:r>
      <w:r w:rsidRPr="009B6647">
        <w:rPr>
          <w:rFonts w:cs="Arial"/>
          <w:szCs w:val="28"/>
        </w:rPr>
        <w:t xml:space="preserve"> λέγω δὲ ὑμῖν ἀληθῶϛ· εἰσίν τινεϛ τῶν αὐτοῦ </w:t>
      </w:r>
      <w:r w:rsidRPr="009B6647">
        <w:rPr>
          <w:rFonts w:cs="Arial"/>
          <w:i/>
          <w:szCs w:val="28"/>
        </w:rPr>
        <w:t>ἑστώτων</w:t>
      </w:r>
      <w:r w:rsidRPr="009B6647">
        <w:rPr>
          <w:rFonts w:cs="Arial"/>
          <w:szCs w:val="28"/>
        </w:rPr>
        <w:t xml:space="preserve"> οἵ οὐ μὴ γεύσωνται θανάτου ἕως ἂν ἴδωσιν </w:t>
      </w:r>
      <w:r w:rsidRPr="009B6647">
        <w:rPr>
          <w:rFonts w:cs="Arial"/>
          <w:i/>
          <w:szCs w:val="28"/>
        </w:rPr>
        <w:t>τὸν υἱὸν ἀνθρώπου ἐρχόμενον ἐν τῆι δόξῃ αὐτοῦ</w:t>
      </w:r>
      <w:r w:rsidRPr="009B6647">
        <w:rPr>
          <w:rFonts w:ascii="BosporosU" w:hAnsi="Grec" w:cs="Arial"/>
          <w:szCs w:val="28"/>
        </w:rPr>
        <w:t>.</w:t>
      </w:r>
      <w:r w:rsidRPr="009B6647">
        <w:rPr>
          <w:rFonts w:cs="Arial"/>
          <w:szCs w:val="28"/>
        </w:rPr>
        <w:t xml:space="preserve"> </w:t>
      </w:r>
    </w:p>
    <w:p w14:paraId="562238EA" w14:textId="77777777" w:rsidR="002F3E0A" w:rsidRPr="009B6647" w:rsidRDefault="002F3E0A" w:rsidP="003048FA">
      <w:pPr>
        <w:ind w:right="567"/>
        <w:rPr>
          <w:rFonts w:ascii="BosporosU" w:hAnsi="Grec" w:cs="Arial"/>
          <w:szCs w:val="28"/>
        </w:rPr>
      </w:pPr>
    </w:p>
    <w:p w14:paraId="04AF5814" w14:textId="77777777" w:rsidR="00DB0818" w:rsidRPr="009B6647" w:rsidRDefault="00DB0818" w:rsidP="003048FA">
      <w:pPr>
        <w:pStyle w:val="Retraitcorpsdetexte"/>
        <w:ind w:right="567"/>
        <w:rPr>
          <w:szCs w:val="28"/>
        </w:rPr>
      </w:pPr>
      <w:r w:rsidRPr="009B6647">
        <w:rPr>
          <w:szCs w:val="28"/>
        </w:rPr>
        <w:t>Sus à Jérusalem</w:t>
      </w:r>
    </w:p>
    <w:p w14:paraId="103DBB99" w14:textId="77777777" w:rsidR="00752D83" w:rsidRPr="009B6647" w:rsidRDefault="00752D83" w:rsidP="003048FA">
      <w:pPr>
        <w:pStyle w:val="Retraitcorpsdetexte"/>
        <w:ind w:right="567"/>
        <w:rPr>
          <w:rFonts w:ascii="BosporosU"/>
          <w:szCs w:val="28"/>
        </w:rPr>
      </w:pPr>
    </w:p>
    <w:p w14:paraId="55D2BA07" w14:textId="7184D71F" w:rsidR="00DB0818" w:rsidRPr="009B6647" w:rsidRDefault="00DB0818" w:rsidP="003048FA">
      <w:pPr>
        <w:pStyle w:val="Retraitcorpsdetexte"/>
        <w:ind w:right="567"/>
        <w:rPr>
          <w:rFonts w:ascii="BosporosU"/>
          <w:szCs w:val="28"/>
        </w:rPr>
      </w:pPr>
      <w:r w:rsidRPr="009B6647">
        <w:rPr>
          <w:rFonts w:ascii="BosporosU"/>
          <w:szCs w:val="28"/>
        </w:rPr>
        <w:t>9.51</w:t>
      </w:r>
      <w:r w:rsidRPr="009B6647">
        <w:rPr>
          <w:szCs w:val="28"/>
        </w:rPr>
        <w:t xml:space="preserve"> Ἐγένετο δὲ ἐν τῷ συμπληροῦσθαι τὰϛ ἡμέραϛ τῆϛ ἀναλήμψεωϛ αὐτοῦ ϰαὶ αὐτὸϛ τὸ πρόσωπον</w:t>
      </w:r>
      <w:r w:rsidRPr="009B6647">
        <w:rPr>
          <w:rStyle w:val="Appelnotedebasdep"/>
          <w:sz w:val="22"/>
          <w:szCs w:val="28"/>
        </w:rPr>
        <w:footnoteReference w:id="61"/>
      </w:r>
      <w:r w:rsidRPr="009B6647">
        <w:rPr>
          <w:szCs w:val="28"/>
        </w:rPr>
        <w:t xml:space="preserve"> ἐστήρι</w:t>
      </w:r>
      <w:r w:rsidRPr="009B6647">
        <w:rPr>
          <w:i w:val="0"/>
          <w:szCs w:val="28"/>
        </w:rPr>
        <w:t>ξ</w:t>
      </w:r>
      <w:r w:rsidRPr="009B6647">
        <w:rPr>
          <w:szCs w:val="28"/>
        </w:rPr>
        <w:t>εν τοῦ πορεύεσθαι εἰϛ Ἰερουσαλήμ</w:t>
      </w:r>
      <w:r w:rsidRPr="009B6647">
        <w:rPr>
          <w:rFonts w:ascii="BosporosU"/>
          <w:szCs w:val="28"/>
        </w:rPr>
        <w:t>,</w:t>
      </w:r>
      <w:r w:rsidRPr="009B6647">
        <w:rPr>
          <w:szCs w:val="28"/>
        </w:rPr>
        <w:t xml:space="preserve"> </w:t>
      </w:r>
    </w:p>
    <w:p w14:paraId="10377251" w14:textId="42681046" w:rsidR="00DB0818" w:rsidRPr="009B6647" w:rsidRDefault="00DB0818" w:rsidP="003048FA">
      <w:pPr>
        <w:ind w:right="567"/>
        <w:rPr>
          <w:rFonts w:ascii="BosporosU" w:hAnsi="Grec" w:cs="Arial"/>
          <w:szCs w:val="28"/>
        </w:rPr>
      </w:pPr>
      <w:r w:rsidRPr="009B6647">
        <w:rPr>
          <w:szCs w:val="28"/>
        </w:rPr>
        <w:lastRenderedPageBreak/>
        <w:t>9.</w:t>
      </w:r>
      <w:r w:rsidRPr="009B6647">
        <w:rPr>
          <w:rFonts w:ascii="BosporosU" w:hAnsi="Grec" w:cs="Arial"/>
          <w:szCs w:val="28"/>
        </w:rPr>
        <w:t>52</w:t>
      </w:r>
      <w:r w:rsidRPr="009B6647">
        <w:rPr>
          <w:rFonts w:cs="Arial"/>
          <w:szCs w:val="28"/>
        </w:rPr>
        <w:t xml:space="preserve"> ϰαὶ ἀπέστειλεν ἀγγέλουϛ πρὸ προσώπου αὐτοῦ, ϰαὶ πορευθέντεϛ εἰσῆλθον εἰϛ ϰώμην Σαμαριτῶν, </w:t>
      </w:r>
      <w:r w:rsidRPr="009B6647">
        <w:rPr>
          <w:rFonts w:cs="Arial"/>
          <w:i/>
          <w:szCs w:val="28"/>
        </w:rPr>
        <w:t>ὥστε</w:t>
      </w:r>
      <w:r w:rsidR="004632DC" w:rsidRPr="009B6647">
        <w:rPr>
          <w:rFonts w:cs="Arial"/>
          <w:szCs w:val="28"/>
        </w:rPr>
        <w:t xml:space="preserve"> </w:t>
      </w:r>
      <w:r w:rsidRPr="009B6647">
        <w:rPr>
          <w:rFonts w:cs="Arial"/>
          <w:szCs w:val="28"/>
        </w:rPr>
        <w:t xml:space="preserve">ἑτοιμάσαι αὐτῷ· </w:t>
      </w:r>
    </w:p>
    <w:p w14:paraId="3A2943C0" w14:textId="77777777" w:rsidR="00DB0818" w:rsidRPr="009B6647" w:rsidRDefault="00DB0818" w:rsidP="003048FA">
      <w:pPr>
        <w:ind w:right="567"/>
        <w:rPr>
          <w:rFonts w:ascii="BosporosU" w:hAnsi="Grec" w:cs="Arial"/>
          <w:szCs w:val="28"/>
        </w:rPr>
      </w:pPr>
      <w:r w:rsidRPr="009B6647">
        <w:rPr>
          <w:rFonts w:ascii="BosporosU" w:hAnsi="Grec" w:cs="Arial"/>
          <w:szCs w:val="28"/>
        </w:rPr>
        <w:t>9.53</w:t>
      </w:r>
      <w:r w:rsidRPr="009B6647">
        <w:rPr>
          <w:rFonts w:cs="Arial"/>
          <w:szCs w:val="28"/>
        </w:rPr>
        <w:t xml:space="preserve"> ϰαὶ οὐϰ ἐδέξαντο αὐτόν ὅτι τὸ πρόσωπον αὐτοῦ ἦν πορευόμενον εἰϛ Ἰερουσαλήμ</w:t>
      </w:r>
      <w:r w:rsidRPr="009B6647">
        <w:rPr>
          <w:rFonts w:ascii="BosporosU" w:hAnsi="Grec" w:cs="Arial"/>
          <w:szCs w:val="28"/>
        </w:rPr>
        <w:t>.</w:t>
      </w:r>
      <w:r w:rsidRPr="009B6647">
        <w:rPr>
          <w:rFonts w:cs="Arial"/>
          <w:szCs w:val="28"/>
        </w:rPr>
        <w:t xml:space="preserve"> </w:t>
      </w:r>
    </w:p>
    <w:p w14:paraId="5C18EAAD" w14:textId="77777777" w:rsidR="00DB0818" w:rsidRPr="009B6647" w:rsidRDefault="00DB0818" w:rsidP="003048FA">
      <w:pPr>
        <w:ind w:right="567"/>
        <w:rPr>
          <w:rFonts w:ascii="BosporosU" w:hAnsi="Grec" w:cs="Arial"/>
          <w:szCs w:val="28"/>
        </w:rPr>
      </w:pPr>
      <w:r w:rsidRPr="009B6647">
        <w:rPr>
          <w:rFonts w:cs="Arial"/>
          <w:szCs w:val="28"/>
        </w:rPr>
        <w:t>[</w:t>
      </w:r>
      <w:r w:rsidRPr="009B6647">
        <w:rPr>
          <w:rFonts w:ascii="BosporosU" w:hAnsi="Grec" w:cs="Arial"/>
          <w:szCs w:val="28"/>
        </w:rPr>
        <w:t>9.54</w:t>
      </w:r>
      <w:r w:rsidRPr="009B6647">
        <w:rPr>
          <w:rFonts w:cs="Arial"/>
          <w:szCs w:val="28"/>
        </w:rPr>
        <w:t xml:space="preserve"> ἰδόντεϛ δὲ οἱ μαθηταὶ Ἰάϰωβοϛ ϰαὶ Ἰωάννηϛ εἶπαν</w:t>
      </w:r>
      <w:r w:rsidRPr="009B6647">
        <w:rPr>
          <w:rFonts w:ascii="BosporosU" w:hAnsi="Grec" w:cs="Arial"/>
          <w:szCs w:val="28"/>
        </w:rPr>
        <w:t>,</w:t>
      </w:r>
      <w:r w:rsidRPr="009B6647">
        <w:rPr>
          <w:rFonts w:cs="Arial"/>
          <w:szCs w:val="28"/>
        </w:rPr>
        <w:t xml:space="preserve"> Κύριε</w:t>
      </w:r>
      <w:r w:rsidRPr="009B6647">
        <w:rPr>
          <w:rFonts w:ascii="BosporosU" w:hAnsi="Grec" w:cs="Arial"/>
          <w:szCs w:val="28"/>
        </w:rPr>
        <w:t>,</w:t>
      </w:r>
      <w:r w:rsidRPr="009B6647">
        <w:rPr>
          <w:rFonts w:cs="Arial"/>
          <w:szCs w:val="28"/>
        </w:rPr>
        <w:t xml:space="preserve"> θέλειϛ εἴπωμεν πῦρ ϰαταβῆναι ἀπὸ τοῦ οὐρανοῦ ϰαὶ ἀναλῶσαι αὐτούς; </w:t>
      </w:r>
    </w:p>
    <w:p w14:paraId="42EFC517" w14:textId="19566229" w:rsidR="00DB0818" w:rsidRPr="009B6647" w:rsidRDefault="00DB0818" w:rsidP="003048FA">
      <w:pPr>
        <w:ind w:right="567"/>
        <w:rPr>
          <w:rFonts w:ascii="BosporosU" w:hAnsi="Grec" w:cs="Arial"/>
          <w:szCs w:val="28"/>
        </w:rPr>
      </w:pPr>
      <w:r w:rsidRPr="009B6647">
        <w:rPr>
          <w:rFonts w:ascii="BosporosU" w:hAnsi="Grec" w:cs="Arial"/>
          <w:szCs w:val="28"/>
        </w:rPr>
        <w:t>9.55</w:t>
      </w:r>
      <w:r w:rsidRPr="009B6647">
        <w:rPr>
          <w:rFonts w:cs="Arial"/>
          <w:szCs w:val="28"/>
        </w:rPr>
        <w:t xml:space="preserve"> στραφεὶϛ δὲ ἐπετίμησεν αὐτοῖϛ</w:t>
      </w:r>
      <w:r w:rsidRPr="009B6647">
        <w:rPr>
          <w:rFonts w:ascii="BosporosU" w:hAnsi="Grec" w:cs="Arial"/>
          <w:szCs w:val="28"/>
        </w:rPr>
        <w:t>.</w:t>
      </w:r>
    </w:p>
    <w:p w14:paraId="0368DFD2" w14:textId="730B38FD" w:rsidR="00DB0818" w:rsidRPr="009B6647" w:rsidRDefault="00DB0818" w:rsidP="003048FA">
      <w:pPr>
        <w:ind w:right="567"/>
        <w:rPr>
          <w:rFonts w:ascii="BosporosU" w:hAnsi="Grec" w:cs="Arial"/>
          <w:szCs w:val="28"/>
        </w:rPr>
      </w:pPr>
      <w:r w:rsidRPr="009B6647">
        <w:rPr>
          <w:rFonts w:ascii="BosporosU" w:hAnsi="Grec" w:cs="Arial"/>
          <w:szCs w:val="28"/>
        </w:rPr>
        <w:t>9.56</w:t>
      </w:r>
      <w:r w:rsidRPr="009B6647">
        <w:rPr>
          <w:rFonts w:cs="Arial"/>
          <w:szCs w:val="28"/>
        </w:rPr>
        <w:t xml:space="preserve"> ϰαὶ ἐπορεύθησαν εἰϛ ἑτέραν ϰώμην</w:t>
      </w:r>
      <w:r w:rsidR="00752D83" w:rsidRPr="009B6647">
        <w:rPr>
          <w:rFonts w:ascii="BosporosU" w:hAnsi="Grec" w:cs="Arial"/>
          <w:szCs w:val="28"/>
        </w:rPr>
        <w:t>.]</w:t>
      </w:r>
      <w:r w:rsidRPr="009B6647">
        <w:rPr>
          <w:rFonts w:cs="Arial"/>
          <w:szCs w:val="28"/>
        </w:rPr>
        <w:t xml:space="preserve"> </w:t>
      </w:r>
    </w:p>
    <w:p w14:paraId="6F14489F" w14:textId="77777777" w:rsidR="00752D83" w:rsidRPr="009B6647" w:rsidRDefault="00752D83" w:rsidP="003048FA">
      <w:pPr>
        <w:ind w:right="567"/>
        <w:rPr>
          <w:rFonts w:ascii="BosporosU" w:hAnsi="Grec" w:cs="Arial"/>
          <w:szCs w:val="28"/>
        </w:rPr>
      </w:pPr>
    </w:p>
    <w:p w14:paraId="5660AB68" w14:textId="7C99483A" w:rsidR="00752D83" w:rsidRPr="009B6647" w:rsidRDefault="00752D83" w:rsidP="003048FA">
      <w:pPr>
        <w:ind w:right="567"/>
        <w:rPr>
          <w:i/>
          <w:iCs/>
          <w:szCs w:val="28"/>
        </w:rPr>
      </w:pPr>
      <w:r w:rsidRPr="009B6647">
        <w:rPr>
          <w:i/>
          <w:iCs/>
          <w:szCs w:val="28"/>
        </w:rPr>
        <w:t>Autres conditions</w:t>
      </w:r>
    </w:p>
    <w:p w14:paraId="607B2747" w14:textId="77777777" w:rsidR="00752D83" w:rsidRPr="009B6647" w:rsidRDefault="00752D83" w:rsidP="003048FA">
      <w:pPr>
        <w:ind w:right="567"/>
        <w:rPr>
          <w:i/>
          <w:iCs/>
          <w:szCs w:val="28"/>
        </w:rPr>
      </w:pPr>
    </w:p>
    <w:p w14:paraId="695F344F" w14:textId="10963FA5" w:rsidR="00DB0818" w:rsidRPr="009B6647" w:rsidRDefault="00DB0818" w:rsidP="003048FA">
      <w:pPr>
        <w:ind w:right="567"/>
        <w:rPr>
          <w:rFonts w:ascii="BosporosU" w:hAnsi="Grec" w:cs="Arial"/>
          <w:szCs w:val="28"/>
        </w:rPr>
      </w:pPr>
      <w:r w:rsidRPr="009B6647">
        <w:rPr>
          <w:rFonts w:ascii="BosporosU" w:hAnsi="Grec" w:cs="Arial"/>
          <w:szCs w:val="28"/>
        </w:rPr>
        <w:t>9.57</w:t>
      </w:r>
      <w:r w:rsidRPr="009B6647">
        <w:rPr>
          <w:rFonts w:cs="Arial"/>
          <w:szCs w:val="28"/>
        </w:rPr>
        <w:t xml:space="preserve"> Καὶ πορευομένων αὐτῶν ἐν τῇ ὁδῷ εἶπέν τιϛ πρὸϛ αὐτόν· Ἀϰολουθήσω σοι ὅπου </w:t>
      </w:r>
      <w:r w:rsidRPr="009B6647">
        <w:rPr>
          <w:rFonts w:cs="Arial"/>
          <w:i/>
          <w:szCs w:val="28"/>
        </w:rPr>
        <w:t>ἂν ὑπάγῃς</w:t>
      </w:r>
      <w:r w:rsidRPr="009B6647">
        <w:rPr>
          <w:rStyle w:val="Appelnotedebasdep"/>
          <w:rFonts w:cs="Arial"/>
          <w:sz w:val="22"/>
          <w:szCs w:val="28"/>
        </w:rPr>
        <w:footnoteReference w:id="62"/>
      </w:r>
      <w:r w:rsidRPr="009B6647">
        <w:rPr>
          <w:rFonts w:ascii="BosporosU" w:hAnsi="Grec" w:cs="Arial"/>
          <w:szCs w:val="28"/>
        </w:rPr>
        <w:t>.</w:t>
      </w:r>
      <w:r w:rsidRPr="009B6647">
        <w:rPr>
          <w:rFonts w:cs="Arial"/>
          <w:szCs w:val="28"/>
        </w:rPr>
        <w:t xml:space="preserve"> </w:t>
      </w:r>
    </w:p>
    <w:p w14:paraId="04669D4F" w14:textId="77777777" w:rsidR="00DB0818" w:rsidRPr="009B6647" w:rsidRDefault="00DB0818" w:rsidP="003048FA">
      <w:pPr>
        <w:ind w:right="567"/>
        <w:rPr>
          <w:rFonts w:ascii="BosporosU" w:hAnsi="Grec" w:cs="Arial"/>
          <w:szCs w:val="28"/>
        </w:rPr>
      </w:pPr>
      <w:r w:rsidRPr="009B6647">
        <w:rPr>
          <w:rFonts w:ascii="BosporosU" w:hAnsi="Grec" w:cs="Arial"/>
          <w:szCs w:val="28"/>
        </w:rPr>
        <w:t>9.58</w:t>
      </w:r>
      <w:r w:rsidRPr="009B6647">
        <w:rPr>
          <w:rFonts w:cs="Arial"/>
          <w:szCs w:val="28"/>
        </w:rPr>
        <w:t xml:space="preserve"> ϰαὶ εἶπεν αὐτῷ ὁ Ἰησοῦϛ· Αἱ ἀλώπεϰεϛ φωλεοὺϛ ἔχουσιν ϰαὶ τὰ πετεινὰ τοῦ οὐρανοῦ ϰατασϰηνώσεις, ὁ δὲ υἱὸϛ τοῦ ἀνθρώπου οὐϰ ἔχει ποῦ τὴν ϰεφαλὴν ϰλίνῃ</w:t>
      </w:r>
      <w:r w:rsidRPr="009B6647">
        <w:rPr>
          <w:rFonts w:ascii="BosporosU" w:hAnsi="Grec" w:cs="Arial"/>
          <w:szCs w:val="28"/>
        </w:rPr>
        <w:t>.</w:t>
      </w:r>
      <w:r w:rsidRPr="009B6647">
        <w:rPr>
          <w:rFonts w:cs="Arial"/>
          <w:szCs w:val="28"/>
        </w:rPr>
        <w:t xml:space="preserve"> </w:t>
      </w:r>
    </w:p>
    <w:p w14:paraId="6FAD94AC" w14:textId="6D8A4AC9" w:rsidR="00DB0818" w:rsidRPr="009B6647" w:rsidRDefault="00DB0818" w:rsidP="003048FA">
      <w:pPr>
        <w:ind w:right="567"/>
        <w:rPr>
          <w:rFonts w:ascii="BosporosU" w:hAnsi="Grec" w:cs="Arial"/>
          <w:szCs w:val="28"/>
        </w:rPr>
      </w:pPr>
      <w:r w:rsidRPr="009B6647">
        <w:rPr>
          <w:rFonts w:ascii="BosporosU" w:hAnsi="Grec" w:cs="Arial"/>
          <w:szCs w:val="28"/>
        </w:rPr>
        <w:t>9.59</w:t>
      </w:r>
      <w:r w:rsidRPr="009B6647">
        <w:rPr>
          <w:rFonts w:cs="Arial"/>
          <w:szCs w:val="28"/>
        </w:rPr>
        <w:t xml:space="preserve"> Εἶπεν δὲ πρὸϛ </w:t>
      </w:r>
      <w:r w:rsidR="00C67C71" w:rsidRPr="009B6647">
        <w:rPr>
          <w:szCs w:val="28"/>
        </w:rPr>
        <w:t>ἕ</w:t>
      </w:r>
      <w:r w:rsidRPr="009B6647">
        <w:rPr>
          <w:rFonts w:cs="Arial"/>
          <w:szCs w:val="28"/>
        </w:rPr>
        <w:t>τερον· Ἀϰολούθει μοι</w:t>
      </w:r>
      <w:r w:rsidRPr="009B6647">
        <w:rPr>
          <w:rFonts w:ascii="BosporosU" w:hAnsi="Grec" w:cs="Arial"/>
          <w:szCs w:val="28"/>
        </w:rPr>
        <w:t>.</w:t>
      </w:r>
      <w:r w:rsidRPr="009B6647">
        <w:rPr>
          <w:rFonts w:cs="Arial"/>
          <w:szCs w:val="28"/>
        </w:rPr>
        <w:t xml:space="preserve"> ὁ δὲ εἶπεν· </w:t>
      </w:r>
      <w:r w:rsidRPr="009B6647">
        <w:rPr>
          <w:rFonts w:ascii="BosporosU" w:hAnsi="Grec" w:cs="Arial"/>
          <w:szCs w:val="28"/>
        </w:rPr>
        <w:t>[</w:t>
      </w:r>
      <w:r w:rsidRPr="009B6647">
        <w:rPr>
          <w:rFonts w:cs="Arial"/>
          <w:szCs w:val="28"/>
        </w:rPr>
        <w:t>Κύριε</w:t>
      </w:r>
      <w:r w:rsidRPr="009B6647">
        <w:rPr>
          <w:rFonts w:ascii="BosporosU" w:hAnsi="Grec" w:cs="Arial"/>
          <w:szCs w:val="28"/>
        </w:rPr>
        <w:t>,]</w:t>
      </w:r>
      <w:r w:rsidRPr="009B6647">
        <w:rPr>
          <w:rFonts w:cs="Arial"/>
          <w:szCs w:val="28"/>
        </w:rPr>
        <w:t xml:space="preserve"> ἐπίτρεψόν μοι ἀπελθόντ</w:t>
      </w:r>
      <w:r w:rsidR="00023694" w:rsidRPr="009B6647">
        <w:rPr>
          <w:rFonts w:cs="Arial"/>
          <w:szCs w:val="28"/>
        </w:rPr>
        <w:t>α</w:t>
      </w:r>
      <w:r w:rsidRPr="009B6647">
        <w:rPr>
          <w:rStyle w:val="Appelnotedebasdep"/>
          <w:rFonts w:cs="Arial"/>
          <w:sz w:val="22"/>
          <w:szCs w:val="28"/>
        </w:rPr>
        <w:footnoteReference w:id="63"/>
      </w:r>
      <w:r w:rsidRPr="009B6647">
        <w:rPr>
          <w:rFonts w:cs="Arial"/>
          <w:szCs w:val="28"/>
        </w:rPr>
        <w:t xml:space="preserve"> πρῶτον θάψαι τὸν πατέρα μου</w:t>
      </w:r>
      <w:r w:rsidRPr="009B6647">
        <w:rPr>
          <w:rFonts w:ascii="BosporosU" w:hAnsi="Grec" w:cs="Arial"/>
          <w:szCs w:val="28"/>
        </w:rPr>
        <w:t>.</w:t>
      </w:r>
      <w:r w:rsidRPr="009B6647">
        <w:rPr>
          <w:rFonts w:cs="Arial"/>
          <w:szCs w:val="28"/>
        </w:rPr>
        <w:t xml:space="preserve"> </w:t>
      </w:r>
    </w:p>
    <w:p w14:paraId="712D746E" w14:textId="732B6AE7" w:rsidR="00DB0818" w:rsidRPr="009B6647" w:rsidRDefault="00DB0818" w:rsidP="003048FA">
      <w:pPr>
        <w:ind w:right="567"/>
        <w:rPr>
          <w:rFonts w:ascii="BosporosU" w:hAnsi="Grec" w:cs="Arial"/>
          <w:szCs w:val="28"/>
        </w:rPr>
      </w:pPr>
      <w:r w:rsidRPr="009B6647">
        <w:rPr>
          <w:rFonts w:ascii="BosporosU" w:hAnsi="Grec" w:cs="Arial"/>
          <w:szCs w:val="28"/>
        </w:rPr>
        <w:t>9.60</w:t>
      </w:r>
      <w:r w:rsidRPr="009B6647">
        <w:rPr>
          <w:rFonts w:cs="Arial"/>
          <w:szCs w:val="28"/>
        </w:rPr>
        <w:t xml:space="preserve"> ὁ δὲ εἶπεν αὐτῷ· </w:t>
      </w:r>
      <w:r w:rsidR="00CA2EA8" w:rsidRPr="009B6647">
        <w:rPr>
          <w:szCs w:val="28"/>
        </w:rPr>
        <w:t>ἅ</w:t>
      </w:r>
      <w:r w:rsidRPr="009B6647">
        <w:rPr>
          <w:rFonts w:cs="Arial"/>
          <w:szCs w:val="28"/>
        </w:rPr>
        <w:t>φεϛ τοὺϛ νεϰροὺϛ θάψαι τοὺϛ ἑαυτῶν νεϰρούϛ</w:t>
      </w:r>
      <w:r w:rsidRPr="009B6647">
        <w:rPr>
          <w:rFonts w:ascii="BosporosU" w:hAnsi="Grec" w:cs="Arial"/>
          <w:szCs w:val="28"/>
        </w:rPr>
        <w:t>,</w:t>
      </w:r>
      <w:r w:rsidRPr="009B6647">
        <w:rPr>
          <w:rFonts w:cs="Arial"/>
          <w:szCs w:val="28"/>
        </w:rPr>
        <w:t xml:space="preserve"> σὺ δὲ </w:t>
      </w:r>
      <w:r w:rsidRPr="009B6647">
        <w:rPr>
          <w:rFonts w:cs="Arial"/>
          <w:i/>
          <w:szCs w:val="28"/>
        </w:rPr>
        <w:t>πορευθεὶς</w:t>
      </w:r>
      <w:r w:rsidRPr="009B6647">
        <w:rPr>
          <w:rFonts w:cs="Arial"/>
          <w:szCs w:val="28"/>
        </w:rPr>
        <w:t xml:space="preserve"> διάγγελλε τὴν βασιλείαν τοῦ θεοῦ</w:t>
      </w:r>
      <w:r w:rsidRPr="009B6647">
        <w:rPr>
          <w:rFonts w:ascii="BosporosU" w:hAnsi="Grec" w:cs="Arial"/>
          <w:szCs w:val="28"/>
        </w:rPr>
        <w:t>.</w:t>
      </w:r>
      <w:r w:rsidRPr="009B6647">
        <w:rPr>
          <w:rFonts w:cs="Arial"/>
          <w:szCs w:val="28"/>
        </w:rPr>
        <w:t xml:space="preserve"> </w:t>
      </w:r>
    </w:p>
    <w:p w14:paraId="77D89A2A" w14:textId="02AF03C9" w:rsidR="00DB0818" w:rsidRPr="009B6647" w:rsidRDefault="00DB0818" w:rsidP="003048FA">
      <w:pPr>
        <w:ind w:right="567"/>
        <w:rPr>
          <w:rFonts w:ascii="BosporosU" w:hAnsi="Grec" w:cs="Arial"/>
          <w:szCs w:val="28"/>
        </w:rPr>
      </w:pPr>
      <w:r w:rsidRPr="009B6647">
        <w:rPr>
          <w:rFonts w:ascii="BosporosU" w:hAnsi="Grec" w:cs="Arial"/>
          <w:szCs w:val="28"/>
        </w:rPr>
        <w:t>9.61</w:t>
      </w:r>
      <w:r w:rsidRPr="009B6647">
        <w:rPr>
          <w:rFonts w:cs="Arial"/>
          <w:szCs w:val="28"/>
        </w:rPr>
        <w:t xml:space="preserve"> Εἶπεν δὲ ϰαὶ </w:t>
      </w:r>
      <w:r w:rsidR="00447FCA" w:rsidRPr="009B6647">
        <w:rPr>
          <w:szCs w:val="28"/>
        </w:rPr>
        <w:t>ἕ</w:t>
      </w:r>
      <w:r w:rsidRPr="009B6647">
        <w:rPr>
          <w:rFonts w:cs="Arial"/>
          <w:szCs w:val="28"/>
        </w:rPr>
        <w:t>τεροϛ</w:t>
      </w:r>
      <w:r w:rsidRPr="009B6647">
        <w:rPr>
          <w:rFonts w:ascii="BosporosU" w:hAnsi="Grec" w:cs="Arial"/>
          <w:szCs w:val="28"/>
        </w:rPr>
        <w:t>,</w:t>
      </w:r>
      <w:r w:rsidRPr="009B6647">
        <w:rPr>
          <w:rFonts w:cs="Arial"/>
          <w:szCs w:val="28"/>
        </w:rPr>
        <w:t xml:space="preserve"> Ἀϰολουθήσω σοι</w:t>
      </w:r>
      <w:r w:rsidRPr="009B6647">
        <w:rPr>
          <w:rFonts w:ascii="BosporosU" w:hAnsi="Grec" w:cs="Arial"/>
          <w:szCs w:val="28"/>
        </w:rPr>
        <w:t>,</w:t>
      </w:r>
      <w:r w:rsidRPr="009B6647">
        <w:rPr>
          <w:rFonts w:cs="Arial"/>
          <w:szCs w:val="28"/>
        </w:rPr>
        <w:t xml:space="preserve"> ϰύριε· </w:t>
      </w:r>
      <w:r w:rsidRPr="009B6647">
        <w:rPr>
          <w:rFonts w:cs="Arial"/>
          <w:i/>
          <w:szCs w:val="28"/>
        </w:rPr>
        <w:t>ἐπίτρεψόν δέ μοι πρῶτον</w:t>
      </w:r>
      <w:r w:rsidRPr="009B6647">
        <w:rPr>
          <w:rFonts w:cs="Arial"/>
          <w:szCs w:val="28"/>
        </w:rPr>
        <w:t xml:space="preserve"> ἀποτάξασθαι τοῖϛ εἰϛ τὸν οἶϰόν μου</w:t>
      </w:r>
      <w:r w:rsidRPr="009B6647">
        <w:rPr>
          <w:rFonts w:ascii="BosporosU" w:hAnsi="Grec" w:cs="Arial"/>
          <w:szCs w:val="28"/>
        </w:rPr>
        <w:t>.</w:t>
      </w:r>
    </w:p>
    <w:p w14:paraId="4B9F475A" w14:textId="77777777" w:rsidR="00DB0818" w:rsidRPr="009B6647" w:rsidRDefault="00DB0818" w:rsidP="003048FA">
      <w:pPr>
        <w:ind w:right="567"/>
        <w:rPr>
          <w:rFonts w:ascii="BosporosU" w:hAnsi="Grec" w:cs="Arial"/>
          <w:szCs w:val="28"/>
        </w:rPr>
      </w:pPr>
      <w:r w:rsidRPr="009B6647">
        <w:rPr>
          <w:rFonts w:ascii="BosporosU" w:hAnsi="Grec" w:cs="Arial"/>
          <w:szCs w:val="28"/>
        </w:rPr>
        <w:t>9.62</w:t>
      </w:r>
      <w:r w:rsidRPr="009B6647">
        <w:rPr>
          <w:rFonts w:cs="Arial"/>
          <w:szCs w:val="28"/>
        </w:rPr>
        <w:t xml:space="preserve"> ὁ δὲ Ἰησοῦϛ εἶπεν αὐτῶι</w:t>
      </w:r>
      <w:r w:rsidRPr="009B6647">
        <w:rPr>
          <w:rFonts w:ascii="BosporosU" w:hAnsi="Grec" w:cs="Arial"/>
          <w:szCs w:val="28"/>
        </w:rPr>
        <w:t>,</w:t>
      </w:r>
      <w:r w:rsidRPr="009B6647">
        <w:rPr>
          <w:rFonts w:cs="Arial"/>
          <w:szCs w:val="28"/>
        </w:rPr>
        <w:t xml:space="preserve"> Οὐδεὶϛ </w:t>
      </w:r>
      <w:r w:rsidRPr="009B6647">
        <w:rPr>
          <w:rFonts w:cs="Arial"/>
          <w:i/>
          <w:szCs w:val="28"/>
        </w:rPr>
        <w:t>εἰϛ τὸ ὀπίσω βλέπων καὶ ἐπιβάλλων τὴν χεῖρα αὐτοῦ</w:t>
      </w:r>
      <w:r w:rsidRPr="009B6647">
        <w:rPr>
          <w:rFonts w:cs="Arial"/>
          <w:szCs w:val="28"/>
        </w:rPr>
        <w:t xml:space="preserve"> ἐπ</w:t>
      </w:r>
      <w:r w:rsidRPr="009B6647">
        <w:rPr>
          <w:rFonts w:ascii="BosporosU" w:hAnsi="Grec" w:cs="Arial"/>
          <w:szCs w:val="28"/>
        </w:rPr>
        <w:t>'</w:t>
      </w:r>
      <w:r w:rsidRPr="009B6647">
        <w:rPr>
          <w:rFonts w:cs="Arial"/>
          <w:szCs w:val="28"/>
        </w:rPr>
        <w:t xml:space="preserve"> ἄροτρον εὔθετόϛ ἐστιν </w:t>
      </w:r>
      <w:r w:rsidRPr="009B6647">
        <w:rPr>
          <w:rFonts w:cs="Arial"/>
          <w:i/>
          <w:szCs w:val="28"/>
        </w:rPr>
        <w:t>εἰς τὴν βασιλείαν</w:t>
      </w:r>
      <w:r w:rsidRPr="009B6647">
        <w:rPr>
          <w:rFonts w:cs="Arial"/>
          <w:szCs w:val="28"/>
        </w:rPr>
        <w:t xml:space="preserve"> τοῦ θεοῦ</w:t>
      </w:r>
      <w:r w:rsidRPr="009B6647">
        <w:rPr>
          <w:rFonts w:ascii="BosporosU" w:hAnsi="Grec" w:cs="Arial"/>
          <w:szCs w:val="28"/>
        </w:rPr>
        <w:t>.</w:t>
      </w:r>
      <w:r w:rsidRPr="009B6647">
        <w:rPr>
          <w:rFonts w:cs="Arial"/>
          <w:szCs w:val="28"/>
        </w:rPr>
        <w:t xml:space="preserve"> </w:t>
      </w:r>
    </w:p>
    <w:p w14:paraId="3881188B" w14:textId="77777777" w:rsidR="00DB0818" w:rsidRPr="009B6647" w:rsidRDefault="00DB0818" w:rsidP="003048FA">
      <w:pPr>
        <w:ind w:right="567"/>
        <w:rPr>
          <w:rFonts w:ascii="BosporosU" w:hAnsi="Grec" w:cs="Arial"/>
          <w:szCs w:val="28"/>
        </w:rPr>
      </w:pPr>
    </w:p>
    <w:p w14:paraId="18CD5962" w14:textId="1B03341F" w:rsidR="00FF66D4" w:rsidRPr="009B6647" w:rsidRDefault="009D24C7" w:rsidP="003048FA">
      <w:pPr>
        <w:ind w:right="567"/>
        <w:rPr>
          <w:i/>
          <w:iCs/>
          <w:szCs w:val="28"/>
        </w:rPr>
      </w:pPr>
      <w:r w:rsidRPr="009B6647">
        <w:rPr>
          <w:i/>
          <w:iCs/>
          <w:szCs w:val="28"/>
        </w:rPr>
        <w:t xml:space="preserve">La plus grande partie du chapitre 9 </w:t>
      </w:r>
      <w:r w:rsidR="006D2603" w:rsidRPr="009B6647">
        <w:rPr>
          <w:i/>
          <w:iCs/>
          <w:szCs w:val="28"/>
        </w:rPr>
        <w:t>traite des rapports du Christ avec ses disciples, notamment les 12, parmi lesquels Pierre, Jean et Jacques</w:t>
      </w:r>
      <w:r w:rsidR="006C4ACB" w:rsidRPr="009B6647">
        <w:rPr>
          <w:i/>
          <w:iCs/>
          <w:szCs w:val="28"/>
        </w:rPr>
        <w:t xml:space="preserve">. </w:t>
      </w:r>
      <w:r w:rsidR="00ED0406" w:rsidRPr="009B6647">
        <w:rPr>
          <w:i/>
          <w:iCs/>
          <w:szCs w:val="28"/>
        </w:rPr>
        <w:t>Le récit primitif</w:t>
      </w:r>
      <w:r w:rsidR="005C1879" w:rsidRPr="009B6647">
        <w:rPr>
          <w:i/>
          <w:iCs/>
          <w:szCs w:val="28"/>
        </w:rPr>
        <w:t xml:space="preserve"> traitait, d’après ce que l’on peut déduire</w:t>
      </w:r>
      <w:r w:rsidR="003912EF" w:rsidRPr="009B6647">
        <w:rPr>
          <w:i/>
          <w:iCs/>
          <w:szCs w:val="28"/>
        </w:rPr>
        <w:t>, de cette période où Jésus</w:t>
      </w:r>
      <w:r w:rsidR="006D4D1D" w:rsidRPr="009B6647">
        <w:rPr>
          <w:i/>
          <w:iCs/>
          <w:szCs w:val="28"/>
        </w:rPr>
        <w:t xml:space="preserve">, </w:t>
      </w:r>
      <w:r w:rsidR="0062319F" w:rsidRPr="009B6647">
        <w:rPr>
          <w:i/>
          <w:iCs/>
          <w:szCs w:val="28"/>
        </w:rPr>
        <w:t xml:space="preserve">ayant réussi à trouver l’appui de nombreux disciples, </w:t>
      </w:r>
      <w:r w:rsidR="008F09C5" w:rsidRPr="009B6647">
        <w:rPr>
          <w:i/>
          <w:iCs/>
          <w:szCs w:val="28"/>
        </w:rPr>
        <w:t xml:space="preserve">hommes et femmes, </w:t>
      </w:r>
      <w:r w:rsidR="00CF2BF8" w:rsidRPr="009B6647">
        <w:rPr>
          <w:i/>
          <w:iCs/>
          <w:szCs w:val="28"/>
        </w:rPr>
        <w:t>est déterminé à instaurer</w:t>
      </w:r>
      <w:r w:rsidR="00CB1128" w:rsidRPr="009B6647">
        <w:rPr>
          <w:i/>
          <w:iCs/>
          <w:szCs w:val="28"/>
        </w:rPr>
        <w:t xml:space="preserve">, sous la conduite de celui qu’il a probablement appelé </w:t>
      </w:r>
      <w:r w:rsidR="00085A00" w:rsidRPr="009B6647">
        <w:rPr>
          <w:i/>
          <w:iCs/>
          <w:szCs w:val="28"/>
        </w:rPr>
        <w:t>« </w:t>
      </w:r>
      <w:r w:rsidR="00CB1128" w:rsidRPr="009B6647">
        <w:rPr>
          <w:i/>
          <w:iCs/>
          <w:szCs w:val="28"/>
        </w:rPr>
        <w:t>le fils de l’homme</w:t>
      </w:r>
      <w:r w:rsidR="00085A00" w:rsidRPr="009B6647">
        <w:rPr>
          <w:i/>
          <w:iCs/>
          <w:szCs w:val="28"/>
        </w:rPr>
        <w:t> »</w:t>
      </w:r>
      <w:r w:rsidR="000267BE" w:rsidRPr="009B6647">
        <w:rPr>
          <w:i/>
          <w:iCs/>
          <w:szCs w:val="28"/>
        </w:rPr>
        <w:t>,</w:t>
      </w:r>
      <w:r w:rsidR="00CF2BF8" w:rsidRPr="009B6647">
        <w:rPr>
          <w:i/>
          <w:iCs/>
          <w:szCs w:val="28"/>
        </w:rPr>
        <w:t xml:space="preserve"> </w:t>
      </w:r>
      <w:r w:rsidR="00B51F49" w:rsidRPr="009B6647">
        <w:rPr>
          <w:i/>
          <w:iCs/>
          <w:szCs w:val="28"/>
        </w:rPr>
        <w:t xml:space="preserve">une nouvelle organisation sociale sous </w:t>
      </w:r>
      <w:r w:rsidR="00085A00" w:rsidRPr="009B6647">
        <w:rPr>
          <w:i/>
          <w:iCs/>
          <w:szCs w:val="28"/>
        </w:rPr>
        <w:t>« </w:t>
      </w:r>
      <w:r w:rsidR="00B51F49" w:rsidRPr="009B6647">
        <w:rPr>
          <w:i/>
          <w:iCs/>
          <w:szCs w:val="28"/>
        </w:rPr>
        <w:t>le règne de Dieu</w:t>
      </w:r>
      <w:r w:rsidR="00085A00" w:rsidRPr="009B6647">
        <w:rPr>
          <w:i/>
          <w:iCs/>
          <w:szCs w:val="28"/>
        </w:rPr>
        <w:t> »</w:t>
      </w:r>
      <w:r w:rsidR="00B51F49" w:rsidRPr="009B6647">
        <w:rPr>
          <w:i/>
          <w:iCs/>
          <w:szCs w:val="28"/>
        </w:rPr>
        <w:t xml:space="preserve">. </w:t>
      </w:r>
      <w:r w:rsidR="009E6023" w:rsidRPr="009B6647">
        <w:rPr>
          <w:i/>
          <w:iCs/>
          <w:szCs w:val="28"/>
        </w:rPr>
        <w:t xml:space="preserve">D’où 1 – les inquiétudes </w:t>
      </w:r>
      <w:r w:rsidR="00F8251C" w:rsidRPr="009B6647">
        <w:rPr>
          <w:i/>
          <w:iCs/>
          <w:szCs w:val="28"/>
        </w:rPr>
        <w:t>d’Hérode (versets 7 à 9)</w:t>
      </w:r>
      <w:r w:rsidR="007277D4" w:rsidRPr="009B6647">
        <w:rPr>
          <w:i/>
          <w:iCs/>
          <w:szCs w:val="28"/>
        </w:rPr>
        <w:t xml:space="preserve">, 2 – le retirement </w:t>
      </w:r>
      <w:r w:rsidR="000B5114" w:rsidRPr="009B6647">
        <w:rPr>
          <w:i/>
          <w:iCs/>
          <w:szCs w:val="28"/>
        </w:rPr>
        <w:t>en Trachonitide, à Bethsaïde ou près de Bethsaïde</w:t>
      </w:r>
      <w:r w:rsidR="008F6629" w:rsidRPr="009B6647">
        <w:rPr>
          <w:i/>
          <w:iCs/>
          <w:szCs w:val="28"/>
        </w:rPr>
        <w:t>, peut-être dans un domaine privé</w:t>
      </w:r>
      <w:r w:rsidR="00000BCA" w:rsidRPr="009B6647">
        <w:rPr>
          <w:i/>
          <w:iCs/>
          <w:szCs w:val="28"/>
        </w:rPr>
        <w:t xml:space="preserve">, 3 – en ce lieu, le rassemblement des disciples et </w:t>
      </w:r>
      <w:r w:rsidR="00EA6D38" w:rsidRPr="009B6647">
        <w:rPr>
          <w:i/>
          <w:iCs/>
          <w:szCs w:val="28"/>
        </w:rPr>
        <w:t xml:space="preserve">la mise en place d’une intendance (versets </w:t>
      </w:r>
      <w:r w:rsidR="005B0A6E" w:rsidRPr="009B6647">
        <w:rPr>
          <w:i/>
          <w:iCs/>
          <w:szCs w:val="28"/>
        </w:rPr>
        <w:t xml:space="preserve">10 à 17), </w:t>
      </w:r>
      <w:r w:rsidR="00C77199" w:rsidRPr="009B6647">
        <w:rPr>
          <w:i/>
          <w:iCs/>
          <w:szCs w:val="28"/>
        </w:rPr>
        <w:t>4</w:t>
      </w:r>
      <w:r w:rsidR="005B0A6E" w:rsidRPr="009B6647">
        <w:rPr>
          <w:i/>
          <w:iCs/>
          <w:szCs w:val="28"/>
        </w:rPr>
        <w:t xml:space="preserve"> </w:t>
      </w:r>
      <w:r w:rsidR="00B02E58" w:rsidRPr="009B6647">
        <w:rPr>
          <w:i/>
          <w:iCs/>
          <w:szCs w:val="28"/>
        </w:rPr>
        <w:t>–</w:t>
      </w:r>
      <w:r w:rsidR="005B0A6E" w:rsidRPr="009B6647">
        <w:rPr>
          <w:i/>
          <w:iCs/>
          <w:szCs w:val="28"/>
        </w:rPr>
        <w:t xml:space="preserve"> </w:t>
      </w:r>
      <w:r w:rsidR="00B02E58" w:rsidRPr="009B6647">
        <w:rPr>
          <w:i/>
          <w:iCs/>
          <w:szCs w:val="28"/>
        </w:rPr>
        <w:t>la fixation de l’objectif</w:t>
      </w:r>
      <w:r w:rsidR="001570A7" w:rsidRPr="009B6647">
        <w:rPr>
          <w:i/>
          <w:iCs/>
          <w:szCs w:val="28"/>
        </w:rPr>
        <w:t xml:space="preserve">, </w:t>
      </w:r>
      <w:r w:rsidR="00B02E58" w:rsidRPr="009B6647">
        <w:rPr>
          <w:i/>
          <w:iCs/>
          <w:szCs w:val="28"/>
        </w:rPr>
        <w:t>vers Jérusalem</w:t>
      </w:r>
      <w:r w:rsidR="001570A7" w:rsidRPr="009B6647">
        <w:rPr>
          <w:i/>
          <w:iCs/>
          <w:szCs w:val="28"/>
        </w:rPr>
        <w:t xml:space="preserve"> en traversant la Samarie, </w:t>
      </w:r>
      <w:r w:rsidR="00085A00" w:rsidRPr="009B6647">
        <w:rPr>
          <w:i/>
          <w:iCs/>
          <w:szCs w:val="28"/>
        </w:rPr>
        <w:t>le refus des Samaritains de laisser passer la « troupe »</w:t>
      </w:r>
      <w:r w:rsidR="007A264E" w:rsidRPr="009B6647">
        <w:rPr>
          <w:i/>
          <w:iCs/>
          <w:szCs w:val="28"/>
        </w:rPr>
        <w:t>, d’où la décision d’aller le long de la rive gauche du Jourdain</w:t>
      </w:r>
      <w:r w:rsidR="00AC3211" w:rsidRPr="009B6647">
        <w:rPr>
          <w:i/>
          <w:iCs/>
          <w:szCs w:val="28"/>
        </w:rPr>
        <w:t xml:space="preserve">, 5 – l’énoncé de quelques </w:t>
      </w:r>
      <w:r w:rsidR="002C55F5" w:rsidRPr="009B6647">
        <w:rPr>
          <w:i/>
          <w:iCs/>
          <w:szCs w:val="28"/>
        </w:rPr>
        <w:t xml:space="preserve">règles </w:t>
      </w:r>
      <w:r w:rsidR="0003322E" w:rsidRPr="009B6647">
        <w:rPr>
          <w:i/>
          <w:iCs/>
          <w:szCs w:val="28"/>
        </w:rPr>
        <w:t xml:space="preserve">de conduite </w:t>
      </w:r>
      <w:r w:rsidR="00603243" w:rsidRPr="009B6647">
        <w:rPr>
          <w:i/>
          <w:iCs/>
          <w:szCs w:val="28"/>
        </w:rPr>
        <w:t>à l’adresse de qui veut le suivre dans son entreprise</w:t>
      </w:r>
      <w:r w:rsidR="004901D2" w:rsidRPr="009B6647">
        <w:rPr>
          <w:i/>
          <w:iCs/>
          <w:szCs w:val="28"/>
        </w:rPr>
        <w:t xml:space="preserve"> (versets 23 et 27 ; </w:t>
      </w:r>
      <w:r w:rsidR="003D3EA2" w:rsidRPr="009B6647">
        <w:rPr>
          <w:i/>
          <w:iCs/>
          <w:szCs w:val="28"/>
        </w:rPr>
        <w:t>57-</w:t>
      </w:r>
      <w:r w:rsidR="00F50BD0" w:rsidRPr="009B6647">
        <w:rPr>
          <w:i/>
          <w:iCs/>
          <w:szCs w:val="28"/>
        </w:rPr>
        <w:t>62)</w:t>
      </w:r>
      <w:r w:rsidR="00CA2EA8" w:rsidRPr="009B6647">
        <w:rPr>
          <w:i/>
          <w:iCs/>
          <w:szCs w:val="28"/>
        </w:rPr>
        <w:t> : donner congé au passé.</w:t>
      </w:r>
      <w:r w:rsidR="00752D83" w:rsidRPr="009B6647">
        <w:rPr>
          <w:i/>
          <w:iCs/>
          <w:szCs w:val="28"/>
        </w:rPr>
        <w:t xml:space="preserve"> Non pas, faire du passé table rase, mais faire de la Loi d’Alliance et du temple table rase.</w:t>
      </w:r>
    </w:p>
    <w:p w14:paraId="52C96F0A" w14:textId="77777777" w:rsidR="006C4ACB" w:rsidRPr="009B6647" w:rsidRDefault="006C4ACB" w:rsidP="003048FA">
      <w:pPr>
        <w:ind w:right="567"/>
        <w:rPr>
          <w:szCs w:val="28"/>
        </w:rPr>
      </w:pPr>
    </w:p>
    <w:p w14:paraId="4B9765F6" w14:textId="16BADDB5" w:rsidR="00DB0818" w:rsidRPr="009B6647" w:rsidRDefault="001E564F" w:rsidP="003048FA">
      <w:pPr>
        <w:ind w:right="567"/>
        <w:rPr>
          <w:i/>
          <w:szCs w:val="28"/>
        </w:rPr>
      </w:pPr>
      <w:r w:rsidRPr="009B6647">
        <w:rPr>
          <w:i/>
          <w:szCs w:val="28"/>
        </w:rPr>
        <w:t xml:space="preserve">Chapitre 10 </w:t>
      </w:r>
    </w:p>
    <w:p w14:paraId="48CCEE91" w14:textId="77777777" w:rsidR="00CB0C99" w:rsidRPr="009B6647" w:rsidRDefault="00CB0C99" w:rsidP="003048FA">
      <w:pPr>
        <w:ind w:right="567"/>
        <w:rPr>
          <w:i/>
          <w:szCs w:val="28"/>
        </w:rPr>
      </w:pPr>
    </w:p>
    <w:p w14:paraId="1F67BA13" w14:textId="78003578" w:rsidR="00CB0C99" w:rsidRPr="009B6647" w:rsidRDefault="00CB0C99" w:rsidP="003048FA">
      <w:pPr>
        <w:ind w:right="567"/>
        <w:rPr>
          <w:i/>
          <w:szCs w:val="28"/>
        </w:rPr>
      </w:pPr>
      <w:r w:rsidRPr="009B6647">
        <w:rPr>
          <w:i/>
          <w:szCs w:val="28"/>
        </w:rPr>
        <w:t xml:space="preserve">Versets 1 à </w:t>
      </w:r>
      <w:r w:rsidR="00C90EF7" w:rsidRPr="009B6647">
        <w:rPr>
          <w:i/>
          <w:szCs w:val="28"/>
        </w:rPr>
        <w:t>24</w:t>
      </w:r>
      <w:r w:rsidR="00C953E1" w:rsidRPr="009B6647">
        <w:rPr>
          <w:i/>
          <w:szCs w:val="28"/>
        </w:rPr>
        <w:t xml:space="preserve"> : le Christ envoie ses disciples en mission</w:t>
      </w:r>
      <w:r w:rsidR="00A44B45" w:rsidRPr="009B6647">
        <w:rPr>
          <w:i/>
          <w:szCs w:val="28"/>
        </w:rPr>
        <w:t>,</w:t>
      </w:r>
      <w:r w:rsidR="00341B02" w:rsidRPr="009B6647">
        <w:rPr>
          <w:i/>
          <w:szCs w:val="28"/>
        </w:rPr>
        <w:t xml:space="preserve"> en « agneaux </w:t>
      </w:r>
      <w:r w:rsidR="003960D4" w:rsidRPr="009B6647">
        <w:rPr>
          <w:i/>
          <w:szCs w:val="28"/>
        </w:rPr>
        <w:t>parmi l</w:t>
      </w:r>
      <w:r w:rsidR="00341B02" w:rsidRPr="009B6647">
        <w:rPr>
          <w:i/>
          <w:szCs w:val="28"/>
        </w:rPr>
        <w:t>es loups » !</w:t>
      </w:r>
    </w:p>
    <w:p w14:paraId="04B380CE" w14:textId="33BB82DC" w:rsidR="009C1E46" w:rsidRPr="009B6647" w:rsidRDefault="009C1E46" w:rsidP="003048FA">
      <w:pPr>
        <w:ind w:right="567"/>
        <w:rPr>
          <w:rFonts w:ascii="BosporosU" w:hAnsi="Grec" w:cs="Arial"/>
          <w:szCs w:val="28"/>
        </w:rPr>
      </w:pPr>
      <w:r w:rsidRPr="009B6647">
        <w:rPr>
          <w:rFonts w:ascii="BosporosU" w:hAnsi="Grec" w:cs="Arial"/>
          <w:szCs w:val="28"/>
        </w:rPr>
        <w:t xml:space="preserve"> </w:t>
      </w:r>
    </w:p>
    <w:p w14:paraId="6C60D020" w14:textId="3A4E19E6" w:rsidR="00DB0818" w:rsidRPr="009B6647" w:rsidRDefault="00752D83" w:rsidP="003048FA">
      <w:pPr>
        <w:ind w:right="567"/>
        <w:rPr>
          <w:i/>
          <w:szCs w:val="28"/>
        </w:rPr>
      </w:pPr>
      <w:r w:rsidRPr="009B6647">
        <w:rPr>
          <w:i/>
          <w:szCs w:val="28"/>
        </w:rPr>
        <w:t>Que faut-il faire pour avoir des ressources pour toujours ? S</w:t>
      </w:r>
      <w:r w:rsidR="00DB0818" w:rsidRPr="009B6647">
        <w:rPr>
          <w:i/>
          <w:szCs w:val="28"/>
        </w:rPr>
        <w:t>e rendre proche</w:t>
      </w:r>
      <w:r w:rsidR="00F019AD" w:rsidRPr="009B6647">
        <w:rPr>
          <w:i/>
          <w:szCs w:val="28"/>
        </w:rPr>
        <w:t>, retourner le désir de prendre ses distances de celui qui est autre en mouvement d’approche.</w:t>
      </w:r>
      <w:r w:rsidRPr="009B6647">
        <w:rPr>
          <w:i/>
          <w:szCs w:val="28"/>
        </w:rPr>
        <w:t xml:space="preserve"> </w:t>
      </w:r>
    </w:p>
    <w:p w14:paraId="1C8AF855" w14:textId="77777777" w:rsidR="002422C3" w:rsidRPr="009B6647" w:rsidRDefault="002422C3" w:rsidP="003048FA">
      <w:pPr>
        <w:ind w:right="567"/>
        <w:rPr>
          <w:rFonts w:ascii="BosporosU" w:hAnsi="Grec" w:cs="Arial"/>
          <w:szCs w:val="28"/>
        </w:rPr>
      </w:pPr>
    </w:p>
    <w:p w14:paraId="591D39E2" w14:textId="1E14BC5D" w:rsidR="00DB0818" w:rsidRPr="009B6647" w:rsidRDefault="00DB0818" w:rsidP="003048FA">
      <w:pPr>
        <w:ind w:right="567"/>
        <w:rPr>
          <w:rFonts w:ascii="BosporosU" w:hAnsi="Grec" w:cs="Arial"/>
          <w:szCs w:val="28"/>
        </w:rPr>
      </w:pPr>
      <w:r w:rsidRPr="009B6647">
        <w:rPr>
          <w:rFonts w:ascii="BosporosU" w:hAnsi="Grec" w:cs="Arial"/>
          <w:szCs w:val="28"/>
        </w:rPr>
        <w:t>10.25</w:t>
      </w:r>
      <w:r w:rsidRPr="009B6647">
        <w:rPr>
          <w:rFonts w:cs="Arial"/>
          <w:szCs w:val="28"/>
        </w:rPr>
        <w:t xml:space="preserve"> </w:t>
      </w:r>
      <w:r w:rsidRPr="009B6647">
        <w:rPr>
          <w:rFonts w:cs="Arial"/>
          <w:i/>
          <w:szCs w:val="28"/>
        </w:rPr>
        <w:t>Ἀνέστη δέ τις</w:t>
      </w:r>
      <w:r w:rsidRPr="009B6647">
        <w:rPr>
          <w:rFonts w:cs="Arial"/>
          <w:szCs w:val="28"/>
        </w:rPr>
        <w:t xml:space="preserve"> νομικὸς ἐϰπειράζων αὐτὸν λέγων· (</w:t>
      </w:r>
      <w:r w:rsidRPr="009B6647">
        <w:rPr>
          <w:rFonts w:cs="Arial"/>
          <w:i/>
          <w:szCs w:val="28"/>
        </w:rPr>
        <w:t>Διδάσϰαλε</w:t>
      </w:r>
      <w:r w:rsidRPr="009B6647">
        <w:rPr>
          <w:rFonts w:cs="Arial"/>
          <w:szCs w:val="28"/>
        </w:rPr>
        <w:t xml:space="preserve">), τί ποιήσαϛ ζωὴν αἰώνιον ϰληρονομήσω; </w:t>
      </w:r>
    </w:p>
    <w:p w14:paraId="5142806C" w14:textId="77777777" w:rsidR="00DB0818" w:rsidRPr="009B6647" w:rsidRDefault="00DB0818" w:rsidP="003048FA">
      <w:pPr>
        <w:ind w:right="567"/>
        <w:rPr>
          <w:rFonts w:ascii="BosporosU" w:hAnsi="Grec" w:cs="Arial"/>
          <w:szCs w:val="28"/>
        </w:rPr>
      </w:pPr>
      <w:r w:rsidRPr="009B6647">
        <w:rPr>
          <w:rFonts w:ascii="BosporosU" w:hAnsi="Grec" w:cs="Arial"/>
          <w:szCs w:val="28"/>
        </w:rPr>
        <w:t>10.26</w:t>
      </w:r>
      <w:r w:rsidRPr="009B6647">
        <w:rPr>
          <w:rFonts w:cs="Arial"/>
          <w:szCs w:val="28"/>
        </w:rPr>
        <w:t xml:space="preserve"> ὁ δὲ εἶπεν πρὸϛ αὐτόν· Ἐν τῷ νόμῳ </w:t>
      </w:r>
      <w:r w:rsidRPr="009B6647">
        <w:rPr>
          <w:rFonts w:cs="Arial"/>
          <w:i/>
          <w:szCs w:val="28"/>
        </w:rPr>
        <w:t>γέγραπται</w:t>
      </w:r>
      <w:r w:rsidRPr="009B6647">
        <w:rPr>
          <w:rFonts w:cs="Arial"/>
          <w:szCs w:val="28"/>
        </w:rPr>
        <w:t xml:space="preserve">· πῶϛ ἀναγινώσϰειϛ; </w:t>
      </w:r>
    </w:p>
    <w:p w14:paraId="7F458998" w14:textId="77777777" w:rsidR="00DB0818" w:rsidRPr="009B6647" w:rsidRDefault="00DB0818" w:rsidP="003048FA">
      <w:pPr>
        <w:ind w:right="567"/>
        <w:rPr>
          <w:rFonts w:ascii="BosporosU" w:hAnsi="Grec" w:cs="Arial"/>
          <w:szCs w:val="28"/>
        </w:rPr>
      </w:pPr>
      <w:r w:rsidRPr="009B6647">
        <w:rPr>
          <w:rFonts w:ascii="BosporosU" w:hAnsi="Grec" w:cs="Arial"/>
          <w:szCs w:val="28"/>
        </w:rPr>
        <w:lastRenderedPageBreak/>
        <w:t>10.27</w:t>
      </w:r>
      <w:r w:rsidRPr="009B6647">
        <w:rPr>
          <w:rFonts w:cs="Arial"/>
          <w:szCs w:val="28"/>
        </w:rPr>
        <w:t xml:space="preserve"> ὁ δὲ ἀποϰριθεὶϛ εἶπεν· Ἀγαπήσειϛ ϰύριον τὸν θεόν σου ἐξ ὅληϛ </w:t>
      </w:r>
      <w:r w:rsidRPr="009B6647">
        <w:rPr>
          <w:rFonts w:ascii="BosporosU" w:hAnsi="Grec" w:cs="Arial"/>
          <w:szCs w:val="28"/>
        </w:rPr>
        <w:t>[</w:t>
      </w:r>
      <w:r w:rsidRPr="009B6647">
        <w:rPr>
          <w:rFonts w:cs="Arial"/>
          <w:szCs w:val="28"/>
        </w:rPr>
        <w:t>τῆϛ</w:t>
      </w:r>
      <w:r w:rsidRPr="009B6647">
        <w:rPr>
          <w:rFonts w:ascii="BosporosU" w:hAnsi="Grec" w:cs="Arial"/>
          <w:szCs w:val="28"/>
        </w:rPr>
        <w:t>]</w:t>
      </w:r>
      <w:r w:rsidRPr="009B6647">
        <w:rPr>
          <w:rFonts w:cs="Arial"/>
          <w:szCs w:val="28"/>
        </w:rPr>
        <w:t xml:space="preserve"> ϰαρδίαϛ σου ϰαὶ ἐν ὅλῃ τῇ ψυχῇ σου ϰαὶ ἐν ὅλῃ τῇ ἰσχύ</w:t>
      </w:r>
      <w:r w:rsidRPr="009B6647">
        <w:rPr>
          <w:rFonts w:ascii="BosporosU" w:hAnsi="Grec" w:cs="Arial"/>
          <w:szCs w:val="28"/>
        </w:rPr>
        <w:t>Ä</w:t>
      </w:r>
      <w:r w:rsidRPr="009B6647">
        <w:rPr>
          <w:rFonts w:cs="Arial"/>
          <w:szCs w:val="28"/>
        </w:rPr>
        <w:t xml:space="preserve"> σου ϰαὶ ἐν ὅλῃ τῇ διανοίᾳ σου, ϰαὶ τὸν πλησίον σου ὡϛ σεαυτόν</w:t>
      </w:r>
      <w:r w:rsidRPr="009B6647">
        <w:rPr>
          <w:rFonts w:ascii="BosporosU" w:hAnsi="Grec" w:cs="Arial"/>
          <w:szCs w:val="28"/>
        </w:rPr>
        <w:t>.</w:t>
      </w:r>
      <w:r w:rsidRPr="009B6647">
        <w:rPr>
          <w:rFonts w:cs="Arial"/>
          <w:szCs w:val="28"/>
        </w:rPr>
        <w:t xml:space="preserve"> </w:t>
      </w:r>
    </w:p>
    <w:p w14:paraId="29BC8EAC" w14:textId="77777777" w:rsidR="00DB0818" w:rsidRPr="009B6647" w:rsidRDefault="00DB0818" w:rsidP="003048FA">
      <w:pPr>
        <w:ind w:right="567"/>
        <w:rPr>
          <w:rFonts w:ascii="BosporosU" w:hAnsi="Grec" w:cs="Arial"/>
          <w:szCs w:val="28"/>
        </w:rPr>
      </w:pPr>
      <w:r w:rsidRPr="009B6647">
        <w:rPr>
          <w:rFonts w:ascii="BosporosU" w:hAnsi="Grec" w:cs="Arial"/>
          <w:szCs w:val="28"/>
        </w:rPr>
        <w:t>10.28</w:t>
      </w:r>
      <w:r w:rsidRPr="009B6647">
        <w:rPr>
          <w:rFonts w:cs="Arial"/>
          <w:szCs w:val="28"/>
        </w:rPr>
        <w:t xml:space="preserve"> εἶπεν δὲ αὐτῷ· Ὀρθῶϛ ἀπεϰρίθηϛ· τοῦτο ποίει ϰαὶ ζήσῃ</w:t>
      </w:r>
      <w:r w:rsidRPr="009B6647">
        <w:rPr>
          <w:rFonts w:ascii="BosporosU" w:hAnsi="Grec" w:cs="Arial"/>
          <w:szCs w:val="28"/>
        </w:rPr>
        <w:t>.</w:t>
      </w:r>
      <w:r w:rsidRPr="009B6647">
        <w:rPr>
          <w:rFonts w:cs="Arial"/>
          <w:szCs w:val="28"/>
        </w:rPr>
        <w:t xml:space="preserve"> </w:t>
      </w:r>
    </w:p>
    <w:p w14:paraId="41BA191A" w14:textId="77777777" w:rsidR="00DB0818" w:rsidRPr="009B6647" w:rsidRDefault="00DB0818" w:rsidP="003048FA">
      <w:pPr>
        <w:ind w:right="567"/>
        <w:rPr>
          <w:rFonts w:ascii="BosporosU" w:hAnsi="Grec" w:cs="Arial"/>
          <w:szCs w:val="28"/>
        </w:rPr>
      </w:pPr>
      <w:r w:rsidRPr="009B6647">
        <w:rPr>
          <w:rFonts w:ascii="BosporosU" w:hAnsi="Grec" w:cs="Arial"/>
          <w:szCs w:val="28"/>
        </w:rPr>
        <w:t>10.29</w:t>
      </w:r>
      <w:r w:rsidRPr="009B6647">
        <w:rPr>
          <w:rFonts w:cs="Arial"/>
          <w:szCs w:val="28"/>
        </w:rPr>
        <w:t xml:space="preserve"> ὁ δὲ θέλων </w:t>
      </w:r>
      <w:r w:rsidRPr="009B6647">
        <w:rPr>
          <w:rFonts w:cs="Arial"/>
          <w:i/>
          <w:szCs w:val="28"/>
        </w:rPr>
        <w:t xml:space="preserve">ἑαυτὸν </w:t>
      </w:r>
      <w:r w:rsidRPr="009B6647">
        <w:rPr>
          <w:rFonts w:cs="Arial"/>
          <w:szCs w:val="28"/>
        </w:rPr>
        <w:t>διϰαιῶσαι εἶπεν πρὸϛ τὸν Ἰησοῦν· Καὶ τίϛ ἐστίν μου πλησίον;</w:t>
      </w:r>
    </w:p>
    <w:p w14:paraId="1B61D244" w14:textId="77777777" w:rsidR="00DB0818" w:rsidRPr="009B6647" w:rsidRDefault="00DB0818" w:rsidP="003048FA">
      <w:pPr>
        <w:ind w:right="567"/>
        <w:rPr>
          <w:rFonts w:ascii="BosporosU" w:hAnsi="Grec" w:cs="Arial"/>
          <w:szCs w:val="28"/>
        </w:rPr>
      </w:pPr>
      <w:r w:rsidRPr="009B6647">
        <w:rPr>
          <w:rFonts w:ascii="BosporosU" w:hAnsi="Grec" w:cs="Arial"/>
          <w:szCs w:val="28"/>
        </w:rPr>
        <w:t>10.30</w:t>
      </w:r>
      <w:r w:rsidRPr="009B6647">
        <w:rPr>
          <w:rFonts w:cs="Arial"/>
          <w:szCs w:val="28"/>
        </w:rPr>
        <w:t xml:space="preserve"> ὑπολαβὼν ὁ Ἰησοῦϛ εἶπεν αὐτῶι· Ἂνθρωπόϛ τιϛ ϰατέβαινεν ἀπὸ Ἰερουσαλὴμ εἰϛ Ἰεριχὼ ϰαὶ λῃσταῖϛ περιέπεσεν, οἳ ϰαὶ ἐϰδύσαντεϛ (...) ϰαὶ πληγὰϛ ἐπιθέντεϛ ἀπῆλθον ἀφέντεϛ ἡμιθανῆ</w:t>
      </w:r>
      <w:r w:rsidRPr="009B6647">
        <w:rPr>
          <w:rFonts w:ascii="BosporosU" w:hAnsi="Grec" w:cs="Arial"/>
          <w:szCs w:val="28"/>
        </w:rPr>
        <w:t>.</w:t>
      </w:r>
      <w:r w:rsidRPr="009B6647">
        <w:rPr>
          <w:rFonts w:cs="Arial"/>
          <w:szCs w:val="28"/>
        </w:rPr>
        <w:t xml:space="preserve"> </w:t>
      </w:r>
    </w:p>
    <w:p w14:paraId="12CC29B0" w14:textId="77777777" w:rsidR="00DB0818" w:rsidRPr="009B6647" w:rsidRDefault="00DB0818" w:rsidP="003048FA">
      <w:pPr>
        <w:ind w:right="567"/>
        <w:rPr>
          <w:rFonts w:ascii="BosporosU" w:hAnsi="Grec" w:cs="Arial"/>
          <w:szCs w:val="28"/>
        </w:rPr>
      </w:pPr>
      <w:r w:rsidRPr="009B6647">
        <w:rPr>
          <w:rFonts w:ascii="BosporosU" w:hAnsi="Grec" w:cs="Arial"/>
          <w:szCs w:val="28"/>
        </w:rPr>
        <w:t>10.31</w:t>
      </w:r>
      <w:r w:rsidRPr="009B6647">
        <w:rPr>
          <w:rFonts w:cs="Arial"/>
          <w:szCs w:val="28"/>
        </w:rPr>
        <w:t xml:space="preserve"> ϰατὰ συγϰυρίαν δὲ ἱερεύϛ τιϛ ϰαταβαίνων ἐν τῇ ὁδῷ ἐϰείνῃ ϰαὶ ἰδὼν αὐτὸν ἀντιπαρῆλθεν·</w:t>
      </w:r>
    </w:p>
    <w:p w14:paraId="3D67F425" w14:textId="77777777" w:rsidR="00DB0818" w:rsidRPr="009B6647" w:rsidRDefault="00DB0818" w:rsidP="003048FA">
      <w:pPr>
        <w:ind w:right="567"/>
        <w:rPr>
          <w:rFonts w:ascii="BosporosU" w:hAnsi="Grec" w:cs="Arial"/>
          <w:szCs w:val="28"/>
        </w:rPr>
      </w:pPr>
      <w:r w:rsidRPr="009B6647">
        <w:rPr>
          <w:rFonts w:ascii="BosporosU" w:hAnsi="Grec" w:cs="Arial"/>
          <w:szCs w:val="28"/>
        </w:rPr>
        <w:t>10.32</w:t>
      </w:r>
      <w:r w:rsidRPr="009B6647">
        <w:rPr>
          <w:rFonts w:cs="Arial"/>
          <w:szCs w:val="28"/>
        </w:rPr>
        <w:t xml:space="preserve"> ὁμοίωϛ δὲ ϰαὶ Λευίτηϛ </w:t>
      </w:r>
      <w:r w:rsidRPr="009B6647">
        <w:rPr>
          <w:rFonts w:cs="Arial"/>
          <w:i/>
          <w:szCs w:val="28"/>
        </w:rPr>
        <w:t>γενόμενοϛ</w:t>
      </w:r>
      <w:r w:rsidRPr="009B6647">
        <w:rPr>
          <w:rFonts w:cs="Arial"/>
          <w:szCs w:val="28"/>
        </w:rPr>
        <w:t xml:space="preserve"> ϰατὰ τὸν τόπον ϰαὶ ἰδὼν αὐτὸν ἀντιπαρῆλθεν</w:t>
      </w:r>
      <w:r w:rsidRPr="009B6647">
        <w:rPr>
          <w:rFonts w:ascii="BosporosU" w:hAnsi="Grec" w:cs="Arial"/>
          <w:szCs w:val="28"/>
        </w:rPr>
        <w:t>.</w:t>
      </w:r>
      <w:r w:rsidRPr="009B6647">
        <w:rPr>
          <w:rFonts w:cs="Arial"/>
          <w:szCs w:val="28"/>
        </w:rPr>
        <w:t xml:space="preserve"> </w:t>
      </w:r>
    </w:p>
    <w:p w14:paraId="580DF38D" w14:textId="77777777" w:rsidR="00DB0818" w:rsidRPr="009B6647" w:rsidRDefault="00DB0818" w:rsidP="003048FA">
      <w:pPr>
        <w:ind w:right="567"/>
        <w:rPr>
          <w:rFonts w:ascii="BosporosU" w:hAnsi="Grec" w:cs="Arial"/>
          <w:szCs w:val="28"/>
        </w:rPr>
      </w:pPr>
      <w:r w:rsidRPr="009B6647">
        <w:rPr>
          <w:rFonts w:ascii="BosporosU" w:hAnsi="Grec" w:cs="Arial"/>
          <w:szCs w:val="28"/>
        </w:rPr>
        <w:t>10.33</w:t>
      </w:r>
      <w:r w:rsidRPr="009B6647">
        <w:rPr>
          <w:rFonts w:cs="Arial"/>
          <w:szCs w:val="28"/>
        </w:rPr>
        <w:t xml:space="preserve"> Σαμαρίτηϛ δέ τιϛ ὁδεύων ἦλθεν ϰατ</w:t>
      </w:r>
      <w:r w:rsidRPr="009B6647">
        <w:rPr>
          <w:rFonts w:ascii="BosporosU" w:hAnsi="Grec" w:cs="Arial"/>
          <w:szCs w:val="28"/>
        </w:rPr>
        <w:t>'</w:t>
      </w:r>
      <w:r w:rsidRPr="009B6647">
        <w:rPr>
          <w:rFonts w:cs="Arial"/>
          <w:szCs w:val="28"/>
        </w:rPr>
        <w:t xml:space="preserve"> αὐτὸν ϰαὶ ἰδὼν ἐσπλαγχνίσθη</w:t>
      </w:r>
      <w:r w:rsidRPr="009B6647">
        <w:rPr>
          <w:rFonts w:ascii="BosporosU" w:hAnsi="Grec" w:cs="Arial"/>
          <w:szCs w:val="28"/>
        </w:rPr>
        <w:t>,</w:t>
      </w:r>
      <w:r w:rsidRPr="009B6647">
        <w:rPr>
          <w:rFonts w:cs="Arial"/>
          <w:szCs w:val="28"/>
        </w:rPr>
        <w:t xml:space="preserve"> </w:t>
      </w:r>
    </w:p>
    <w:p w14:paraId="2A454656" w14:textId="77777777" w:rsidR="00DB0818" w:rsidRPr="009B6647" w:rsidRDefault="00DB0818" w:rsidP="003048FA">
      <w:pPr>
        <w:ind w:right="567"/>
        <w:rPr>
          <w:rFonts w:ascii="BosporosU" w:hAnsi="Grec" w:cs="Arial"/>
          <w:szCs w:val="28"/>
        </w:rPr>
      </w:pPr>
      <w:r w:rsidRPr="009B6647">
        <w:rPr>
          <w:rFonts w:ascii="BosporosU" w:hAnsi="Grec" w:cs="Arial"/>
          <w:szCs w:val="28"/>
        </w:rPr>
        <w:t>10.34</w:t>
      </w:r>
      <w:r w:rsidRPr="009B6647">
        <w:rPr>
          <w:rFonts w:cs="Arial"/>
          <w:szCs w:val="28"/>
        </w:rPr>
        <w:t xml:space="preserve"> ϰαὶ προσελθὼν ϰατέδησεν τὰ τραύματα αὐτοῦ ἐπιχέων ἔλαιον ϰαὶ οἶνον, καὶ ἐπιβιβάσαϛ αὐτὸν ἐπὶ τὸ ἴδιον ϰτῆνοϛ ἤγαγεν αὐτὸν εἰϛ πανδοχεῖον ϰαὶ ἐπεμελήθη αὐτοῦ</w:t>
      </w:r>
      <w:r w:rsidRPr="009B6647">
        <w:rPr>
          <w:rFonts w:ascii="BosporosU" w:hAnsi="Grec" w:cs="Arial"/>
          <w:szCs w:val="28"/>
        </w:rPr>
        <w:t>.</w:t>
      </w:r>
      <w:r w:rsidRPr="009B6647">
        <w:rPr>
          <w:rFonts w:cs="Arial"/>
          <w:szCs w:val="28"/>
        </w:rPr>
        <w:t xml:space="preserve"> </w:t>
      </w:r>
    </w:p>
    <w:p w14:paraId="3EA80A1D" w14:textId="68634DB8" w:rsidR="00DB0818" w:rsidRPr="009B6647" w:rsidRDefault="00DB0818" w:rsidP="003048FA">
      <w:pPr>
        <w:ind w:right="567"/>
        <w:rPr>
          <w:rFonts w:ascii="BosporosU" w:hAnsi="Grec" w:cs="Arial"/>
          <w:szCs w:val="28"/>
        </w:rPr>
      </w:pPr>
      <w:r w:rsidRPr="009B6647">
        <w:rPr>
          <w:rFonts w:ascii="BosporosU" w:hAnsi="Grec" w:cs="Arial"/>
          <w:szCs w:val="28"/>
        </w:rPr>
        <w:t>10.35</w:t>
      </w:r>
      <w:r w:rsidRPr="009B6647">
        <w:rPr>
          <w:rFonts w:cs="Arial"/>
          <w:szCs w:val="28"/>
        </w:rPr>
        <w:t xml:space="preserve"> ϰαὶ ἐπὶ τὴν αὔριον ἐϰβαλὼν </w:t>
      </w:r>
      <w:r w:rsidRPr="009B6647">
        <w:rPr>
          <w:rFonts w:cs="Arial"/>
          <w:i/>
          <w:szCs w:val="28"/>
        </w:rPr>
        <w:t>δηνάρια</w:t>
      </w:r>
      <w:r w:rsidRPr="009B6647">
        <w:rPr>
          <w:rFonts w:cs="Arial"/>
          <w:szCs w:val="28"/>
        </w:rPr>
        <w:t xml:space="preserve"> </w:t>
      </w:r>
      <w:r w:rsidR="00E24471" w:rsidRPr="009B6647">
        <w:rPr>
          <w:rFonts w:cs="Arial"/>
          <w:i/>
          <w:szCs w:val="28"/>
        </w:rPr>
        <w:t xml:space="preserve">δύο </w:t>
      </w:r>
      <w:r w:rsidRPr="009B6647">
        <w:rPr>
          <w:rFonts w:cs="Arial"/>
          <w:szCs w:val="28"/>
        </w:rPr>
        <w:t xml:space="preserve">ἔδωϰεν τῷ πανδοχεῖ ϰαὶ εἶπεν· Ἐπιμελήθητι αὐτοῦ ϰαὶ ὅ τι ἂν προσδαπανήσῃϛ ἐν τῷ ἐπανέρχεσθαί με, </w:t>
      </w:r>
      <w:r w:rsidRPr="009B6647">
        <w:rPr>
          <w:rFonts w:cs="Arial"/>
          <w:i/>
          <w:szCs w:val="28"/>
        </w:rPr>
        <w:t xml:space="preserve">ἐγὼ </w:t>
      </w:r>
      <w:r w:rsidRPr="009B6647">
        <w:rPr>
          <w:rFonts w:cs="Arial"/>
          <w:szCs w:val="28"/>
        </w:rPr>
        <w:t>ἀποδώσω σοι</w:t>
      </w:r>
      <w:r w:rsidRPr="009B6647">
        <w:rPr>
          <w:rFonts w:ascii="BosporosU" w:hAnsi="Grec" w:cs="Arial"/>
          <w:szCs w:val="28"/>
        </w:rPr>
        <w:t>.</w:t>
      </w:r>
      <w:r w:rsidRPr="009B6647">
        <w:rPr>
          <w:rFonts w:cs="Arial"/>
          <w:szCs w:val="28"/>
        </w:rPr>
        <w:t xml:space="preserve"> </w:t>
      </w:r>
    </w:p>
    <w:p w14:paraId="4F98CF34" w14:textId="44A98D18" w:rsidR="00DB0818" w:rsidRPr="009B6647" w:rsidRDefault="00DB0818" w:rsidP="003048FA">
      <w:pPr>
        <w:ind w:right="567"/>
        <w:rPr>
          <w:rFonts w:ascii="BosporosU" w:hAnsi="Grec" w:cs="Arial"/>
          <w:szCs w:val="28"/>
        </w:rPr>
      </w:pPr>
      <w:r w:rsidRPr="009B6647">
        <w:rPr>
          <w:rFonts w:ascii="BosporosU" w:hAnsi="Grec" w:cs="Arial"/>
          <w:szCs w:val="28"/>
        </w:rPr>
        <w:t>10.36</w:t>
      </w:r>
      <w:r w:rsidRPr="009B6647">
        <w:rPr>
          <w:rFonts w:cs="Arial"/>
          <w:szCs w:val="28"/>
        </w:rPr>
        <w:t xml:space="preserve"> </w:t>
      </w:r>
      <w:r w:rsidRPr="009B6647">
        <w:rPr>
          <w:rFonts w:cs="Arial"/>
          <w:i/>
          <w:szCs w:val="28"/>
        </w:rPr>
        <w:t>τίνα οὖν δοκεῖς πλησίον</w:t>
      </w:r>
      <w:r w:rsidRPr="009B6647">
        <w:rPr>
          <w:rFonts w:cs="Arial"/>
          <w:szCs w:val="28"/>
        </w:rPr>
        <w:t xml:space="preserve"> γεγονέναι</w:t>
      </w:r>
      <w:r w:rsidR="00E24471" w:rsidRPr="009B6647">
        <w:rPr>
          <w:rStyle w:val="Appelnotedebasdep"/>
          <w:rFonts w:cs="Arial"/>
          <w:szCs w:val="28"/>
        </w:rPr>
        <w:footnoteReference w:id="64"/>
      </w:r>
      <w:r w:rsidRPr="009B6647">
        <w:rPr>
          <w:rFonts w:cs="Arial"/>
          <w:szCs w:val="28"/>
        </w:rPr>
        <w:t xml:space="preserve"> τοῦ ἐμπεσόντοϛ εἰϛ τοὺϛ λῃστάϛ; </w:t>
      </w:r>
    </w:p>
    <w:p w14:paraId="3451E179" w14:textId="77777777" w:rsidR="00DB0818" w:rsidRPr="009B6647" w:rsidRDefault="00DB0818" w:rsidP="003048FA">
      <w:pPr>
        <w:ind w:right="567"/>
        <w:rPr>
          <w:rFonts w:ascii="BosporosU" w:hAnsi="Grec" w:cs="Arial"/>
          <w:szCs w:val="28"/>
        </w:rPr>
      </w:pPr>
      <w:r w:rsidRPr="009B6647">
        <w:rPr>
          <w:rFonts w:ascii="BosporosU" w:hAnsi="Grec" w:cs="Arial"/>
          <w:szCs w:val="28"/>
        </w:rPr>
        <w:t>10.37</w:t>
      </w:r>
      <w:r w:rsidRPr="009B6647">
        <w:rPr>
          <w:rFonts w:cs="Arial"/>
          <w:szCs w:val="28"/>
        </w:rPr>
        <w:t xml:space="preserve"> ὁ δὲ εἶπεν· ὁ τὸν ἔλεον πρὸς αὐτὸν ἐπιδειξάμενος</w:t>
      </w:r>
      <w:r w:rsidRPr="009B6647">
        <w:rPr>
          <w:rStyle w:val="Appelnotedebasdep"/>
          <w:rFonts w:cs="Arial"/>
          <w:sz w:val="22"/>
          <w:szCs w:val="28"/>
        </w:rPr>
        <w:footnoteReference w:id="65"/>
      </w:r>
      <w:r w:rsidRPr="009B6647">
        <w:rPr>
          <w:rFonts w:ascii="BosporosU" w:hAnsi="Grec" w:cs="Arial"/>
          <w:szCs w:val="28"/>
        </w:rPr>
        <w:t>.</w:t>
      </w:r>
      <w:r w:rsidRPr="009B6647">
        <w:rPr>
          <w:rFonts w:cs="Arial"/>
          <w:szCs w:val="28"/>
        </w:rPr>
        <w:t xml:space="preserve"> εἶπεν δὲ αὐτῷ ὁ Ἰησοῦϛ· Πορεύου ϰαὶ σὺ ποίει ὁμοίωϛ</w:t>
      </w:r>
      <w:r w:rsidRPr="009B6647">
        <w:rPr>
          <w:rFonts w:ascii="BosporosU" w:hAnsi="Grec" w:cs="Arial"/>
          <w:szCs w:val="28"/>
        </w:rPr>
        <w:t>.</w:t>
      </w:r>
      <w:r w:rsidRPr="009B6647">
        <w:rPr>
          <w:rFonts w:cs="Arial"/>
          <w:szCs w:val="28"/>
        </w:rPr>
        <w:t xml:space="preserve"> </w:t>
      </w:r>
    </w:p>
    <w:p w14:paraId="4443A1CB" w14:textId="77777777" w:rsidR="00DB0818" w:rsidRPr="009B6647" w:rsidRDefault="00DB0818" w:rsidP="003048FA">
      <w:pPr>
        <w:ind w:right="567"/>
        <w:rPr>
          <w:rFonts w:cs="Arial"/>
          <w:szCs w:val="28"/>
        </w:rPr>
      </w:pPr>
    </w:p>
    <w:p w14:paraId="71A2C37B" w14:textId="6CFBB764" w:rsidR="00DB0818" w:rsidRPr="009B6647" w:rsidRDefault="00DB0818" w:rsidP="003048FA">
      <w:pPr>
        <w:ind w:right="567"/>
        <w:rPr>
          <w:i/>
          <w:szCs w:val="28"/>
        </w:rPr>
      </w:pPr>
      <w:r w:rsidRPr="009B6647">
        <w:rPr>
          <w:i/>
          <w:szCs w:val="28"/>
        </w:rPr>
        <w:t>Une femme aussi peut suivre un enseignement</w:t>
      </w:r>
    </w:p>
    <w:p w14:paraId="6E268F47" w14:textId="77777777" w:rsidR="00F019AD" w:rsidRPr="009B6647" w:rsidRDefault="00F019AD" w:rsidP="003048FA">
      <w:pPr>
        <w:ind w:right="567"/>
        <w:rPr>
          <w:rFonts w:ascii="BosporosU" w:hAnsi="Grec" w:cs="Arial"/>
          <w:szCs w:val="28"/>
        </w:rPr>
      </w:pPr>
    </w:p>
    <w:p w14:paraId="0C32449E" w14:textId="2BE0E7BA" w:rsidR="00DB0818" w:rsidRPr="009B6647" w:rsidRDefault="00DB0818" w:rsidP="003048FA">
      <w:pPr>
        <w:ind w:right="567"/>
        <w:rPr>
          <w:rFonts w:ascii="BosporosU" w:hAnsi="Grec" w:cs="Arial"/>
          <w:szCs w:val="28"/>
        </w:rPr>
      </w:pPr>
      <w:r w:rsidRPr="009B6647">
        <w:rPr>
          <w:rFonts w:ascii="BosporosU" w:hAnsi="Grec" w:cs="Arial"/>
          <w:szCs w:val="28"/>
        </w:rPr>
        <w:t>10.38</w:t>
      </w:r>
      <w:r w:rsidRPr="009B6647">
        <w:rPr>
          <w:rFonts w:cs="Arial"/>
          <w:szCs w:val="28"/>
        </w:rPr>
        <w:t xml:space="preserve"> </w:t>
      </w:r>
      <w:r w:rsidRPr="009B6647">
        <w:rPr>
          <w:rFonts w:cs="Arial"/>
          <w:i/>
          <w:szCs w:val="28"/>
        </w:rPr>
        <w:t>Ἐγένετο δὲ ἐν τῷ πορεύεσθαι αὐτὸν εἰσηλθεῖν</w:t>
      </w:r>
      <w:r w:rsidRPr="009B6647">
        <w:rPr>
          <w:rFonts w:cs="Arial"/>
          <w:szCs w:val="28"/>
        </w:rPr>
        <w:t xml:space="preserve"> εἰϛ ϰώμην τινά· γυνὴ δέ τιϛ ὀνόματι Μάρθα ὑπεδέξατο αὐτόν </w:t>
      </w:r>
      <w:r w:rsidRPr="009B6647">
        <w:rPr>
          <w:rFonts w:cs="Arial"/>
          <w:i/>
          <w:szCs w:val="28"/>
        </w:rPr>
        <w:t>εἰς τὸν οἶκον αὐτῆς</w:t>
      </w:r>
      <w:r w:rsidRPr="009B6647">
        <w:rPr>
          <w:rFonts w:cs="Arial"/>
          <w:szCs w:val="28"/>
        </w:rPr>
        <w:t xml:space="preserve"> </w:t>
      </w:r>
      <w:r w:rsidRPr="009B6647">
        <w:rPr>
          <w:rFonts w:ascii="BosporosU" w:hAnsi="Grec" w:cs="Arial"/>
          <w:szCs w:val="28"/>
        </w:rPr>
        <w:t>.</w:t>
      </w:r>
      <w:r w:rsidRPr="009B6647">
        <w:rPr>
          <w:rFonts w:cs="Arial"/>
          <w:szCs w:val="28"/>
        </w:rPr>
        <w:t xml:space="preserve"> </w:t>
      </w:r>
    </w:p>
    <w:p w14:paraId="7F7F097B" w14:textId="4321D5C2" w:rsidR="00DB0818" w:rsidRPr="009B6647" w:rsidRDefault="00DB0818" w:rsidP="003048FA">
      <w:pPr>
        <w:ind w:right="567"/>
        <w:rPr>
          <w:rFonts w:ascii="BosporosU" w:hAnsi="Grec" w:cs="Arial"/>
          <w:szCs w:val="28"/>
        </w:rPr>
      </w:pPr>
      <w:r w:rsidRPr="009B6647">
        <w:rPr>
          <w:rFonts w:ascii="BosporosU" w:hAnsi="Grec" w:cs="Arial"/>
          <w:szCs w:val="28"/>
        </w:rPr>
        <w:t>10.39</w:t>
      </w:r>
      <w:r w:rsidRPr="009B6647">
        <w:rPr>
          <w:rFonts w:cs="Arial"/>
          <w:szCs w:val="28"/>
        </w:rPr>
        <w:t xml:space="preserve"> ϰαὶ τῇδε ἦν ἀδελφὴ ϰαλουμένη Μαριάμ, ἥ </w:t>
      </w:r>
      <w:r w:rsidRPr="009B6647">
        <w:rPr>
          <w:rFonts w:cs="Arial"/>
          <w:i/>
          <w:szCs w:val="28"/>
        </w:rPr>
        <w:t>παραϰαθίσασα</w:t>
      </w:r>
      <w:r w:rsidR="0055737E" w:rsidRPr="009B6647">
        <w:rPr>
          <w:rFonts w:cs="Arial"/>
          <w:szCs w:val="28"/>
        </w:rPr>
        <w:t xml:space="preserve"> παρὰ</w:t>
      </w:r>
      <w:r w:rsidRPr="009B6647">
        <w:rPr>
          <w:rFonts w:cs="Arial"/>
          <w:szCs w:val="28"/>
        </w:rPr>
        <w:t xml:space="preserve"> τοὺϛ πόδαϛ</w:t>
      </w:r>
      <w:r w:rsidR="007420EC" w:rsidRPr="009B6647">
        <w:rPr>
          <w:rFonts w:cs="Arial"/>
          <w:szCs w:val="28"/>
        </w:rPr>
        <w:t>,</w:t>
      </w:r>
      <w:r w:rsidRPr="009B6647">
        <w:rPr>
          <w:rFonts w:cs="Arial"/>
          <w:szCs w:val="28"/>
        </w:rPr>
        <w:t xml:space="preserve"> τοῦ ϰυρίου ἤϰουεν τὸν λόγον</w:t>
      </w:r>
      <w:r w:rsidRPr="009B6647">
        <w:rPr>
          <w:rStyle w:val="Appelnotedebasdep"/>
          <w:rFonts w:cs="Arial"/>
          <w:sz w:val="22"/>
          <w:szCs w:val="28"/>
        </w:rPr>
        <w:footnoteReference w:id="66"/>
      </w:r>
      <w:r w:rsidRPr="009B6647">
        <w:rPr>
          <w:rFonts w:ascii="BosporosU" w:hAnsi="Grec" w:cs="Arial"/>
          <w:szCs w:val="28"/>
        </w:rPr>
        <w:t>.</w:t>
      </w:r>
      <w:r w:rsidRPr="009B6647">
        <w:rPr>
          <w:rFonts w:cs="Arial"/>
          <w:szCs w:val="28"/>
        </w:rPr>
        <w:t xml:space="preserve"> </w:t>
      </w:r>
    </w:p>
    <w:p w14:paraId="479BBAB4" w14:textId="77777777" w:rsidR="00DB0818" w:rsidRPr="009B6647" w:rsidRDefault="00DB0818" w:rsidP="003048FA">
      <w:pPr>
        <w:ind w:right="567"/>
        <w:rPr>
          <w:rFonts w:ascii="BosporosU" w:hAnsi="Grec" w:cs="Arial"/>
          <w:szCs w:val="28"/>
        </w:rPr>
      </w:pPr>
      <w:r w:rsidRPr="009B6647">
        <w:rPr>
          <w:rFonts w:ascii="BosporosU" w:hAnsi="Grec" w:cs="Arial"/>
          <w:szCs w:val="28"/>
        </w:rPr>
        <w:t>10.40</w:t>
      </w:r>
      <w:r w:rsidRPr="009B6647">
        <w:rPr>
          <w:rFonts w:cs="Arial"/>
          <w:szCs w:val="28"/>
        </w:rPr>
        <w:t xml:space="preserve"> ἡ δὲ Μάρθα περιεσπᾶτο περὶ πολλὴν διαϰονίαν· ἐπιστᾶσα δὲ εἶπεν</w:t>
      </w:r>
      <w:r w:rsidRPr="009B6647">
        <w:rPr>
          <w:rFonts w:ascii="BosporosU" w:hAnsi="Grec" w:cs="Arial"/>
          <w:szCs w:val="28"/>
        </w:rPr>
        <w:t>,</w:t>
      </w:r>
      <w:r w:rsidRPr="009B6647">
        <w:rPr>
          <w:rFonts w:cs="Arial"/>
          <w:szCs w:val="28"/>
        </w:rPr>
        <w:t xml:space="preserve"> Κύριε</w:t>
      </w:r>
      <w:r w:rsidRPr="009B6647">
        <w:rPr>
          <w:rFonts w:ascii="BosporosU" w:hAnsi="Grec" w:cs="Arial"/>
          <w:szCs w:val="28"/>
        </w:rPr>
        <w:t>,</w:t>
      </w:r>
      <w:r w:rsidRPr="009B6647">
        <w:rPr>
          <w:rFonts w:cs="Arial"/>
          <w:szCs w:val="28"/>
        </w:rPr>
        <w:t xml:space="preserve"> οὐ μέλει σοι ὅτι ἡ ἀδελφή μου ϰατέλιπεν </w:t>
      </w:r>
      <w:r w:rsidRPr="009B6647">
        <w:rPr>
          <w:rFonts w:cs="Arial"/>
          <w:i/>
          <w:szCs w:val="28"/>
        </w:rPr>
        <w:t>μόνην με</w:t>
      </w:r>
      <w:r w:rsidRPr="009B6647">
        <w:rPr>
          <w:rFonts w:cs="Arial"/>
          <w:szCs w:val="28"/>
        </w:rPr>
        <w:t xml:space="preserve"> διαϰονεῖν; </w:t>
      </w:r>
      <w:r w:rsidRPr="009B6647">
        <w:rPr>
          <w:rFonts w:cs="Arial"/>
          <w:i/>
          <w:szCs w:val="28"/>
        </w:rPr>
        <w:t>εἰπὸν</w:t>
      </w:r>
      <w:r w:rsidRPr="009B6647">
        <w:rPr>
          <w:rFonts w:cs="Arial"/>
          <w:szCs w:val="28"/>
        </w:rPr>
        <w:t xml:space="preserve"> οὖν αὐτῇ ἵνα </w:t>
      </w:r>
      <w:r w:rsidRPr="009B6647">
        <w:rPr>
          <w:rFonts w:cs="Arial"/>
          <w:i/>
          <w:szCs w:val="28"/>
        </w:rPr>
        <w:t>μου αντιλάβηται</w:t>
      </w:r>
      <w:r w:rsidRPr="009B6647">
        <w:rPr>
          <w:rStyle w:val="Appelnotedebasdep"/>
          <w:rFonts w:cs="Arial"/>
          <w:sz w:val="22"/>
          <w:szCs w:val="28"/>
        </w:rPr>
        <w:footnoteReference w:id="67"/>
      </w:r>
      <w:r w:rsidRPr="009B6647">
        <w:rPr>
          <w:rFonts w:ascii="BosporosU" w:hAnsi="Grec" w:cs="Arial"/>
          <w:szCs w:val="28"/>
        </w:rPr>
        <w:t>.</w:t>
      </w:r>
      <w:r w:rsidRPr="009B6647">
        <w:rPr>
          <w:rFonts w:cs="Arial"/>
          <w:szCs w:val="28"/>
        </w:rPr>
        <w:t xml:space="preserve"> </w:t>
      </w:r>
    </w:p>
    <w:p w14:paraId="3C567185" w14:textId="77777777" w:rsidR="00DB0818" w:rsidRPr="009B6647" w:rsidRDefault="00DB0818" w:rsidP="003048FA">
      <w:pPr>
        <w:ind w:right="567"/>
        <w:rPr>
          <w:rFonts w:ascii="BosporosU" w:hAnsi="Grec" w:cs="Arial"/>
          <w:szCs w:val="28"/>
        </w:rPr>
      </w:pPr>
      <w:r w:rsidRPr="009B6647">
        <w:rPr>
          <w:rFonts w:ascii="BosporosU" w:hAnsi="Grec" w:cs="Arial"/>
          <w:szCs w:val="28"/>
        </w:rPr>
        <w:t>10.41</w:t>
      </w:r>
      <w:r w:rsidRPr="009B6647">
        <w:rPr>
          <w:rFonts w:cs="Arial"/>
          <w:szCs w:val="28"/>
        </w:rPr>
        <w:t xml:space="preserve"> ἀποϰριθεὶϛ δὲ ὁ Ἰησοῦς εἶπεν αὐτῇ</w:t>
      </w:r>
      <w:r w:rsidRPr="009B6647">
        <w:rPr>
          <w:rFonts w:ascii="BosporosU" w:hAnsi="Grec" w:cs="Arial"/>
          <w:szCs w:val="28"/>
        </w:rPr>
        <w:t>,</w:t>
      </w:r>
      <w:r w:rsidRPr="009B6647">
        <w:rPr>
          <w:rFonts w:cs="Arial"/>
          <w:szCs w:val="28"/>
        </w:rPr>
        <w:t xml:space="preserve"> Μάρθα Μάρθα, </w:t>
      </w:r>
      <w:r w:rsidRPr="009B6647">
        <w:rPr>
          <w:rFonts w:cs="Arial"/>
          <w:i/>
          <w:szCs w:val="28"/>
        </w:rPr>
        <w:t xml:space="preserve">σὺ περὶ πολλὰ ταράσσῃ </w:t>
      </w:r>
      <w:r w:rsidRPr="009B6647">
        <w:rPr>
          <w:rStyle w:val="Appelnotedebasdep"/>
          <w:rFonts w:cs="Arial"/>
          <w:sz w:val="22"/>
          <w:szCs w:val="28"/>
        </w:rPr>
        <w:footnoteReference w:id="68"/>
      </w:r>
      <w:r w:rsidRPr="009B6647">
        <w:rPr>
          <w:rFonts w:ascii="BosporosU" w:hAnsi="Grec" w:cs="Arial"/>
          <w:szCs w:val="28"/>
        </w:rPr>
        <w:t>,</w:t>
      </w:r>
      <w:r w:rsidRPr="009B6647">
        <w:rPr>
          <w:rFonts w:cs="Arial"/>
          <w:szCs w:val="28"/>
        </w:rPr>
        <w:t xml:space="preserve"> </w:t>
      </w:r>
    </w:p>
    <w:p w14:paraId="5B4DC4E5" w14:textId="77777777" w:rsidR="00DB0818" w:rsidRPr="009B6647" w:rsidRDefault="00DB0818" w:rsidP="003048FA">
      <w:pPr>
        <w:ind w:right="567"/>
        <w:rPr>
          <w:rFonts w:ascii="BosporosU" w:hAnsi="Grec" w:cs="Arial"/>
          <w:szCs w:val="28"/>
        </w:rPr>
      </w:pPr>
      <w:r w:rsidRPr="009B6647">
        <w:rPr>
          <w:rFonts w:ascii="BosporosU" w:hAnsi="Grec" w:cs="Arial"/>
          <w:szCs w:val="28"/>
        </w:rPr>
        <w:t>10.42</w:t>
      </w:r>
      <w:r w:rsidRPr="009B6647">
        <w:rPr>
          <w:rFonts w:cs="Arial"/>
          <w:szCs w:val="28"/>
        </w:rPr>
        <w:t xml:space="preserve"> (ἑνὸϛ δέ ἐστιν χρεία·) Μαριὰμ </w:t>
      </w:r>
      <w:r w:rsidRPr="009B6647">
        <w:rPr>
          <w:rFonts w:cs="Arial"/>
          <w:i/>
          <w:szCs w:val="28"/>
        </w:rPr>
        <w:t xml:space="preserve">δὲ </w:t>
      </w:r>
      <w:r w:rsidRPr="009B6647">
        <w:rPr>
          <w:rStyle w:val="Appelnotedebasdep"/>
          <w:rFonts w:cs="Arial"/>
          <w:sz w:val="22"/>
          <w:szCs w:val="28"/>
        </w:rPr>
        <w:footnoteReference w:id="69"/>
      </w:r>
      <w:r w:rsidRPr="009B6647">
        <w:rPr>
          <w:rFonts w:cs="Arial"/>
          <w:i/>
          <w:szCs w:val="28"/>
        </w:rPr>
        <w:t xml:space="preserve"> </w:t>
      </w:r>
      <w:r w:rsidRPr="009B6647">
        <w:rPr>
          <w:rFonts w:cs="Arial"/>
          <w:szCs w:val="28"/>
        </w:rPr>
        <w:t>τὴν ἀγαθὴν μερίδα ἐξελέξατο, καὶ οὐϰ ἀφαιρεθήσεται αὐτῆϛ</w:t>
      </w:r>
      <w:r w:rsidRPr="009B6647">
        <w:rPr>
          <w:rFonts w:ascii="BosporosU" w:hAnsi="Grec" w:cs="Arial"/>
          <w:szCs w:val="28"/>
        </w:rPr>
        <w:t>.</w:t>
      </w:r>
      <w:r w:rsidRPr="009B6647">
        <w:rPr>
          <w:rFonts w:cs="Arial"/>
          <w:szCs w:val="28"/>
        </w:rPr>
        <w:t xml:space="preserve"> </w:t>
      </w:r>
    </w:p>
    <w:p w14:paraId="51876D44" w14:textId="77777777" w:rsidR="00DB0818" w:rsidRPr="009B6647" w:rsidRDefault="00DB0818" w:rsidP="003048FA">
      <w:pPr>
        <w:ind w:right="567"/>
        <w:rPr>
          <w:rFonts w:ascii="BosporosU" w:hAnsi="Grec" w:cs="Arial"/>
          <w:szCs w:val="28"/>
        </w:rPr>
      </w:pPr>
    </w:p>
    <w:p w14:paraId="5377AF01" w14:textId="2692FF68" w:rsidR="00DB0818" w:rsidRPr="009B6647" w:rsidRDefault="00DB0818" w:rsidP="003048FA">
      <w:pPr>
        <w:ind w:right="567"/>
        <w:rPr>
          <w:i/>
          <w:szCs w:val="28"/>
        </w:rPr>
      </w:pPr>
      <w:r w:rsidRPr="009B6647">
        <w:rPr>
          <w:i/>
          <w:szCs w:val="28"/>
        </w:rPr>
        <w:t>La demande du pain du jour qui vient</w:t>
      </w:r>
      <w:r w:rsidR="00F019AD" w:rsidRPr="009B6647">
        <w:rPr>
          <w:i/>
          <w:szCs w:val="28"/>
        </w:rPr>
        <w:t> : aucun être humain ne devrait être condamné à trouver les moyens de satisfaire ses besoins au jour le jour.</w:t>
      </w:r>
    </w:p>
    <w:p w14:paraId="17538327" w14:textId="77777777" w:rsidR="00F019AD" w:rsidRPr="009B6647" w:rsidRDefault="00F019AD" w:rsidP="003048FA">
      <w:pPr>
        <w:ind w:right="567"/>
        <w:rPr>
          <w:rFonts w:ascii="BosporosU" w:hAnsi="Grec" w:cs="Arial"/>
          <w:szCs w:val="28"/>
        </w:rPr>
      </w:pPr>
    </w:p>
    <w:p w14:paraId="3181A962" w14:textId="58538649" w:rsidR="00DB0818" w:rsidRPr="009B6647" w:rsidRDefault="00DB0818" w:rsidP="003048FA">
      <w:pPr>
        <w:ind w:right="567"/>
        <w:rPr>
          <w:rFonts w:ascii="BosporosU" w:hAnsi="Grec" w:cs="Arial"/>
          <w:szCs w:val="28"/>
        </w:rPr>
      </w:pPr>
      <w:r w:rsidRPr="009B6647">
        <w:rPr>
          <w:rFonts w:ascii="BosporosU" w:hAnsi="Grec" w:cs="Arial"/>
          <w:szCs w:val="28"/>
        </w:rPr>
        <w:lastRenderedPageBreak/>
        <w:t>11.1</w:t>
      </w:r>
      <w:r w:rsidRPr="009B6647">
        <w:rPr>
          <w:rFonts w:cs="Arial"/>
          <w:szCs w:val="28"/>
        </w:rPr>
        <w:t xml:space="preserve"> Καὶ ἐγένετο ἐν τῷ εἶναι αὐτὸν ἐν τόπῳ τινὶ </w:t>
      </w:r>
      <w:r w:rsidRPr="009B6647">
        <w:rPr>
          <w:rFonts w:cs="Arial"/>
          <w:strike/>
          <w:szCs w:val="28"/>
        </w:rPr>
        <w:t>προσευχόμενον</w:t>
      </w:r>
      <w:r w:rsidRPr="009B6647">
        <w:rPr>
          <w:szCs w:val="28"/>
        </w:rPr>
        <w:t xml:space="preserve"> </w:t>
      </w:r>
      <w:r w:rsidRPr="009B6647">
        <w:rPr>
          <w:i/>
          <w:szCs w:val="28"/>
        </w:rPr>
        <w:t>κα</w:t>
      </w:r>
      <w:r w:rsidRPr="009B6647">
        <w:rPr>
          <w:rFonts w:ascii="Tahoma" w:hAnsi="Tahoma" w:cs="Tahoma"/>
          <w:i/>
          <w:szCs w:val="28"/>
        </w:rPr>
        <w:t>ὶ</w:t>
      </w:r>
      <w:r w:rsidRPr="009B6647">
        <w:rPr>
          <w:rStyle w:val="Appelnotedebasdep"/>
          <w:rFonts w:cs="Tahoma"/>
          <w:sz w:val="22"/>
          <w:szCs w:val="28"/>
        </w:rPr>
        <w:footnoteReference w:id="70"/>
      </w:r>
      <w:r w:rsidRPr="009B6647">
        <w:rPr>
          <w:rFonts w:cs="Arial"/>
          <w:szCs w:val="28"/>
        </w:rPr>
        <w:t xml:space="preserve"> </w:t>
      </w:r>
      <w:r w:rsidRPr="009B6647">
        <w:rPr>
          <w:rFonts w:cs="Arial"/>
          <w:strike/>
          <w:szCs w:val="28"/>
        </w:rPr>
        <w:t>ὡϛ ἐπαύσατο</w:t>
      </w:r>
      <w:r w:rsidRPr="009B6647">
        <w:rPr>
          <w:rFonts w:cs="Arial"/>
          <w:szCs w:val="28"/>
        </w:rPr>
        <w:t xml:space="preserve"> εἶπέν τιϛ τῶν μαθητῶν αὐτοῦ πρὸϛ αὐτόν· Κύριε</w:t>
      </w:r>
      <w:r w:rsidRPr="009B6647">
        <w:rPr>
          <w:rFonts w:ascii="BosporosU" w:hAnsi="Grec" w:cs="Arial"/>
          <w:szCs w:val="28"/>
        </w:rPr>
        <w:t>,</w:t>
      </w:r>
      <w:r w:rsidRPr="009B6647">
        <w:rPr>
          <w:rFonts w:cs="Arial"/>
          <w:szCs w:val="28"/>
        </w:rPr>
        <w:t xml:space="preserve"> δίδαξον ἡμᾶϛ προσεύχεσθαι ϰαθὼϛ ϰαὶ Ἰωάννηϛ ἐδίδαξεν τοὺϛ μαθητὰϛ αὐτοῦ</w:t>
      </w:r>
      <w:r w:rsidRPr="009B6647">
        <w:rPr>
          <w:rFonts w:ascii="BosporosU" w:hAnsi="Grec" w:cs="Arial"/>
          <w:szCs w:val="28"/>
        </w:rPr>
        <w:t>.</w:t>
      </w:r>
      <w:r w:rsidRPr="009B6647">
        <w:rPr>
          <w:rFonts w:cs="Arial"/>
          <w:szCs w:val="28"/>
        </w:rPr>
        <w:t xml:space="preserve"> </w:t>
      </w:r>
    </w:p>
    <w:p w14:paraId="457D7C0D" w14:textId="77777777" w:rsidR="006267D9" w:rsidRPr="009B6647" w:rsidRDefault="00DB0818" w:rsidP="003048FA">
      <w:pPr>
        <w:ind w:right="567"/>
        <w:rPr>
          <w:rFonts w:cs="Arial"/>
          <w:szCs w:val="28"/>
        </w:rPr>
      </w:pPr>
      <w:r w:rsidRPr="009B6647">
        <w:rPr>
          <w:rFonts w:ascii="BosporosU" w:hAnsi="Grec" w:cs="Arial"/>
          <w:szCs w:val="28"/>
        </w:rPr>
        <w:t xml:space="preserve">11.2 </w:t>
      </w:r>
      <w:r w:rsidRPr="009B6647">
        <w:rPr>
          <w:rFonts w:cs="Tahoma"/>
          <w:szCs w:val="28"/>
        </w:rPr>
        <w:t>ὁ δὲ</w:t>
      </w:r>
      <w:r w:rsidRPr="009B6647">
        <w:rPr>
          <w:rFonts w:cs="Arial"/>
          <w:szCs w:val="28"/>
        </w:rPr>
        <w:t xml:space="preserve"> εἶπεν· Ὅταν προσεύχησθε</w:t>
      </w:r>
      <w:r w:rsidR="00B65EF3" w:rsidRPr="009B6647">
        <w:rPr>
          <w:rStyle w:val="Appelnotedebasdep"/>
          <w:rFonts w:cs="Arial"/>
          <w:szCs w:val="28"/>
        </w:rPr>
        <w:footnoteReference w:id="71"/>
      </w:r>
      <w:r w:rsidRPr="009B6647">
        <w:rPr>
          <w:rFonts w:cs="Arial"/>
          <w:szCs w:val="28"/>
        </w:rPr>
        <w:t xml:space="preserve">, </w:t>
      </w:r>
      <w:r w:rsidRPr="009B6647">
        <w:rPr>
          <w:rFonts w:cs="Arial"/>
          <w:i/>
          <w:szCs w:val="28"/>
        </w:rPr>
        <w:t>μὴ βαττολογεῖτε ὡς οἱ λοιποί</w:t>
      </w:r>
      <w:r w:rsidRPr="009B6647">
        <w:rPr>
          <w:rFonts w:cs="Arial"/>
          <w:szCs w:val="28"/>
        </w:rPr>
        <w:t xml:space="preserve">· </w:t>
      </w:r>
      <w:r w:rsidRPr="009B6647">
        <w:rPr>
          <w:rFonts w:cs="Arial"/>
          <w:i/>
          <w:szCs w:val="28"/>
        </w:rPr>
        <w:t>δοκοῦσιν γάρ τινες ὅτι ἐν τῆι πολυλογείᾳ αὐτῶν εἰσακουσθήσονται· ἀλλὰ προσευχόμενοι</w:t>
      </w:r>
      <w:r w:rsidRPr="009B6647">
        <w:rPr>
          <w:rFonts w:cs="Arial"/>
          <w:szCs w:val="28"/>
        </w:rPr>
        <w:t>, λέγετε·</w:t>
      </w:r>
      <w:r w:rsidR="004632DC" w:rsidRPr="009B6647">
        <w:rPr>
          <w:rFonts w:cs="Arial"/>
          <w:szCs w:val="28"/>
        </w:rPr>
        <w:t xml:space="preserve"> </w:t>
      </w:r>
    </w:p>
    <w:p w14:paraId="748B1709" w14:textId="366B17D1" w:rsidR="006065E9" w:rsidRPr="009B6647" w:rsidRDefault="00DB0818" w:rsidP="006267D9">
      <w:pPr>
        <w:ind w:right="567" w:firstLine="708"/>
        <w:rPr>
          <w:rFonts w:cs="Arial"/>
          <w:szCs w:val="28"/>
        </w:rPr>
      </w:pPr>
      <w:r w:rsidRPr="009B6647">
        <w:rPr>
          <w:rFonts w:cs="Arial"/>
          <w:szCs w:val="28"/>
        </w:rPr>
        <w:t>Πάτερ</w:t>
      </w:r>
      <w:r w:rsidRPr="009B6647">
        <w:rPr>
          <w:rFonts w:ascii="BosporosU" w:hAnsi="Grec" w:cs="Arial"/>
          <w:szCs w:val="28"/>
        </w:rPr>
        <w:t>,</w:t>
      </w:r>
      <w:r w:rsidRPr="009B6647">
        <w:rPr>
          <w:rFonts w:cs="Arial"/>
          <w:szCs w:val="28"/>
        </w:rPr>
        <w:t xml:space="preserve"> </w:t>
      </w:r>
    </w:p>
    <w:p w14:paraId="6590DEFE" w14:textId="77777777" w:rsidR="006065E9" w:rsidRPr="009B6647" w:rsidRDefault="00DB0818" w:rsidP="006065E9">
      <w:pPr>
        <w:ind w:left="1701" w:right="567" w:hanging="567"/>
        <w:rPr>
          <w:rFonts w:cs="Arial"/>
          <w:i/>
          <w:sz w:val="20"/>
          <w:szCs w:val="20"/>
        </w:rPr>
      </w:pPr>
      <w:r w:rsidRPr="009B6647">
        <w:rPr>
          <w:rFonts w:cs="Arial"/>
          <w:sz w:val="20"/>
          <w:szCs w:val="20"/>
        </w:rPr>
        <w:t xml:space="preserve">ἁγιασθήτω </w:t>
      </w:r>
      <w:r w:rsidRPr="009B6647">
        <w:rPr>
          <w:rFonts w:cs="Arial"/>
          <w:i/>
          <w:sz w:val="20"/>
          <w:szCs w:val="20"/>
        </w:rPr>
        <w:t>ὄνομά σου</w:t>
      </w:r>
      <w:r w:rsidR="00313329" w:rsidRPr="009B6647">
        <w:rPr>
          <w:rStyle w:val="Appelnotedebasdep"/>
          <w:rFonts w:cs="Arial"/>
          <w:i/>
          <w:szCs w:val="20"/>
        </w:rPr>
        <w:footnoteReference w:id="72"/>
      </w:r>
      <w:r w:rsidRPr="009B6647">
        <w:rPr>
          <w:rFonts w:cs="Arial"/>
          <w:i/>
          <w:sz w:val="20"/>
          <w:szCs w:val="20"/>
        </w:rPr>
        <w:t xml:space="preserve">· </w:t>
      </w:r>
    </w:p>
    <w:p w14:paraId="35DBC808" w14:textId="77777777" w:rsidR="006065E9" w:rsidRPr="009B6647" w:rsidRDefault="00DB0818" w:rsidP="006065E9">
      <w:pPr>
        <w:ind w:left="-284" w:right="567" w:firstLine="568"/>
        <w:rPr>
          <w:rFonts w:cs="Arial"/>
          <w:szCs w:val="22"/>
        </w:rPr>
      </w:pPr>
      <w:r w:rsidRPr="009B6647">
        <w:rPr>
          <w:rFonts w:cs="Arial"/>
          <w:i/>
          <w:szCs w:val="22"/>
        </w:rPr>
        <w:t>ἐφ’ ἡμᾶς</w:t>
      </w:r>
      <w:r w:rsidRPr="009B6647">
        <w:rPr>
          <w:rFonts w:cs="Arial"/>
          <w:szCs w:val="22"/>
        </w:rPr>
        <w:t xml:space="preserve"> ἐλθέτω ἡ βασιλεία σου· </w:t>
      </w:r>
    </w:p>
    <w:p w14:paraId="564BDD48" w14:textId="0C1251E0" w:rsidR="00DB0818" w:rsidRPr="009B6647" w:rsidRDefault="00B65EF3" w:rsidP="006065E9">
      <w:pPr>
        <w:ind w:left="1701" w:right="567" w:hanging="567"/>
        <w:rPr>
          <w:rFonts w:ascii="BosporosU" w:hAnsi="Grec" w:cs="Arial"/>
          <w:sz w:val="20"/>
          <w:szCs w:val="20"/>
        </w:rPr>
      </w:pPr>
      <w:r w:rsidRPr="009B6647">
        <w:rPr>
          <w:rFonts w:cs="Arial"/>
          <w:sz w:val="20"/>
          <w:szCs w:val="20"/>
        </w:rPr>
        <w:t>γενηθήτω τὸ θέλημά σου ὡς ἐν οὐραν</w:t>
      </w:r>
      <w:r w:rsidR="00900E12" w:rsidRPr="009B6647">
        <w:rPr>
          <w:rFonts w:cs="Arial"/>
          <w:sz w:val="20"/>
          <w:szCs w:val="20"/>
        </w:rPr>
        <w:t>ῷ</w:t>
      </w:r>
      <w:r w:rsidRPr="009B6647">
        <w:rPr>
          <w:rFonts w:cs="Arial"/>
          <w:sz w:val="20"/>
          <w:szCs w:val="20"/>
        </w:rPr>
        <w:t xml:space="preserve"> καὶ ἐπὶ γῆς·</w:t>
      </w:r>
    </w:p>
    <w:p w14:paraId="3774F457" w14:textId="7473D242" w:rsidR="00DB0818" w:rsidRPr="009B6647" w:rsidRDefault="00DB0818" w:rsidP="003048FA">
      <w:pPr>
        <w:ind w:right="567"/>
        <w:rPr>
          <w:rFonts w:ascii="BosporosU" w:hAnsi="Grec" w:cs="Arial"/>
          <w:szCs w:val="28"/>
        </w:rPr>
      </w:pPr>
      <w:r w:rsidRPr="009B6647">
        <w:rPr>
          <w:rFonts w:ascii="BosporosU" w:hAnsi="Grec" w:cs="Arial"/>
          <w:szCs w:val="28"/>
        </w:rPr>
        <w:t>11.3</w:t>
      </w:r>
      <w:r w:rsidRPr="009B6647">
        <w:rPr>
          <w:rFonts w:cs="Arial"/>
          <w:szCs w:val="28"/>
        </w:rPr>
        <w:t xml:space="preserve"> τὸν ἄρτον ἡμῶν τὸν ἐπιούσιον δὸς ἡμῖν σήμερον</w:t>
      </w:r>
      <w:r w:rsidR="00F862CF" w:rsidRPr="009B6647">
        <w:rPr>
          <w:rStyle w:val="Appelnotedebasdep"/>
          <w:rFonts w:cs="Arial"/>
          <w:szCs w:val="28"/>
        </w:rPr>
        <w:footnoteReference w:id="73"/>
      </w:r>
      <w:r w:rsidRPr="009B6647">
        <w:rPr>
          <w:rFonts w:cs="Arial"/>
          <w:szCs w:val="28"/>
        </w:rPr>
        <w:t xml:space="preserve">· </w:t>
      </w:r>
    </w:p>
    <w:p w14:paraId="1CCE77A3" w14:textId="43DDD225" w:rsidR="00DB0818" w:rsidRPr="009B6647" w:rsidRDefault="00DB0818" w:rsidP="006065E9">
      <w:pPr>
        <w:ind w:left="1701" w:right="567" w:hanging="567"/>
        <w:rPr>
          <w:rFonts w:cs="Arial"/>
          <w:sz w:val="20"/>
          <w:szCs w:val="20"/>
        </w:rPr>
      </w:pPr>
      <w:r w:rsidRPr="009B6647">
        <w:rPr>
          <w:rFonts w:ascii="BosporosU" w:hAnsi="Grec" w:cs="Arial"/>
          <w:sz w:val="20"/>
          <w:szCs w:val="20"/>
        </w:rPr>
        <w:t>11.4</w:t>
      </w:r>
      <w:r w:rsidRPr="009B6647">
        <w:rPr>
          <w:rFonts w:cs="Arial"/>
          <w:sz w:val="20"/>
          <w:szCs w:val="20"/>
        </w:rPr>
        <w:t xml:space="preserve"> ϰαὶ ἄφεϛ ἡμῖν τά ὀφειλήματα ἡμῶν</w:t>
      </w:r>
      <w:r w:rsidRPr="009B6647">
        <w:rPr>
          <w:rFonts w:ascii="BosporosU" w:hAnsi="Grec" w:cs="Arial"/>
          <w:sz w:val="20"/>
          <w:szCs w:val="20"/>
        </w:rPr>
        <w:t xml:space="preserve"> </w:t>
      </w:r>
      <w:r w:rsidRPr="009B6647">
        <w:rPr>
          <w:rFonts w:cs="Tahoma"/>
          <w:sz w:val="20"/>
          <w:szCs w:val="20"/>
        </w:rPr>
        <w:t>ὡς καὶ ἡμεῖς</w:t>
      </w:r>
      <w:r w:rsidR="004632DC" w:rsidRPr="009B6647">
        <w:rPr>
          <w:rFonts w:cs="Tahoma"/>
          <w:sz w:val="20"/>
          <w:szCs w:val="20"/>
        </w:rPr>
        <w:t xml:space="preserve"> </w:t>
      </w:r>
      <w:r w:rsidRPr="009B6647">
        <w:rPr>
          <w:rFonts w:cs="Arial"/>
          <w:sz w:val="20"/>
          <w:szCs w:val="20"/>
        </w:rPr>
        <w:t>ἀφ</w:t>
      </w:r>
      <w:r w:rsidR="00B65EF3" w:rsidRPr="009B6647">
        <w:rPr>
          <w:rFonts w:cs="Arial"/>
          <w:sz w:val="20"/>
          <w:szCs w:val="20"/>
        </w:rPr>
        <w:t>ίο</w:t>
      </w:r>
      <w:r w:rsidRPr="009B6647">
        <w:rPr>
          <w:rFonts w:cs="Arial"/>
          <w:sz w:val="20"/>
          <w:szCs w:val="20"/>
        </w:rPr>
        <w:t>μεν</w:t>
      </w:r>
      <w:r w:rsidR="00313329" w:rsidRPr="009B6647">
        <w:rPr>
          <w:rStyle w:val="Appelnotedebasdep"/>
          <w:rFonts w:cs="Arial"/>
          <w:szCs w:val="20"/>
        </w:rPr>
        <w:footnoteReference w:id="74"/>
      </w:r>
      <w:r w:rsidRPr="009B6647">
        <w:rPr>
          <w:rFonts w:cs="Arial"/>
          <w:sz w:val="20"/>
          <w:szCs w:val="20"/>
        </w:rPr>
        <w:t xml:space="preserve"> τοῖς ὀφειλέταις ἡμῶν</w:t>
      </w:r>
      <w:r w:rsidR="00EA5472" w:rsidRPr="009B6647">
        <w:rPr>
          <w:rFonts w:cs="Arial"/>
          <w:sz w:val="20"/>
          <w:szCs w:val="20"/>
        </w:rPr>
        <w:t xml:space="preserve"> </w:t>
      </w:r>
      <w:r w:rsidRPr="009B6647">
        <w:rPr>
          <w:rFonts w:cs="Arial"/>
          <w:sz w:val="20"/>
          <w:szCs w:val="20"/>
        </w:rPr>
        <w:t>ϰαὶ μὴ εἰσενέγϰῃϛ ἡμᾶϛ εἰϛ πειρασμόν ἀλλὰ ῥῦσαι ἡμᾶς ἀπὸ τοῦ πονεροῦ</w:t>
      </w:r>
      <w:r w:rsidR="00900E12" w:rsidRPr="009B6647">
        <w:rPr>
          <w:rStyle w:val="Appelnotedebasdep"/>
          <w:rFonts w:cs="Arial"/>
          <w:szCs w:val="20"/>
        </w:rPr>
        <w:footnoteReference w:id="75"/>
      </w:r>
      <w:r w:rsidR="00EA5472" w:rsidRPr="009B6647">
        <w:rPr>
          <w:rFonts w:cs="Arial"/>
          <w:sz w:val="20"/>
          <w:szCs w:val="20"/>
        </w:rPr>
        <w:t>.</w:t>
      </w:r>
      <w:r w:rsidRPr="009B6647">
        <w:rPr>
          <w:rFonts w:cs="Arial"/>
          <w:sz w:val="20"/>
          <w:szCs w:val="20"/>
        </w:rPr>
        <w:t xml:space="preserve"> </w:t>
      </w:r>
    </w:p>
    <w:p w14:paraId="37D06D60" w14:textId="77777777" w:rsidR="00DB0818" w:rsidRPr="009B6647" w:rsidRDefault="00DB0818" w:rsidP="003048FA">
      <w:pPr>
        <w:ind w:right="567"/>
        <w:rPr>
          <w:rFonts w:ascii="BosporosU" w:hAnsi="Grec" w:cs="Arial"/>
          <w:szCs w:val="28"/>
        </w:rPr>
      </w:pPr>
    </w:p>
    <w:p w14:paraId="5200C873" w14:textId="77777777" w:rsidR="00DB0818" w:rsidRPr="009B6647" w:rsidRDefault="00DB0818" w:rsidP="003048FA">
      <w:pPr>
        <w:ind w:right="567"/>
        <w:rPr>
          <w:i/>
          <w:szCs w:val="28"/>
        </w:rPr>
      </w:pPr>
      <w:r w:rsidRPr="009B6647">
        <w:rPr>
          <w:i/>
          <w:szCs w:val="28"/>
        </w:rPr>
        <w:t>L’ami importun</w:t>
      </w:r>
    </w:p>
    <w:p w14:paraId="395BE094" w14:textId="77777777" w:rsidR="00F019AD" w:rsidRPr="009B6647" w:rsidRDefault="00F019AD" w:rsidP="003048FA">
      <w:pPr>
        <w:ind w:right="567"/>
        <w:rPr>
          <w:i/>
          <w:szCs w:val="28"/>
        </w:rPr>
      </w:pPr>
    </w:p>
    <w:p w14:paraId="0316D60C" w14:textId="5EF54722" w:rsidR="00DB0818" w:rsidRPr="009B6647" w:rsidRDefault="00DB0818" w:rsidP="003048FA">
      <w:pPr>
        <w:ind w:right="567"/>
        <w:rPr>
          <w:rFonts w:ascii="BosporosU" w:hAnsi="Grec" w:cs="Arial"/>
          <w:szCs w:val="28"/>
        </w:rPr>
      </w:pPr>
      <w:r w:rsidRPr="009B6647">
        <w:rPr>
          <w:rFonts w:ascii="BosporosU" w:hAnsi="Grec" w:cs="Arial"/>
          <w:szCs w:val="28"/>
        </w:rPr>
        <w:t>11.5</w:t>
      </w:r>
      <w:r w:rsidRPr="009B6647">
        <w:rPr>
          <w:rFonts w:cs="Arial"/>
          <w:szCs w:val="28"/>
        </w:rPr>
        <w:t xml:space="preserve"> Καὶ εἶπεν (πρὸϛ αὐτούϛ)· Τίϛ ἐξ ὑμῶν </w:t>
      </w:r>
      <w:r w:rsidR="004F2C98" w:rsidRPr="009B6647">
        <w:rPr>
          <w:szCs w:val="28"/>
        </w:rPr>
        <w:t>ἕ</w:t>
      </w:r>
      <w:r w:rsidRPr="009B6647">
        <w:rPr>
          <w:rFonts w:cs="Arial"/>
          <w:szCs w:val="28"/>
        </w:rPr>
        <w:t xml:space="preserve">ξει φίλον ϰαὶ πορεύσεται πρὸϛ αὐτὸν μεσονυϰτίου ϰαὶ </w:t>
      </w:r>
      <w:r w:rsidRPr="009B6647">
        <w:rPr>
          <w:rFonts w:cs="Arial"/>
          <w:i/>
          <w:szCs w:val="28"/>
        </w:rPr>
        <w:t>ἐρεῖ</w:t>
      </w:r>
      <w:r w:rsidRPr="009B6647">
        <w:rPr>
          <w:rFonts w:cs="Arial"/>
          <w:szCs w:val="28"/>
        </w:rPr>
        <w:t xml:space="preserve"> αὐτῷ· Φίλε</w:t>
      </w:r>
      <w:r w:rsidRPr="009B6647">
        <w:rPr>
          <w:rFonts w:ascii="BosporosU" w:hAnsi="Grec" w:cs="Arial"/>
          <w:szCs w:val="28"/>
        </w:rPr>
        <w:t>,</w:t>
      </w:r>
      <w:r w:rsidRPr="009B6647">
        <w:rPr>
          <w:rFonts w:cs="Arial"/>
          <w:szCs w:val="28"/>
        </w:rPr>
        <w:t xml:space="preserve"> χρῆσόν μοι τρεῖϛ ἄρτουϛ, </w:t>
      </w:r>
    </w:p>
    <w:p w14:paraId="1E1E3DEA" w14:textId="77777777" w:rsidR="00DB0818" w:rsidRPr="009B6647" w:rsidRDefault="00DB0818" w:rsidP="003048FA">
      <w:pPr>
        <w:ind w:right="567"/>
        <w:rPr>
          <w:rFonts w:ascii="BosporosU" w:hAnsi="Grec" w:cs="Arial"/>
          <w:szCs w:val="28"/>
        </w:rPr>
      </w:pPr>
      <w:r w:rsidRPr="009B6647">
        <w:rPr>
          <w:rFonts w:ascii="BosporosU" w:hAnsi="Grec" w:cs="Arial"/>
          <w:szCs w:val="28"/>
        </w:rPr>
        <w:t>11.6</w:t>
      </w:r>
      <w:r w:rsidRPr="009B6647">
        <w:rPr>
          <w:rFonts w:cs="Arial"/>
          <w:szCs w:val="28"/>
        </w:rPr>
        <w:t xml:space="preserve"> ἐπειδὴ φίλοϛ μοι πάρεστιν ἀπ’ ἀγροῦ ϰαὶ οὐϰ ἔχω ὃ παραθήσω αὐτῷ.</w:t>
      </w:r>
    </w:p>
    <w:p w14:paraId="0939EC4A" w14:textId="77777777" w:rsidR="00DB0818" w:rsidRPr="009B6647" w:rsidRDefault="00DB0818" w:rsidP="003048FA">
      <w:pPr>
        <w:ind w:right="567"/>
        <w:rPr>
          <w:rFonts w:ascii="BosporosU" w:hAnsi="Grec" w:cs="Arial"/>
          <w:szCs w:val="28"/>
        </w:rPr>
      </w:pPr>
      <w:r w:rsidRPr="009B6647">
        <w:rPr>
          <w:rFonts w:ascii="BosporosU" w:hAnsi="Grec" w:cs="Arial"/>
          <w:szCs w:val="28"/>
        </w:rPr>
        <w:lastRenderedPageBreak/>
        <w:t>11.7</w:t>
      </w:r>
      <w:r w:rsidRPr="009B6647">
        <w:rPr>
          <w:rFonts w:cs="Arial"/>
          <w:szCs w:val="28"/>
        </w:rPr>
        <w:t xml:space="preserve"> ἐϰεῖνοϛ δὲ ἔσωθεν ἀποϰριθεὶϛ ἐρεῖ· Μή μοι ϰόπουϛ πάρεχε· ἤδη ἡ θύρα ϰέϰλεισται ϰαὶ τὰ παιδία μου μετ</w:t>
      </w:r>
      <w:r w:rsidRPr="009B6647">
        <w:rPr>
          <w:rFonts w:ascii="BosporosU" w:hAnsi="Grec" w:cs="Arial"/>
          <w:szCs w:val="28"/>
        </w:rPr>
        <w:t>'</w:t>
      </w:r>
      <w:r w:rsidRPr="009B6647">
        <w:rPr>
          <w:rFonts w:cs="Arial"/>
          <w:szCs w:val="28"/>
        </w:rPr>
        <w:t xml:space="preserve"> ἐμοῦ εἰϛ τὴν ϰοίτην εἶσιν</w:t>
      </w:r>
      <w:r w:rsidRPr="009B6647">
        <w:rPr>
          <w:rStyle w:val="Appelnotedebasdep"/>
          <w:rFonts w:cs="Arial"/>
          <w:sz w:val="22"/>
          <w:szCs w:val="28"/>
        </w:rPr>
        <w:footnoteReference w:id="76"/>
      </w:r>
      <w:r w:rsidRPr="009B6647">
        <w:rPr>
          <w:rFonts w:cs="Arial"/>
          <w:szCs w:val="28"/>
        </w:rPr>
        <w:t>· οὐ δύναμαι ἀναστὰϛ δοῦναί σοι</w:t>
      </w:r>
      <w:r w:rsidRPr="009B6647">
        <w:rPr>
          <w:rFonts w:ascii="BosporosU" w:hAnsi="Grec" w:cs="Arial"/>
          <w:szCs w:val="28"/>
        </w:rPr>
        <w:t>.</w:t>
      </w:r>
      <w:r w:rsidRPr="009B6647">
        <w:rPr>
          <w:rFonts w:cs="Arial"/>
          <w:szCs w:val="28"/>
        </w:rPr>
        <w:t xml:space="preserve"> </w:t>
      </w:r>
    </w:p>
    <w:p w14:paraId="0E2A98CB" w14:textId="77777777" w:rsidR="00DB0818" w:rsidRPr="009B6647" w:rsidRDefault="00DB0818" w:rsidP="003048FA">
      <w:pPr>
        <w:ind w:right="567"/>
        <w:rPr>
          <w:rFonts w:ascii="BosporosU" w:hAnsi="Grec" w:cs="Arial"/>
          <w:szCs w:val="28"/>
        </w:rPr>
      </w:pPr>
      <w:r w:rsidRPr="009B6647">
        <w:rPr>
          <w:rFonts w:ascii="BosporosU" w:hAnsi="Grec" w:cs="Arial"/>
          <w:szCs w:val="28"/>
        </w:rPr>
        <w:t>11.8</w:t>
      </w:r>
      <w:r w:rsidRPr="009B6647">
        <w:rPr>
          <w:rFonts w:cs="Arial"/>
          <w:szCs w:val="28"/>
        </w:rPr>
        <w:t xml:space="preserve"> λέγω δὲ ὑμῖν</w:t>
      </w:r>
      <w:r w:rsidRPr="009B6647">
        <w:rPr>
          <w:rFonts w:ascii="BosporosU" w:hAnsi="Grec" w:cs="Arial"/>
          <w:szCs w:val="28"/>
        </w:rPr>
        <w:t>,</w:t>
      </w:r>
      <w:r w:rsidRPr="009B6647">
        <w:rPr>
          <w:rFonts w:cs="Arial"/>
          <w:szCs w:val="28"/>
        </w:rPr>
        <w:t xml:space="preserve"> (εἰ ϰαὶ) οὐ δώσει αὐτῷ ἀναστὰϛ διὰ τὸ εἶναι φίλον αὐτοῦ</w:t>
      </w:r>
      <w:r w:rsidRPr="009B6647">
        <w:rPr>
          <w:rFonts w:ascii="BosporosU" w:hAnsi="Grec" w:cs="Arial"/>
          <w:szCs w:val="28"/>
        </w:rPr>
        <w:t>,</w:t>
      </w:r>
      <w:r w:rsidRPr="009B6647">
        <w:rPr>
          <w:rFonts w:cs="Arial"/>
          <w:szCs w:val="28"/>
        </w:rPr>
        <w:t xml:space="preserve"> διά γε τὴν ἀναίδειαν αὐτοῦ ἐγερθεὶϛ δώσει αὐτῷ ὅσων χρ</w:t>
      </w:r>
      <w:r w:rsidRPr="009B6647">
        <w:rPr>
          <w:rFonts w:ascii="BosporosU" w:hAnsi="Grec" w:cs="Arial"/>
          <w:szCs w:val="28"/>
        </w:rPr>
        <w:t>Š</w:t>
      </w:r>
      <w:r w:rsidRPr="009B6647">
        <w:rPr>
          <w:rFonts w:cs="Arial"/>
          <w:szCs w:val="28"/>
        </w:rPr>
        <w:t>ζει</w:t>
      </w:r>
      <w:r w:rsidRPr="009B6647">
        <w:rPr>
          <w:rFonts w:ascii="BosporosU" w:hAnsi="Grec" w:cs="Arial"/>
          <w:szCs w:val="28"/>
        </w:rPr>
        <w:t>.</w:t>
      </w:r>
      <w:r w:rsidRPr="009B6647">
        <w:rPr>
          <w:rFonts w:cs="Arial"/>
          <w:szCs w:val="28"/>
        </w:rPr>
        <w:t xml:space="preserve"> </w:t>
      </w:r>
    </w:p>
    <w:p w14:paraId="13346948" w14:textId="77777777" w:rsidR="00DB0818" w:rsidRPr="009B6647" w:rsidRDefault="00DB0818" w:rsidP="003048FA">
      <w:pPr>
        <w:pStyle w:val="Lexique"/>
        <w:spacing w:line="240" w:lineRule="auto"/>
        <w:ind w:right="567"/>
        <w:rPr>
          <w:rFonts w:ascii="BosporosU" w:hAnsi="Grec" w:cs="Arial"/>
          <w:szCs w:val="28"/>
        </w:rPr>
      </w:pPr>
    </w:p>
    <w:p w14:paraId="5CB7B836" w14:textId="77777777" w:rsidR="00DB0818" w:rsidRPr="009B6647" w:rsidRDefault="00DB0818" w:rsidP="003048FA">
      <w:pPr>
        <w:pStyle w:val="Lexique"/>
        <w:spacing w:line="240" w:lineRule="auto"/>
        <w:ind w:right="567"/>
        <w:rPr>
          <w:i/>
          <w:szCs w:val="28"/>
        </w:rPr>
      </w:pPr>
      <w:r w:rsidRPr="009B6647">
        <w:rPr>
          <w:i/>
          <w:szCs w:val="28"/>
        </w:rPr>
        <w:t>La demande importune</w:t>
      </w:r>
    </w:p>
    <w:p w14:paraId="26568366" w14:textId="77777777" w:rsidR="00F019AD" w:rsidRPr="009B6647" w:rsidRDefault="00F019AD" w:rsidP="003048FA">
      <w:pPr>
        <w:pStyle w:val="Lexique"/>
        <w:spacing w:line="240" w:lineRule="auto"/>
        <w:ind w:right="567"/>
        <w:rPr>
          <w:rFonts w:ascii="BosporosU" w:hAnsi="Grec" w:cs="Arial"/>
          <w:szCs w:val="28"/>
        </w:rPr>
      </w:pPr>
    </w:p>
    <w:p w14:paraId="0F22CD48" w14:textId="14C3606A" w:rsidR="00DB0818" w:rsidRPr="009B6647" w:rsidRDefault="00DB0818" w:rsidP="003048FA">
      <w:pPr>
        <w:pStyle w:val="Lexique"/>
        <w:spacing w:line="240" w:lineRule="auto"/>
        <w:ind w:right="567"/>
        <w:rPr>
          <w:rFonts w:ascii="BosporosU" w:hAnsi="Grec" w:cs="Arial"/>
          <w:szCs w:val="28"/>
        </w:rPr>
      </w:pPr>
      <w:r w:rsidRPr="009B6647">
        <w:rPr>
          <w:rFonts w:ascii="BosporosU" w:hAnsi="Grec" w:cs="Arial"/>
          <w:szCs w:val="28"/>
        </w:rPr>
        <w:t>11.9</w:t>
      </w:r>
      <w:r w:rsidRPr="009B6647">
        <w:rPr>
          <w:rFonts w:cs="Arial"/>
          <w:szCs w:val="28"/>
        </w:rPr>
        <w:t xml:space="preserve"> ϰἀγὼ ὑμῖν λέγω</w:t>
      </w:r>
      <w:r w:rsidRPr="009B6647">
        <w:rPr>
          <w:rFonts w:ascii="BosporosU" w:hAnsi="Grec" w:cs="Arial"/>
          <w:szCs w:val="28"/>
        </w:rPr>
        <w:t>,</w:t>
      </w:r>
      <w:r w:rsidRPr="009B6647">
        <w:rPr>
          <w:rFonts w:cs="Arial"/>
          <w:szCs w:val="28"/>
        </w:rPr>
        <w:t xml:space="preserve"> αἰτεῖτε ϰαὶ δοθήσεται ὑμῖν· ζητεῖτε ϰαὶ εὑρήσετε· ϰρούετε ϰαὶ ἀνοιγήσεται (</w:t>
      </w:r>
      <w:r w:rsidRPr="009B6647">
        <w:rPr>
          <w:rFonts w:cs="Arial"/>
          <w:i/>
          <w:szCs w:val="28"/>
        </w:rPr>
        <w:t>ἀνοιχθήσεται</w:t>
      </w:r>
      <w:r w:rsidRPr="009B6647">
        <w:rPr>
          <w:rFonts w:cs="Arial"/>
          <w:szCs w:val="28"/>
        </w:rPr>
        <w:t xml:space="preserve">) ὑμῖν. </w:t>
      </w:r>
    </w:p>
    <w:p w14:paraId="4529F895" w14:textId="77777777" w:rsidR="00DB0818" w:rsidRPr="009B6647" w:rsidRDefault="00DB0818" w:rsidP="003048FA">
      <w:pPr>
        <w:ind w:right="567"/>
        <w:rPr>
          <w:rFonts w:ascii="BosporosU" w:hAnsi="Grec" w:cs="Arial"/>
          <w:szCs w:val="28"/>
        </w:rPr>
      </w:pPr>
      <w:r w:rsidRPr="009B6647">
        <w:rPr>
          <w:rFonts w:ascii="BosporosU" w:hAnsi="Grec" w:cs="Arial"/>
          <w:szCs w:val="28"/>
        </w:rPr>
        <w:t>11.10</w:t>
      </w:r>
      <w:r w:rsidRPr="009B6647">
        <w:rPr>
          <w:rFonts w:cs="Arial"/>
          <w:szCs w:val="28"/>
        </w:rPr>
        <w:t xml:space="preserve"> πᾶϛ γὰρ ὁ αἰτῶν λαμβάνει ϰαὶ ὁ ζητῶν εὑρίσϰει ϰαὶ τῷ ϰρούοντι ἀνοίγεται</w:t>
      </w:r>
      <w:r w:rsidRPr="009B6647">
        <w:rPr>
          <w:rFonts w:ascii="BosporosU" w:hAnsi="Grec" w:cs="Arial"/>
          <w:szCs w:val="28"/>
        </w:rPr>
        <w:t>.</w:t>
      </w:r>
      <w:r w:rsidRPr="009B6647">
        <w:rPr>
          <w:rFonts w:cs="Arial"/>
          <w:szCs w:val="28"/>
        </w:rPr>
        <w:t xml:space="preserve"> </w:t>
      </w:r>
    </w:p>
    <w:p w14:paraId="76323328" w14:textId="77AF5ED8" w:rsidR="00DB0818" w:rsidRPr="009B6647" w:rsidRDefault="00DB0818" w:rsidP="003048FA">
      <w:pPr>
        <w:ind w:right="567"/>
        <w:rPr>
          <w:rFonts w:ascii="BosporosU" w:hAnsi="Grec" w:cs="Arial"/>
          <w:szCs w:val="28"/>
        </w:rPr>
      </w:pPr>
      <w:r w:rsidRPr="009B6647">
        <w:rPr>
          <w:rFonts w:ascii="BosporosU" w:hAnsi="Grec" w:cs="Arial"/>
          <w:szCs w:val="28"/>
        </w:rPr>
        <w:t>11.11</w:t>
      </w:r>
      <w:r w:rsidRPr="009B6647">
        <w:rPr>
          <w:rFonts w:cs="Arial"/>
          <w:szCs w:val="28"/>
        </w:rPr>
        <w:t xml:space="preserve"> </w:t>
      </w:r>
      <w:r w:rsidR="00690B21" w:rsidRPr="009B6647">
        <w:rPr>
          <w:szCs w:val="28"/>
        </w:rPr>
        <w:t xml:space="preserve">τίς δὲ ἐξ ὑμῶν τὸν πατέρα ὁ υἱὸς αἰτήσει </w:t>
      </w:r>
      <w:r w:rsidR="00690B21" w:rsidRPr="009B6647">
        <w:rPr>
          <w:rStyle w:val="interp"/>
          <w:rFonts w:eastAsiaTheme="minorHAnsi"/>
          <w:szCs w:val="28"/>
        </w:rPr>
        <w:t>ἄρτον</w:t>
      </w:r>
      <w:r w:rsidRPr="009B6647">
        <w:rPr>
          <w:rFonts w:cs="Arial"/>
          <w:szCs w:val="28"/>
        </w:rPr>
        <w:t>; μὴ λίθον αὐτῶι ἐπιδώσει.</w:t>
      </w:r>
      <w:r w:rsidR="004632DC" w:rsidRPr="009B6647">
        <w:rPr>
          <w:rFonts w:cs="Arial"/>
          <w:szCs w:val="28"/>
        </w:rPr>
        <w:t xml:space="preserve"> </w:t>
      </w:r>
      <w:r w:rsidRPr="009B6647">
        <w:rPr>
          <w:rFonts w:cs="Arial"/>
          <w:szCs w:val="28"/>
        </w:rPr>
        <w:t>ἢ καὶ ἰχθύν</w:t>
      </w:r>
      <w:r w:rsidRPr="009B6647">
        <w:rPr>
          <w:rFonts w:ascii="BosporosU" w:hAnsi="Grec" w:cs="Arial"/>
          <w:szCs w:val="28"/>
        </w:rPr>
        <w:t>;</w:t>
      </w:r>
      <w:r w:rsidR="004632DC" w:rsidRPr="009B6647">
        <w:rPr>
          <w:rFonts w:ascii="BosporosU" w:hAnsi="Grec" w:cs="Arial"/>
          <w:szCs w:val="28"/>
        </w:rPr>
        <w:t xml:space="preserve"> </w:t>
      </w:r>
      <w:r w:rsidRPr="009B6647">
        <w:rPr>
          <w:rFonts w:cs="Arial"/>
          <w:szCs w:val="28"/>
        </w:rPr>
        <w:t>μὴ ἀντὶ ἰχθύοϛ ὄφιν αὐτῷ ἐπιδώσει</w:t>
      </w:r>
      <w:r w:rsidRPr="009B6647">
        <w:rPr>
          <w:rFonts w:ascii="BosporosU" w:hAnsi="Grec" w:cs="Arial"/>
          <w:szCs w:val="28"/>
        </w:rPr>
        <w:t>.</w:t>
      </w:r>
      <w:r w:rsidR="004632DC" w:rsidRPr="009B6647">
        <w:rPr>
          <w:rFonts w:ascii="BosporosU" w:hAnsi="Grec" w:cs="Arial"/>
          <w:szCs w:val="28"/>
        </w:rPr>
        <w:t xml:space="preserve"> </w:t>
      </w:r>
    </w:p>
    <w:p w14:paraId="7EE18D39" w14:textId="77777777" w:rsidR="00DB0818" w:rsidRPr="009B6647" w:rsidRDefault="00DB0818" w:rsidP="003048FA">
      <w:pPr>
        <w:ind w:right="567"/>
        <w:rPr>
          <w:rFonts w:ascii="BosporosU" w:hAnsi="Grec" w:cs="Arial"/>
          <w:szCs w:val="28"/>
        </w:rPr>
      </w:pPr>
      <w:r w:rsidRPr="009B6647">
        <w:rPr>
          <w:rFonts w:ascii="BosporosU" w:hAnsi="Grec" w:cs="Arial"/>
          <w:szCs w:val="28"/>
        </w:rPr>
        <w:t>11.12</w:t>
      </w:r>
      <w:r w:rsidRPr="009B6647">
        <w:rPr>
          <w:rFonts w:cs="Arial"/>
          <w:szCs w:val="28"/>
        </w:rPr>
        <w:t xml:space="preserve"> ἐὰν δὲ ϰαὶ αἰτήσει ᾠόν</w:t>
      </w:r>
      <w:r w:rsidRPr="009B6647">
        <w:rPr>
          <w:rFonts w:ascii="BosporosU" w:hAnsi="Grec" w:cs="Arial"/>
          <w:szCs w:val="28"/>
        </w:rPr>
        <w:t>,</w:t>
      </w:r>
      <w:r w:rsidRPr="009B6647">
        <w:rPr>
          <w:rFonts w:cs="Arial"/>
          <w:szCs w:val="28"/>
        </w:rPr>
        <w:t>μὴ σϰορπίον αὐτῷ ἐπιδώσει</w:t>
      </w:r>
      <w:r w:rsidRPr="009B6647">
        <w:rPr>
          <w:rFonts w:ascii="BosporosU" w:hAnsi="Grec" w:cs="Arial"/>
          <w:szCs w:val="28"/>
        </w:rPr>
        <w:t>.</w:t>
      </w:r>
      <w:r w:rsidRPr="009B6647">
        <w:rPr>
          <w:rFonts w:cs="Arial"/>
          <w:szCs w:val="28"/>
        </w:rPr>
        <w:t xml:space="preserve"> </w:t>
      </w:r>
    </w:p>
    <w:p w14:paraId="2DF3C21D" w14:textId="77777777" w:rsidR="00DB0818" w:rsidRPr="009B6647" w:rsidRDefault="00DB0818" w:rsidP="003048FA">
      <w:pPr>
        <w:ind w:right="567"/>
        <w:rPr>
          <w:rFonts w:ascii="BosporosU" w:hAnsi="Grec" w:cs="Arial"/>
          <w:szCs w:val="28"/>
        </w:rPr>
      </w:pPr>
      <w:r w:rsidRPr="009B6647">
        <w:rPr>
          <w:rFonts w:ascii="BosporosU" w:hAnsi="Grec" w:cs="Arial"/>
          <w:szCs w:val="28"/>
        </w:rPr>
        <w:t>11.13</w:t>
      </w:r>
      <w:r w:rsidRPr="009B6647">
        <w:rPr>
          <w:rFonts w:cs="Arial"/>
          <w:szCs w:val="28"/>
        </w:rPr>
        <w:t xml:space="preserve"> εἰ οὖν ὑμεῖϛ πονηροὶ ὑπάρχοντεϛ οἴδατε </w:t>
      </w:r>
      <w:r w:rsidRPr="009B6647">
        <w:rPr>
          <w:rFonts w:cs="Arial"/>
          <w:i/>
          <w:szCs w:val="28"/>
        </w:rPr>
        <w:t>ἀγαθὰ</w:t>
      </w:r>
      <w:r w:rsidRPr="009B6647">
        <w:rPr>
          <w:rFonts w:cs="Arial"/>
          <w:szCs w:val="28"/>
        </w:rPr>
        <w:t xml:space="preserve"> δόματα διδόναι τοῖϛ τέϰνοιϛ ὑμῶν</w:t>
      </w:r>
      <w:r w:rsidRPr="009B6647">
        <w:rPr>
          <w:rFonts w:ascii="BosporosU" w:hAnsi="Grec" w:cs="Arial"/>
          <w:szCs w:val="28"/>
        </w:rPr>
        <w:t>,</w:t>
      </w:r>
      <w:r w:rsidRPr="009B6647">
        <w:rPr>
          <w:rFonts w:cs="Arial"/>
          <w:szCs w:val="28"/>
        </w:rPr>
        <w:t xml:space="preserve"> πόσῳ μᾶλλον ὁ πατὴρ </w:t>
      </w:r>
      <w:r w:rsidRPr="009B6647">
        <w:rPr>
          <w:rFonts w:ascii="BosporosU" w:hAnsi="Grec" w:cs="Arial"/>
          <w:szCs w:val="28"/>
        </w:rPr>
        <w:t>[</w:t>
      </w:r>
      <w:r w:rsidRPr="009B6647">
        <w:rPr>
          <w:rFonts w:cs="Arial"/>
          <w:szCs w:val="28"/>
        </w:rPr>
        <w:t>ὁ</w:t>
      </w:r>
      <w:r w:rsidRPr="009B6647">
        <w:rPr>
          <w:rFonts w:ascii="BosporosU" w:hAnsi="Grec" w:cs="Arial"/>
          <w:szCs w:val="28"/>
        </w:rPr>
        <w:t>]</w:t>
      </w:r>
      <w:r w:rsidRPr="009B6647">
        <w:rPr>
          <w:rFonts w:cs="Arial"/>
          <w:szCs w:val="28"/>
        </w:rPr>
        <w:t xml:space="preserve"> ἐξ οὐρανοῦ δώσει </w:t>
      </w:r>
      <w:r w:rsidRPr="009B6647">
        <w:rPr>
          <w:rFonts w:cs="Arial"/>
          <w:i/>
          <w:szCs w:val="28"/>
        </w:rPr>
        <w:t>ἀγαθὸν δὸμα</w:t>
      </w:r>
      <w:r w:rsidRPr="009B6647">
        <w:rPr>
          <w:rStyle w:val="Appelnotedebasdep"/>
          <w:rFonts w:cs="Arial"/>
          <w:sz w:val="22"/>
          <w:szCs w:val="28"/>
        </w:rPr>
        <w:footnoteReference w:id="77"/>
      </w:r>
      <w:r w:rsidRPr="009B6647">
        <w:rPr>
          <w:rFonts w:cs="Arial"/>
          <w:szCs w:val="28"/>
        </w:rPr>
        <w:t xml:space="preserve"> τοῖϛ αἰτοῦσιν αὐτόν</w:t>
      </w:r>
      <w:r w:rsidRPr="009B6647">
        <w:rPr>
          <w:rFonts w:ascii="BosporosU" w:hAnsi="Grec" w:cs="Arial"/>
          <w:szCs w:val="28"/>
        </w:rPr>
        <w:t>.</w:t>
      </w:r>
      <w:r w:rsidRPr="009B6647">
        <w:rPr>
          <w:rFonts w:cs="Arial"/>
          <w:szCs w:val="28"/>
        </w:rPr>
        <w:t xml:space="preserve"> </w:t>
      </w:r>
    </w:p>
    <w:p w14:paraId="7B6A967E" w14:textId="77777777" w:rsidR="00DB0818" w:rsidRPr="009B6647" w:rsidRDefault="00DB0818" w:rsidP="003048FA">
      <w:pPr>
        <w:ind w:right="567"/>
        <w:rPr>
          <w:rFonts w:ascii="BosporosU" w:hAnsi="Grec" w:cs="Arial"/>
          <w:szCs w:val="28"/>
        </w:rPr>
      </w:pPr>
    </w:p>
    <w:p w14:paraId="431C564F" w14:textId="77777777" w:rsidR="00DB0818" w:rsidRPr="009B6647" w:rsidRDefault="00DB0818" w:rsidP="003048FA">
      <w:pPr>
        <w:ind w:right="567"/>
        <w:rPr>
          <w:rFonts w:cs="Arial"/>
          <w:i/>
          <w:iCs/>
          <w:szCs w:val="28"/>
        </w:rPr>
      </w:pPr>
      <w:r w:rsidRPr="009B6647">
        <w:rPr>
          <w:rFonts w:cs="Arial"/>
          <w:szCs w:val="28"/>
        </w:rPr>
        <w:t xml:space="preserve">11, 14 – 36 : </w:t>
      </w:r>
      <w:r w:rsidRPr="009B6647">
        <w:rPr>
          <w:rFonts w:cs="Arial"/>
          <w:i/>
          <w:iCs/>
          <w:szCs w:val="28"/>
        </w:rPr>
        <w:t>doublet éventuel de Matthieu ;</w:t>
      </w:r>
    </w:p>
    <w:p w14:paraId="3127FC54" w14:textId="475C66DF" w:rsidR="00DB0818" w:rsidRPr="009B6647" w:rsidRDefault="00DB0818" w:rsidP="003048FA">
      <w:pPr>
        <w:pStyle w:val="Lexique"/>
        <w:spacing w:line="240" w:lineRule="auto"/>
        <w:ind w:right="567"/>
        <w:rPr>
          <w:rFonts w:cs="Arial"/>
          <w:szCs w:val="28"/>
        </w:rPr>
      </w:pPr>
      <w:r w:rsidRPr="009B6647">
        <w:rPr>
          <w:rFonts w:cs="Arial"/>
          <w:szCs w:val="28"/>
        </w:rPr>
        <w:t>11, 37</w:t>
      </w:r>
      <w:r w:rsidR="004632DC" w:rsidRPr="009B6647">
        <w:rPr>
          <w:rFonts w:cs="Arial"/>
          <w:szCs w:val="28"/>
        </w:rPr>
        <w:t xml:space="preserve"> </w:t>
      </w:r>
      <w:r w:rsidRPr="009B6647">
        <w:rPr>
          <w:rFonts w:cs="Arial"/>
          <w:szCs w:val="28"/>
        </w:rPr>
        <w:t xml:space="preserve">+ chapitre 12 : imprécations postérieures à la rupture avec les Juifs orthodoxes. La métaphore de la lampe (11, 33-36) est un doublet de la parabole qui conclut celle du Semeur (8, 16-18). Elle vise les obscurités « rabbiniques ». Comme le remarque Fitzmyer (1985, pp. 938 sqq.), elle se rattache mal au contexte, et la seconde partie n’est pas d’une « clarté » remarquable. </w:t>
      </w:r>
    </w:p>
    <w:p w14:paraId="6607DE02" w14:textId="77777777" w:rsidR="00DB0818" w:rsidRPr="009B6647" w:rsidRDefault="00DB0818" w:rsidP="003048FA">
      <w:pPr>
        <w:pStyle w:val="Lexique"/>
        <w:spacing w:line="240" w:lineRule="auto"/>
        <w:ind w:right="567"/>
        <w:rPr>
          <w:rFonts w:cs="Arial"/>
          <w:szCs w:val="28"/>
        </w:rPr>
      </w:pPr>
    </w:p>
    <w:p w14:paraId="56DCD51B" w14:textId="77777777" w:rsidR="00DB0818" w:rsidRPr="009B6647" w:rsidRDefault="00DB0818" w:rsidP="003048FA">
      <w:pPr>
        <w:ind w:right="567"/>
        <w:rPr>
          <w:i/>
          <w:szCs w:val="28"/>
        </w:rPr>
      </w:pPr>
      <w:r w:rsidRPr="009B6647">
        <w:rPr>
          <w:rFonts w:cs="Arial"/>
          <w:szCs w:val="28"/>
        </w:rPr>
        <w:t xml:space="preserve"> </w:t>
      </w:r>
      <w:r w:rsidRPr="009B6647">
        <w:rPr>
          <w:i/>
          <w:szCs w:val="28"/>
        </w:rPr>
        <w:t>Je ne suis pas un juge</w:t>
      </w:r>
    </w:p>
    <w:p w14:paraId="53124629" w14:textId="77777777" w:rsidR="00F019AD" w:rsidRPr="009B6647" w:rsidRDefault="00F019AD" w:rsidP="003048FA">
      <w:pPr>
        <w:ind w:right="567"/>
        <w:rPr>
          <w:rFonts w:ascii="BosporosU" w:hAnsi="Grec" w:cs="Arial"/>
          <w:szCs w:val="28"/>
        </w:rPr>
      </w:pPr>
    </w:p>
    <w:p w14:paraId="70E8599A" w14:textId="5FFB9F11" w:rsidR="00DB0818" w:rsidRPr="009B6647" w:rsidRDefault="00DB0818" w:rsidP="003048FA">
      <w:pPr>
        <w:ind w:right="567"/>
        <w:rPr>
          <w:rFonts w:ascii="BosporosU" w:hAnsi="Grec" w:cs="Arial"/>
          <w:szCs w:val="28"/>
        </w:rPr>
      </w:pPr>
      <w:r w:rsidRPr="009B6647">
        <w:rPr>
          <w:rFonts w:ascii="BosporosU" w:hAnsi="Grec" w:cs="Arial"/>
          <w:szCs w:val="28"/>
        </w:rPr>
        <w:t>12.13</w:t>
      </w:r>
      <w:r w:rsidRPr="009B6647">
        <w:rPr>
          <w:rFonts w:cs="Arial"/>
          <w:szCs w:val="28"/>
        </w:rPr>
        <w:t xml:space="preserve"> Εἶπεν δέ τιϛ </w:t>
      </w:r>
      <w:r w:rsidRPr="009B6647">
        <w:rPr>
          <w:rFonts w:cs="Arial"/>
          <w:i/>
          <w:szCs w:val="28"/>
        </w:rPr>
        <w:t>αὐτῷ ἐϰ τοῦ ὄχλου</w:t>
      </w:r>
      <w:r w:rsidRPr="009B6647">
        <w:rPr>
          <w:rFonts w:cs="Arial"/>
          <w:szCs w:val="28"/>
        </w:rPr>
        <w:t>· Διδάσϰαλε</w:t>
      </w:r>
      <w:r w:rsidRPr="009B6647">
        <w:rPr>
          <w:rFonts w:ascii="BosporosU" w:hAnsi="Grec" w:cs="Arial"/>
          <w:szCs w:val="28"/>
        </w:rPr>
        <w:t>,</w:t>
      </w:r>
      <w:r w:rsidRPr="009B6647">
        <w:rPr>
          <w:rFonts w:cs="Arial"/>
          <w:szCs w:val="28"/>
        </w:rPr>
        <w:t xml:space="preserve"> εἰπὲ τῷ ἀδελφῷ μου μερίσασθαι μετ</w:t>
      </w:r>
      <w:r w:rsidRPr="009B6647">
        <w:rPr>
          <w:rFonts w:ascii="BosporosU" w:hAnsi="Grec" w:cs="Arial"/>
          <w:szCs w:val="28"/>
        </w:rPr>
        <w:t>'</w:t>
      </w:r>
      <w:r w:rsidRPr="009B6647">
        <w:rPr>
          <w:rFonts w:cs="Arial"/>
          <w:szCs w:val="28"/>
        </w:rPr>
        <w:t xml:space="preserve"> ἐμοῦ τὴν ϰληρονομίαν</w:t>
      </w:r>
      <w:r w:rsidRPr="009B6647">
        <w:rPr>
          <w:rFonts w:ascii="BosporosU" w:hAnsi="Grec" w:cs="Arial"/>
          <w:szCs w:val="28"/>
        </w:rPr>
        <w:t>.</w:t>
      </w:r>
      <w:r w:rsidRPr="009B6647">
        <w:rPr>
          <w:rFonts w:cs="Arial"/>
          <w:szCs w:val="28"/>
        </w:rPr>
        <w:t xml:space="preserve"> </w:t>
      </w:r>
    </w:p>
    <w:p w14:paraId="1CC25F42" w14:textId="77777777" w:rsidR="00DB0818" w:rsidRPr="009B6647" w:rsidRDefault="00DB0818" w:rsidP="003048FA">
      <w:pPr>
        <w:ind w:right="567"/>
        <w:rPr>
          <w:rFonts w:ascii="BosporosU" w:hAnsi="Grec" w:cs="Arial"/>
          <w:szCs w:val="28"/>
        </w:rPr>
      </w:pPr>
      <w:r w:rsidRPr="009B6647">
        <w:rPr>
          <w:rFonts w:ascii="BosporosU" w:hAnsi="Grec" w:cs="Arial"/>
          <w:szCs w:val="28"/>
        </w:rPr>
        <w:t>12.14</w:t>
      </w:r>
      <w:r w:rsidRPr="009B6647">
        <w:rPr>
          <w:rFonts w:cs="Arial"/>
          <w:szCs w:val="28"/>
        </w:rPr>
        <w:t xml:space="preserve"> ὁ δὲ εἶπεν αὐτῷ· Ἄνθρωπε; τίϛ με ϰατέστησεν ϰριτὴν (ἢ μεριστὴν) ἐφ</w:t>
      </w:r>
      <w:r w:rsidRPr="009B6647">
        <w:rPr>
          <w:rFonts w:ascii="BosporosU" w:hAnsi="Grec" w:cs="Arial"/>
          <w:szCs w:val="28"/>
        </w:rPr>
        <w:t>'</w:t>
      </w:r>
      <w:r w:rsidRPr="009B6647">
        <w:rPr>
          <w:rFonts w:cs="Arial"/>
          <w:szCs w:val="28"/>
        </w:rPr>
        <w:t xml:space="preserve"> ὑμᾶϛ; </w:t>
      </w:r>
    </w:p>
    <w:p w14:paraId="67CD399F" w14:textId="77777777" w:rsidR="00DB0818" w:rsidRPr="009B6647" w:rsidRDefault="00DB0818" w:rsidP="003048FA">
      <w:pPr>
        <w:ind w:right="567"/>
        <w:rPr>
          <w:rFonts w:ascii="BosporosU" w:hAnsi="Grec" w:cs="Arial"/>
          <w:szCs w:val="28"/>
        </w:rPr>
      </w:pPr>
    </w:p>
    <w:p w14:paraId="47287003" w14:textId="77777777" w:rsidR="00DB0818" w:rsidRPr="009B6647" w:rsidRDefault="00DB0818" w:rsidP="003048FA">
      <w:pPr>
        <w:ind w:right="567"/>
        <w:rPr>
          <w:rFonts w:ascii="BosporosU" w:hAnsi="Grec" w:cs="Arial"/>
          <w:szCs w:val="28"/>
        </w:rPr>
      </w:pPr>
      <w:r w:rsidRPr="009B6647">
        <w:rPr>
          <w:rFonts w:ascii="BosporosU" w:hAnsi="Grec" w:cs="Arial"/>
          <w:szCs w:val="28"/>
        </w:rPr>
        <w:t>12.57</w:t>
      </w:r>
      <w:r w:rsidRPr="009B6647">
        <w:rPr>
          <w:rFonts w:cs="Arial"/>
          <w:szCs w:val="28"/>
        </w:rPr>
        <w:t xml:space="preserve"> Τί δὲ ϰαὶ ἀφ</w:t>
      </w:r>
      <w:r w:rsidRPr="009B6647">
        <w:rPr>
          <w:rFonts w:ascii="BosporosU" w:hAnsi="Grec" w:cs="Arial"/>
          <w:szCs w:val="28"/>
        </w:rPr>
        <w:t>'</w:t>
      </w:r>
      <w:r w:rsidRPr="009B6647">
        <w:rPr>
          <w:rFonts w:cs="Arial"/>
          <w:szCs w:val="28"/>
        </w:rPr>
        <w:t xml:space="preserve"> ἑαυτῶν οὐ ϰρίνετε τὸ δίϰαιον</w:t>
      </w:r>
      <w:r w:rsidRPr="009B6647">
        <w:rPr>
          <w:rFonts w:ascii="BosporosU" w:hAnsi="Grec" w:cs="Arial"/>
          <w:szCs w:val="28"/>
        </w:rPr>
        <w:t>;</w:t>
      </w:r>
      <w:r w:rsidRPr="009B6647">
        <w:rPr>
          <w:rFonts w:cs="Arial"/>
          <w:szCs w:val="28"/>
        </w:rPr>
        <w:t xml:space="preserve"> </w:t>
      </w:r>
    </w:p>
    <w:p w14:paraId="755E0877" w14:textId="77777777" w:rsidR="00DB0818" w:rsidRPr="009B6647" w:rsidRDefault="00DB0818" w:rsidP="003048FA">
      <w:pPr>
        <w:ind w:right="567"/>
        <w:rPr>
          <w:rFonts w:ascii="BosporosU" w:hAnsi="Grec" w:cs="Arial"/>
          <w:szCs w:val="28"/>
        </w:rPr>
      </w:pPr>
      <w:r w:rsidRPr="009B6647">
        <w:rPr>
          <w:rFonts w:ascii="BosporosU" w:hAnsi="Grec" w:cs="Arial"/>
          <w:szCs w:val="28"/>
        </w:rPr>
        <w:t>12.58</w:t>
      </w:r>
      <w:r w:rsidRPr="009B6647">
        <w:rPr>
          <w:rFonts w:cs="Arial"/>
          <w:szCs w:val="28"/>
        </w:rPr>
        <w:t xml:space="preserve"> ὡϛ γὰρ ὑπάγειϛ μετὰ τοῦ ἀντιδίϰου σου ἐπ</w:t>
      </w:r>
      <w:r w:rsidRPr="009B6647">
        <w:rPr>
          <w:rFonts w:ascii="BosporosU" w:hAnsi="Grec" w:cs="Arial"/>
          <w:szCs w:val="28"/>
        </w:rPr>
        <w:t>'</w:t>
      </w:r>
      <w:r w:rsidRPr="009B6647">
        <w:rPr>
          <w:rFonts w:cs="Arial"/>
          <w:szCs w:val="28"/>
        </w:rPr>
        <w:t xml:space="preserve"> ἄρχοντα</w:t>
      </w:r>
      <w:r w:rsidRPr="009B6647">
        <w:rPr>
          <w:rFonts w:ascii="BosporosU" w:hAnsi="Grec" w:cs="Arial"/>
          <w:szCs w:val="28"/>
        </w:rPr>
        <w:t>,</w:t>
      </w:r>
      <w:r w:rsidRPr="009B6647">
        <w:rPr>
          <w:rFonts w:cs="Arial"/>
          <w:szCs w:val="28"/>
        </w:rPr>
        <w:t xml:space="preserve"> ἐν τῇ ὁδῷ δὸϛ ἐργασίαν </w:t>
      </w:r>
      <w:r w:rsidRPr="009B6647">
        <w:rPr>
          <w:rFonts w:cs="Arial"/>
          <w:i/>
          <w:szCs w:val="28"/>
        </w:rPr>
        <w:t>ἀπηλλάγηναι</w:t>
      </w:r>
      <w:r w:rsidRPr="009B6647">
        <w:rPr>
          <w:rFonts w:cs="Arial"/>
          <w:szCs w:val="28"/>
        </w:rPr>
        <w:t xml:space="preserve"> ἀπ</w:t>
      </w:r>
      <w:r w:rsidRPr="009B6647">
        <w:rPr>
          <w:rFonts w:ascii="BosporosU" w:hAnsi="Grec" w:cs="Arial"/>
          <w:szCs w:val="28"/>
        </w:rPr>
        <w:t>'</w:t>
      </w:r>
      <w:r w:rsidRPr="009B6647">
        <w:rPr>
          <w:rFonts w:cs="Arial"/>
          <w:szCs w:val="28"/>
        </w:rPr>
        <w:t xml:space="preserve"> αὐτοῦ</w:t>
      </w:r>
      <w:r w:rsidRPr="009B6647">
        <w:rPr>
          <w:rFonts w:ascii="BosporosU" w:hAnsi="Grec" w:cs="Arial"/>
          <w:szCs w:val="28"/>
        </w:rPr>
        <w:t>,</w:t>
      </w:r>
      <w:r w:rsidRPr="009B6647">
        <w:rPr>
          <w:rFonts w:cs="Arial"/>
          <w:szCs w:val="28"/>
        </w:rPr>
        <w:t xml:space="preserve"> μήποτε ϰατασύρῃ</w:t>
      </w:r>
      <w:r w:rsidRPr="009B6647">
        <w:rPr>
          <w:rStyle w:val="Appelnotedebasdep"/>
          <w:rFonts w:cs="Arial"/>
          <w:sz w:val="22"/>
          <w:szCs w:val="28"/>
        </w:rPr>
        <w:footnoteReference w:id="78"/>
      </w:r>
      <w:r w:rsidRPr="009B6647">
        <w:rPr>
          <w:rFonts w:cs="Arial"/>
          <w:szCs w:val="28"/>
        </w:rPr>
        <w:t xml:space="preserve"> σε πρὸϛ τὸν ϰριτήν</w:t>
      </w:r>
      <w:r w:rsidRPr="009B6647">
        <w:rPr>
          <w:rFonts w:ascii="BosporosU" w:hAnsi="Grec" w:cs="Arial"/>
          <w:szCs w:val="28"/>
        </w:rPr>
        <w:t>,</w:t>
      </w:r>
      <w:r w:rsidRPr="009B6647">
        <w:rPr>
          <w:rFonts w:cs="Arial"/>
          <w:szCs w:val="28"/>
        </w:rPr>
        <w:t xml:space="preserve"> ϰαὶ ὁ ϰριτήϛ παραδώσει </w:t>
      </w:r>
      <w:r w:rsidRPr="009B6647">
        <w:rPr>
          <w:rFonts w:cs="Arial"/>
          <w:i/>
          <w:szCs w:val="28"/>
        </w:rPr>
        <w:t xml:space="preserve">σε </w:t>
      </w:r>
      <w:r w:rsidRPr="009B6647">
        <w:rPr>
          <w:rFonts w:cs="Arial"/>
          <w:szCs w:val="28"/>
        </w:rPr>
        <w:t>τῷ πράϰτορι</w:t>
      </w:r>
      <w:r w:rsidRPr="009B6647">
        <w:rPr>
          <w:rFonts w:ascii="BosporosU" w:hAnsi="Grec" w:cs="Arial"/>
          <w:szCs w:val="28"/>
        </w:rPr>
        <w:t>,</w:t>
      </w:r>
      <w:r w:rsidRPr="009B6647">
        <w:rPr>
          <w:rFonts w:cs="Arial"/>
          <w:szCs w:val="28"/>
        </w:rPr>
        <w:t xml:space="preserve"> ϰαὶ ὁ πράϰτωρ βαλεῖ </w:t>
      </w:r>
      <w:r w:rsidRPr="009B6647">
        <w:rPr>
          <w:rFonts w:cs="Arial"/>
          <w:i/>
          <w:szCs w:val="28"/>
        </w:rPr>
        <w:t xml:space="preserve">σε </w:t>
      </w:r>
      <w:r w:rsidRPr="009B6647">
        <w:rPr>
          <w:rFonts w:cs="Arial"/>
          <w:szCs w:val="28"/>
        </w:rPr>
        <w:t>εἰϛ φυλαϰήν</w:t>
      </w:r>
      <w:r w:rsidRPr="009B6647">
        <w:rPr>
          <w:rFonts w:ascii="BosporosU" w:hAnsi="Grec" w:cs="Arial"/>
          <w:szCs w:val="28"/>
        </w:rPr>
        <w:t>.</w:t>
      </w:r>
      <w:r w:rsidRPr="009B6647">
        <w:rPr>
          <w:rFonts w:cs="Arial"/>
          <w:szCs w:val="28"/>
        </w:rPr>
        <w:t xml:space="preserve"> </w:t>
      </w:r>
    </w:p>
    <w:p w14:paraId="3377B438" w14:textId="3B420768" w:rsidR="00DB0818" w:rsidRPr="009B6647" w:rsidRDefault="00DB0818" w:rsidP="003048FA">
      <w:pPr>
        <w:ind w:right="567"/>
        <w:rPr>
          <w:rFonts w:ascii="BosporosU" w:hAnsi="Grec" w:cs="Arial"/>
          <w:szCs w:val="28"/>
        </w:rPr>
      </w:pPr>
      <w:r w:rsidRPr="009B6647">
        <w:rPr>
          <w:rFonts w:ascii="BosporosU" w:hAnsi="Grec" w:cs="Arial"/>
          <w:szCs w:val="28"/>
        </w:rPr>
        <w:t>12.59</w:t>
      </w:r>
      <w:r w:rsidRPr="009B6647">
        <w:rPr>
          <w:rFonts w:cs="Arial"/>
          <w:szCs w:val="28"/>
        </w:rPr>
        <w:t xml:space="preserve"> λέγω σοι</w:t>
      </w:r>
      <w:r w:rsidRPr="009B6647">
        <w:rPr>
          <w:rFonts w:ascii="BosporosU" w:hAnsi="Grec" w:cs="Arial"/>
          <w:szCs w:val="28"/>
        </w:rPr>
        <w:t>,</w:t>
      </w:r>
      <w:r w:rsidRPr="009B6647">
        <w:rPr>
          <w:rFonts w:cs="Arial"/>
          <w:szCs w:val="28"/>
        </w:rPr>
        <w:t xml:space="preserve"> οὐ μὴ ἐξέλθῃϛ ἐϰεῖθεν </w:t>
      </w:r>
      <w:r w:rsidR="004F2C98" w:rsidRPr="009B6647">
        <w:rPr>
          <w:i/>
          <w:szCs w:val="28"/>
        </w:rPr>
        <w:t>ἕ</w:t>
      </w:r>
      <w:r w:rsidRPr="009B6647">
        <w:rPr>
          <w:rFonts w:cs="Arial"/>
          <w:i/>
          <w:szCs w:val="28"/>
        </w:rPr>
        <w:t>ωϛ</w:t>
      </w:r>
      <w:r w:rsidR="004632DC" w:rsidRPr="009B6647">
        <w:rPr>
          <w:rFonts w:cs="Arial"/>
          <w:i/>
          <w:szCs w:val="28"/>
        </w:rPr>
        <w:t xml:space="preserve"> </w:t>
      </w:r>
      <w:r w:rsidRPr="009B6647">
        <w:rPr>
          <w:rFonts w:cs="Arial"/>
          <w:i/>
          <w:szCs w:val="28"/>
        </w:rPr>
        <w:t>ἂν</w:t>
      </w:r>
      <w:r w:rsidRPr="009B6647">
        <w:rPr>
          <w:rFonts w:cs="Arial"/>
          <w:szCs w:val="28"/>
        </w:rPr>
        <w:t xml:space="preserve"> </w:t>
      </w:r>
      <w:r w:rsidRPr="009B6647">
        <w:rPr>
          <w:rStyle w:val="Appelnotedebasdep"/>
          <w:rFonts w:cs="Arial"/>
          <w:sz w:val="22"/>
          <w:szCs w:val="28"/>
        </w:rPr>
        <w:footnoteReference w:id="79"/>
      </w:r>
      <w:r w:rsidRPr="009B6647">
        <w:rPr>
          <w:rFonts w:cs="Arial"/>
          <w:szCs w:val="28"/>
        </w:rPr>
        <w:t xml:space="preserve"> τὸν ἔσχατον λέπτον ἀποδῷς</w:t>
      </w:r>
      <w:r w:rsidRPr="009B6647">
        <w:rPr>
          <w:rFonts w:ascii="BosporosU" w:hAnsi="Grec" w:cs="Arial"/>
          <w:szCs w:val="28"/>
        </w:rPr>
        <w:t>.</w:t>
      </w:r>
    </w:p>
    <w:p w14:paraId="12498CE8" w14:textId="77777777" w:rsidR="00DB0818" w:rsidRPr="009B6647" w:rsidRDefault="00DB0818" w:rsidP="003048FA">
      <w:pPr>
        <w:ind w:right="567"/>
        <w:rPr>
          <w:rFonts w:ascii="BosporosU" w:hAnsi="Grec" w:cs="Arial"/>
          <w:szCs w:val="28"/>
        </w:rPr>
      </w:pPr>
    </w:p>
    <w:p w14:paraId="2AAF5B7A" w14:textId="77777777" w:rsidR="00DB0818" w:rsidRPr="009B6647" w:rsidRDefault="00DB0818" w:rsidP="003048FA">
      <w:pPr>
        <w:ind w:right="567"/>
        <w:rPr>
          <w:i/>
          <w:szCs w:val="28"/>
        </w:rPr>
      </w:pPr>
      <w:r w:rsidRPr="009B6647">
        <w:rPr>
          <w:i/>
          <w:szCs w:val="28"/>
        </w:rPr>
        <w:t>Savoir maîtriser ses désirs</w:t>
      </w:r>
    </w:p>
    <w:p w14:paraId="36599C7C" w14:textId="77777777" w:rsidR="00F019AD" w:rsidRPr="009B6647" w:rsidRDefault="00F019AD" w:rsidP="003048FA">
      <w:pPr>
        <w:ind w:right="567"/>
        <w:rPr>
          <w:rFonts w:ascii="BosporosU" w:hAnsi="Grec" w:cs="Arial"/>
          <w:szCs w:val="28"/>
        </w:rPr>
      </w:pPr>
    </w:p>
    <w:p w14:paraId="24551DD4" w14:textId="7F1A7DD0" w:rsidR="00DB0818" w:rsidRPr="009B6647" w:rsidRDefault="00DB0818" w:rsidP="003048FA">
      <w:pPr>
        <w:ind w:right="567"/>
        <w:rPr>
          <w:szCs w:val="28"/>
        </w:rPr>
      </w:pPr>
      <w:r w:rsidRPr="009B6647">
        <w:rPr>
          <w:rFonts w:ascii="BosporosU" w:hAnsi="Grec" w:cs="Arial"/>
          <w:szCs w:val="28"/>
        </w:rPr>
        <w:t>12.15</w:t>
      </w:r>
      <w:r w:rsidRPr="009B6647">
        <w:rPr>
          <w:rFonts w:cs="Arial"/>
          <w:szCs w:val="28"/>
        </w:rPr>
        <w:t xml:space="preserve"> εἶπεν δὲ πρὸϛ αὐτούϛ</w:t>
      </w:r>
      <w:r w:rsidRPr="009B6647">
        <w:rPr>
          <w:rFonts w:ascii="BosporosU" w:hAnsi="Grec" w:cs="Arial"/>
          <w:szCs w:val="28"/>
        </w:rPr>
        <w:t>,</w:t>
      </w:r>
      <w:r w:rsidRPr="009B6647">
        <w:rPr>
          <w:rFonts w:cs="Arial"/>
          <w:szCs w:val="28"/>
        </w:rPr>
        <w:t xml:space="preserve"> Ὁρᾶτε ϰαὶ φυλάσσεσθε ἀπὸ πάσηϛ πλεονεξίαϛ</w:t>
      </w:r>
      <w:r w:rsidRPr="009B6647">
        <w:rPr>
          <w:rFonts w:ascii="BosporosU" w:hAnsi="Grec" w:cs="Arial"/>
          <w:szCs w:val="28"/>
        </w:rPr>
        <w:t>,</w:t>
      </w:r>
      <w:r w:rsidRPr="009B6647">
        <w:rPr>
          <w:rFonts w:cs="Arial"/>
          <w:szCs w:val="28"/>
        </w:rPr>
        <w:t xml:space="preserve"> ὅτι </w:t>
      </w:r>
      <w:r w:rsidRPr="009B6647">
        <w:rPr>
          <w:rFonts w:cs="Arial"/>
          <w:i/>
          <w:szCs w:val="28"/>
        </w:rPr>
        <w:t>οὐκ ἐστίν τινι ἡ ζωὴ αὐτοῦ ἐν τῷ περισσεύειν ἐϰ τῶν ὑπαρχόντων αὐτῷ</w:t>
      </w:r>
      <w:r w:rsidRPr="009B6647">
        <w:rPr>
          <w:rFonts w:ascii="BosporosU" w:hAnsi="Grec" w:cs="Arial"/>
          <w:szCs w:val="28"/>
        </w:rPr>
        <w:t xml:space="preserve"> </w:t>
      </w:r>
      <w:r w:rsidRPr="009B6647">
        <w:rPr>
          <w:szCs w:val="28"/>
        </w:rPr>
        <w:t>(reconstitution personnelle de la disposition des syntagmes dans la phrase)</w:t>
      </w:r>
      <w:r w:rsidR="008423CC" w:rsidRPr="009B6647">
        <w:rPr>
          <w:rStyle w:val="Appelnotedebasdep"/>
          <w:szCs w:val="28"/>
        </w:rPr>
        <w:footnoteReference w:id="80"/>
      </w:r>
      <w:r w:rsidRPr="009B6647">
        <w:rPr>
          <w:szCs w:val="28"/>
        </w:rPr>
        <w:t>.</w:t>
      </w:r>
    </w:p>
    <w:p w14:paraId="706624EE" w14:textId="77777777" w:rsidR="00DB0818" w:rsidRPr="009B6647" w:rsidRDefault="00DB0818" w:rsidP="005731D5">
      <w:pPr>
        <w:ind w:left="1701" w:right="567" w:hanging="567"/>
        <w:rPr>
          <w:rFonts w:ascii="BosporosU" w:hAnsi="Grec" w:cs="Arial"/>
          <w:sz w:val="20"/>
          <w:szCs w:val="20"/>
        </w:rPr>
      </w:pPr>
      <w:r w:rsidRPr="009B6647">
        <w:rPr>
          <w:rFonts w:ascii="BosporosU" w:hAnsi="Grec" w:cs="Arial"/>
          <w:sz w:val="20"/>
          <w:szCs w:val="20"/>
        </w:rPr>
        <w:lastRenderedPageBreak/>
        <w:t>12.16</w:t>
      </w:r>
      <w:r w:rsidRPr="009B6647">
        <w:rPr>
          <w:rFonts w:cs="Arial"/>
          <w:sz w:val="20"/>
          <w:szCs w:val="20"/>
        </w:rPr>
        <w:t xml:space="preserve"> Εἶπεν δὲ πρὸϛ αὐτοὺϛ</w:t>
      </w:r>
      <w:r w:rsidRPr="009B6647">
        <w:rPr>
          <w:rStyle w:val="Appelnotedebasdep"/>
          <w:rFonts w:cs="Arial"/>
          <w:szCs w:val="20"/>
        </w:rPr>
        <w:footnoteReference w:id="81"/>
      </w:r>
      <w:r w:rsidRPr="009B6647">
        <w:rPr>
          <w:rFonts w:cs="Arial"/>
          <w:sz w:val="20"/>
          <w:szCs w:val="20"/>
        </w:rPr>
        <w:t xml:space="preserve"> παραβολὴν λέγων· Ἀνθρώπου τινὸϛ πλουσίου ηὐφόρησεν ἡ χώρα</w:t>
      </w:r>
      <w:r w:rsidRPr="009B6647">
        <w:rPr>
          <w:rFonts w:ascii="BosporosU" w:hAnsi="Grec" w:cs="Arial"/>
          <w:sz w:val="20"/>
          <w:szCs w:val="20"/>
        </w:rPr>
        <w:t>.</w:t>
      </w:r>
      <w:r w:rsidRPr="009B6647">
        <w:rPr>
          <w:rFonts w:cs="Arial"/>
          <w:sz w:val="20"/>
          <w:szCs w:val="20"/>
        </w:rPr>
        <w:t xml:space="preserve"> </w:t>
      </w:r>
    </w:p>
    <w:p w14:paraId="19A3B347" w14:textId="77777777" w:rsidR="00DB0818" w:rsidRPr="009B6647" w:rsidRDefault="00DB0818" w:rsidP="005731D5">
      <w:pPr>
        <w:ind w:left="1701" w:right="567" w:hanging="567"/>
        <w:rPr>
          <w:rFonts w:ascii="BosporosU" w:hAnsi="Grec" w:cs="Arial"/>
          <w:sz w:val="20"/>
          <w:szCs w:val="20"/>
        </w:rPr>
      </w:pPr>
      <w:r w:rsidRPr="009B6647">
        <w:rPr>
          <w:rFonts w:ascii="BosporosU" w:hAnsi="Grec" w:cs="Arial"/>
          <w:sz w:val="20"/>
          <w:szCs w:val="20"/>
        </w:rPr>
        <w:t>12.17</w:t>
      </w:r>
      <w:r w:rsidRPr="009B6647">
        <w:rPr>
          <w:rFonts w:cs="Arial"/>
          <w:sz w:val="20"/>
          <w:szCs w:val="20"/>
        </w:rPr>
        <w:t xml:space="preserve"> ϰαὶ διελογίζετο ἐν ἑαυτῷ λέγων· Τί ποιήσω</w:t>
      </w:r>
      <w:r w:rsidRPr="009B6647">
        <w:rPr>
          <w:rFonts w:ascii="BosporosU" w:hAnsi="Grec" w:cs="Arial"/>
          <w:sz w:val="20"/>
          <w:szCs w:val="20"/>
        </w:rPr>
        <w:t>,</w:t>
      </w:r>
      <w:r w:rsidRPr="009B6647">
        <w:rPr>
          <w:rFonts w:cs="Arial"/>
          <w:sz w:val="20"/>
          <w:szCs w:val="20"/>
        </w:rPr>
        <w:t xml:space="preserve"> ὅτι οὐϰ ἔχω ποῦ συνάξω τοὺϛ ϰαρπούϛ μου; </w:t>
      </w:r>
    </w:p>
    <w:p w14:paraId="3821652A" w14:textId="77777777" w:rsidR="00DB0818" w:rsidRPr="009B6647" w:rsidRDefault="00DB0818" w:rsidP="005731D5">
      <w:pPr>
        <w:ind w:left="1701" w:right="567" w:hanging="567"/>
        <w:rPr>
          <w:rFonts w:ascii="BosporosU" w:hAnsi="Grec" w:cs="Arial"/>
          <w:sz w:val="20"/>
          <w:szCs w:val="20"/>
        </w:rPr>
      </w:pPr>
      <w:r w:rsidRPr="009B6647">
        <w:rPr>
          <w:rFonts w:ascii="BosporosU" w:hAnsi="Grec" w:cs="Arial"/>
          <w:sz w:val="20"/>
          <w:szCs w:val="20"/>
        </w:rPr>
        <w:t>12.18</w:t>
      </w:r>
      <w:r w:rsidRPr="009B6647">
        <w:rPr>
          <w:rFonts w:cs="Arial"/>
          <w:sz w:val="20"/>
          <w:szCs w:val="20"/>
        </w:rPr>
        <w:t xml:space="preserve"> ϰαὶ εἶπεν· Τοῦτο ποιήσω· ϰαθελῶ μου τὰϛ ἀποθήϰαϛ ϰαὶ ποιήσω αὐτὰς μείζοναϛ, ϰἀκεῖ συνάξω πάντα τὰ γεννήματά μου</w:t>
      </w:r>
      <w:r w:rsidRPr="009B6647">
        <w:rPr>
          <w:rFonts w:ascii="BosporosU" w:hAnsi="Grec" w:cs="Arial"/>
          <w:sz w:val="20"/>
          <w:szCs w:val="20"/>
        </w:rPr>
        <w:t>,</w:t>
      </w:r>
      <w:r w:rsidRPr="009B6647">
        <w:rPr>
          <w:rFonts w:cs="Arial"/>
          <w:sz w:val="20"/>
          <w:szCs w:val="20"/>
        </w:rPr>
        <w:t xml:space="preserve"> </w:t>
      </w:r>
    </w:p>
    <w:p w14:paraId="7432C2D6" w14:textId="77777777" w:rsidR="00DB0818" w:rsidRPr="009B6647" w:rsidRDefault="00DB0818" w:rsidP="005731D5">
      <w:pPr>
        <w:ind w:left="1701" w:right="567" w:hanging="567"/>
        <w:rPr>
          <w:rFonts w:ascii="BosporosU" w:hAnsi="Grec" w:cs="Arial"/>
          <w:sz w:val="20"/>
          <w:szCs w:val="20"/>
        </w:rPr>
      </w:pPr>
      <w:r w:rsidRPr="009B6647">
        <w:rPr>
          <w:rFonts w:ascii="BosporosU" w:hAnsi="Grec" w:cs="Arial"/>
          <w:sz w:val="20"/>
          <w:szCs w:val="20"/>
        </w:rPr>
        <w:t>12.19</w:t>
      </w:r>
      <w:r w:rsidRPr="009B6647">
        <w:rPr>
          <w:rFonts w:cs="Arial"/>
          <w:sz w:val="20"/>
          <w:szCs w:val="20"/>
        </w:rPr>
        <w:t xml:space="preserve"> ϰαὶ ἐρῶ τῇ ψυχῇ μου</w:t>
      </w:r>
      <w:r w:rsidRPr="009B6647">
        <w:rPr>
          <w:rFonts w:ascii="BosporosU" w:hAnsi="Grec" w:cs="Arial"/>
          <w:sz w:val="20"/>
          <w:szCs w:val="20"/>
        </w:rPr>
        <w:t>,</w:t>
      </w:r>
      <w:r w:rsidRPr="009B6647">
        <w:rPr>
          <w:rFonts w:cs="Arial"/>
          <w:sz w:val="20"/>
          <w:szCs w:val="20"/>
        </w:rPr>
        <w:t xml:space="preserve"> Ψυχή</w:t>
      </w:r>
      <w:r w:rsidRPr="009B6647">
        <w:rPr>
          <w:rFonts w:ascii="BosporosU" w:hAnsi="Grec" w:cs="Arial"/>
          <w:sz w:val="20"/>
          <w:szCs w:val="20"/>
        </w:rPr>
        <w:t>,</w:t>
      </w:r>
      <w:r w:rsidRPr="009B6647">
        <w:rPr>
          <w:rFonts w:cs="Arial"/>
          <w:sz w:val="20"/>
          <w:szCs w:val="20"/>
        </w:rPr>
        <w:t xml:space="preserve"> ἔχειϛ πολλὰ ἀγαθὰ (ϰείμενα εἰϛ ἔτη πολλά· ἀναπαύου</w:t>
      </w:r>
      <w:r w:rsidRPr="009B6647">
        <w:rPr>
          <w:rFonts w:ascii="BosporosU" w:hAnsi="Grec" w:cs="Arial"/>
          <w:sz w:val="20"/>
          <w:szCs w:val="20"/>
        </w:rPr>
        <w:t>,</w:t>
      </w:r>
      <w:r w:rsidRPr="009B6647">
        <w:rPr>
          <w:rFonts w:cs="Arial"/>
          <w:sz w:val="20"/>
          <w:szCs w:val="20"/>
        </w:rPr>
        <w:t xml:space="preserve"> φάγε</w:t>
      </w:r>
      <w:r w:rsidRPr="009B6647">
        <w:rPr>
          <w:rFonts w:ascii="BosporosU" w:hAnsi="Grec" w:cs="Arial"/>
          <w:sz w:val="20"/>
          <w:szCs w:val="20"/>
        </w:rPr>
        <w:t>,</w:t>
      </w:r>
      <w:r w:rsidRPr="009B6647">
        <w:rPr>
          <w:rFonts w:cs="Arial"/>
          <w:sz w:val="20"/>
          <w:szCs w:val="20"/>
        </w:rPr>
        <w:t xml:space="preserve"> πίε,) εὐφραίνου</w:t>
      </w:r>
      <w:r w:rsidRPr="009B6647">
        <w:rPr>
          <w:rFonts w:ascii="BosporosU" w:hAnsi="Grec" w:cs="Arial"/>
          <w:sz w:val="20"/>
          <w:szCs w:val="20"/>
        </w:rPr>
        <w:t>.</w:t>
      </w:r>
      <w:r w:rsidRPr="009B6647">
        <w:rPr>
          <w:rFonts w:cs="Arial"/>
          <w:sz w:val="20"/>
          <w:szCs w:val="20"/>
        </w:rPr>
        <w:t xml:space="preserve"> </w:t>
      </w:r>
    </w:p>
    <w:p w14:paraId="5A698FFD" w14:textId="77777777" w:rsidR="00DB0818" w:rsidRPr="009B6647" w:rsidRDefault="00DB0818" w:rsidP="008163EA">
      <w:pPr>
        <w:ind w:left="1701" w:right="567" w:hanging="567"/>
        <w:rPr>
          <w:rFonts w:ascii="BosporosU" w:hAnsi="Grec" w:cs="Arial"/>
          <w:sz w:val="20"/>
          <w:szCs w:val="20"/>
        </w:rPr>
      </w:pPr>
      <w:r w:rsidRPr="009B6647">
        <w:rPr>
          <w:rFonts w:ascii="BosporosU" w:hAnsi="Grec" w:cs="Arial"/>
          <w:sz w:val="20"/>
          <w:szCs w:val="20"/>
        </w:rPr>
        <w:t>12.20</w:t>
      </w:r>
      <w:r w:rsidRPr="009B6647">
        <w:rPr>
          <w:rFonts w:cs="Arial"/>
          <w:sz w:val="20"/>
          <w:szCs w:val="20"/>
        </w:rPr>
        <w:t xml:space="preserve"> εἶπεν δὲ αὐτῷ ὁ θεόϛ</w:t>
      </w:r>
      <w:r w:rsidRPr="009B6647">
        <w:rPr>
          <w:rFonts w:ascii="BosporosU" w:hAnsi="Grec" w:cs="Arial"/>
          <w:sz w:val="20"/>
          <w:szCs w:val="20"/>
        </w:rPr>
        <w:t>,</w:t>
      </w:r>
      <w:r w:rsidRPr="009B6647">
        <w:rPr>
          <w:rFonts w:cs="Arial"/>
          <w:sz w:val="20"/>
          <w:szCs w:val="20"/>
        </w:rPr>
        <w:t xml:space="preserve"> Ἄφρων</w:t>
      </w:r>
      <w:r w:rsidRPr="009B6647">
        <w:rPr>
          <w:rFonts w:ascii="BosporosU" w:hAnsi="Grec" w:cs="Arial"/>
          <w:sz w:val="20"/>
          <w:szCs w:val="20"/>
        </w:rPr>
        <w:t>,</w:t>
      </w:r>
      <w:r w:rsidRPr="009B6647">
        <w:rPr>
          <w:rFonts w:cs="Arial"/>
          <w:sz w:val="20"/>
          <w:szCs w:val="20"/>
        </w:rPr>
        <w:t xml:space="preserve"> ταύτῃ τῇ νυϰτὶ τὴν ψυχήν σου ἀπαιτοῦσιν ἀπὸ σοῦ· ἃ οὖν ἡτοίμασαϛ</w:t>
      </w:r>
      <w:r w:rsidRPr="009B6647">
        <w:rPr>
          <w:rFonts w:ascii="BosporosU" w:hAnsi="Grec" w:cs="Arial"/>
          <w:sz w:val="20"/>
          <w:szCs w:val="20"/>
        </w:rPr>
        <w:t>,</w:t>
      </w:r>
      <w:r w:rsidRPr="009B6647">
        <w:rPr>
          <w:rFonts w:cs="Arial"/>
          <w:sz w:val="20"/>
          <w:szCs w:val="20"/>
        </w:rPr>
        <w:t xml:space="preserve"> τίνος ἔσται</w:t>
      </w:r>
      <w:r w:rsidRPr="009B6647">
        <w:rPr>
          <w:rFonts w:ascii="BosporosU" w:hAnsi="Grec" w:cs="Arial"/>
          <w:sz w:val="20"/>
          <w:szCs w:val="20"/>
        </w:rPr>
        <w:t>;</w:t>
      </w:r>
      <w:r w:rsidRPr="009B6647">
        <w:rPr>
          <w:rFonts w:cs="Arial"/>
          <w:sz w:val="20"/>
          <w:szCs w:val="20"/>
        </w:rPr>
        <w:t xml:space="preserve"> </w:t>
      </w:r>
    </w:p>
    <w:p w14:paraId="1EC5CDAE" w14:textId="77777777" w:rsidR="00DB0818" w:rsidRPr="009B6647" w:rsidRDefault="00DB0818" w:rsidP="008163EA">
      <w:pPr>
        <w:ind w:left="1701" w:right="567" w:hanging="567"/>
        <w:rPr>
          <w:rFonts w:ascii="BosporosU" w:hAnsi="Grec" w:cs="Arial"/>
          <w:i/>
          <w:iCs/>
          <w:szCs w:val="28"/>
        </w:rPr>
      </w:pPr>
      <w:r w:rsidRPr="009B6647">
        <w:rPr>
          <w:rFonts w:ascii="BosporosU" w:hAnsi="Grec" w:cs="Arial"/>
          <w:i/>
          <w:iCs/>
          <w:sz w:val="20"/>
          <w:szCs w:val="20"/>
        </w:rPr>
        <w:t>12.21</w:t>
      </w:r>
      <w:r w:rsidRPr="009B6647">
        <w:rPr>
          <w:rFonts w:cs="Arial"/>
          <w:i/>
          <w:iCs/>
          <w:sz w:val="20"/>
          <w:szCs w:val="20"/>
        </w:rPr>
        <w:t xml:space="preserve"> (οὕτωϛ ὁ θησαυρίζων ἑαυτῷ ϰαὶ μὴ εἰϛ θεὸν πλουτῶν</w:t>
      </w:r>
      <w:r w:rsidRPr="009B6647">
        <w:rPr>
          <w:rFonts w:ascii="BosporosU" w:hAnsi="Grec" w:cs="Arial"/>
          <w:i/>
          <w:iCs/>
          <w:sz w:val="20"/>
          <w:szCs w:val="20"/>
        </w:rPr>
        <w:t>.)</w:t>
      </w:r>
      <w:r w:rsidRPr="009B6647">
        <w:rPr>
          <w:rFonts w:cs="Arial"/>
          <w:i/>
          <w:iCs/>
          <w:szCs w:val="28"/>
        </w:rPr>
        <w:t xml:space="preserve"> </w:t>
      </w:r>
    </w:p>
    <w:p w14:paraId="0D121018" w14:textId="23A218E2" w:rsidR="00C30C2A" w:rsidRPr="009B6647" w:rsidRDefault="00C30C2A" w:rsidP="003048FA">
      <w:pPr>
        <w:ind w:right="567"/>
        <w:rPr>
          <w:szCs w:val="28"/>
        </w:rPr>
      </w:pPr>
      <w:r w:rsidRPr="009B6647">
        <w:rPr>
          <w:rFonts w:ascii="BosporosU" w:hAnsi="Grec" w:cs="Arial"/>
          <w:i/>
          <w:iCs/>
          <w:szCs w:val="28"/>
        </w:rPr>
        <w:t>L</w:t>
      </w:r>
      <w:r w:rsidRPr="009B6647">
        <w:rPr>
          <w:i/>
          <w:iCs/>
          <w:szCs w:val="28"/>
        </w:rPr>
        <w:t>’e</w:t>
      </w:r>
      <w:r w:rsidR="001141B8" w:rsidRPr="009B6647">
        <w:rPr>
          <w:i/>
          <w:iCs/>
          <w:szCs w:val="28"/>
        </w:rPr>
        <w:t>mploi de la 3</w:t>
      </w:r>
      <w:r w:rsidR="001141B8" w:rsidRPr="009B6647">
        <w:rPr>
          <w:i/>
          <w:iCs/>
          <w:szCs w:val="28"/>
          <w:vertAlign w:val="superscript"/>
        </w:rPr>
        <w:t>e</w:t>
      </w:r>
      <w:r w:rsidR="001141B8" w:rsidRPr="009B6647">
        <w:rPr>
          <w:i/>
          <w:iCs/>
          <w:szCs w:val="28"/>
        </w:rPr>
        <w:t xml:space="preserve"> personne, </w:t>
      </w:r>
      <w:r w:rsidR="001141B8" w:rsidRPr="009B6647">
        <w:rPr>
          <w:rFonts w:cs="Arial"/>
          <w:i/>
          <w:iCs/>
          <w:szCs w:val="28"/>
        </w:rPr>
        <w:t>ἀπαιτοῦσιν</w:t>
      </w:r>
      <w:r w:rsidR="001342D0" w:rsidRPr="009B6647">
        <w:rPr>
          <w:rFonts w:cs="Arial"/>
          <w:i/>
          <w:iCs/>
          <w:szCs w:val="28"/>
        </w:rPr>
        <w:t>, pour exprimer l’impersonnel (« </w:t>
      </w:r>
      <w:r w:rsidR="006D1DFA" w:rsidRPr="009B6647">
        <w:rPr>
          <w:rFonts w:cs="Arial"/>
          <w:i/>
          <w:iCs/>
          <w:szCs w:val="28"/>
        </w:rPr>
        <w:t>on t’enlèvera ») est un araméisme</w:t>
      </w:r>
      <w:r w:rsidR="0082210D" w:rsidRPr="009B6647">
        <w:rPr>
          <w:rStyle w:val="Appelnotedebasdep"/>
          <w:rFonts w:cs="Arial"/>
          <w:i/>
          <w:iCs/>
          <w:szCs w:val="28"/>
        </w:rPr>
        <w:footnoteReference w:id="82"/>
      </w:r>
      <w:r w:rsidR="006D1DFA" w:rsidRPr="009B6647">
        <w:rPr>
          <w:rFonts w:cs="Arial"/>
          <w:szCs w:val="28"/>
        </w:rPr>
        <w:t>.</w:t>
      </w:r>
      <w:r w:rsidR="004632DC" w:rsidRPr="009B6647">
        <w:rPr>
          <w:rFonts w:cs="Arial"/>
          <w:szCs w:val="28"/>
        </w:rPr>
        <w:t xml:space="preserve"> </w:t>
      </w:r>
    </w:p>
    <w:p w14:paraId="5D8706CE" w14:textId="77777777" w:rsidR="004774FC" w:rsidRPr="009B6647" w:rsidRDefault="004774FC" w:rsidP="003048FA">
      <w:pPr>
        <w:ind w:right="567"/>
        <w:rPr>
          <w:rFonts w:ascii="BosporosU" w:hAnsi="Grec" w:cs="Arial"/>
          <w:szCs w:val="28"/>
        </w:rPr>
      </w:pPr>
    </w:p>
    <w:p w14:paraId="25704DDA" w14:textId="026BCA5C" w:rsidR="00DB0818" w:rsidRPr="009B6647" w:rsidRDefault="00DB0818" w:rsidP="00707A4A">
      <w:pPr>
        <w:ind w:left="1701" w:right="567" w:hanging="567"/>
        <w:rPr>
          <w:rFonts w:ascii="BosporosU" w:hAnsi="Grec" w:cs="Arial"/>
          <w:sz w:val="20"/>
          <w:szCs w:val="20"/>
        </w:rPr>
      </w:pPr>
      <w:r w:rsidRPr="009B6647">
        <w:rPr>
          <w:rFonts w:ascii="BosporosU" w:hAnsi="Grec" w:cs="Arial"/>
          <w:sz w:val="20"/>
          <w:szCs w:val="20"/>
        </w:rPr>
        <w:t>12.22</w:t>
      </w:r>
      <w:r w:rsidRPr="009B6647">
        <w:rPr>
          <w:rFonts w:cs="Arial"/>
          <w:sz w:val="20"/>
          <w:szCs w:val="20"/>
        </w:rPr>
        <w:t xml:space="preserve"> Εἶπεν δὲ πρὸϛ τοὺϛ μαθητάϛ αὐτοῦ· Διὰ τοῦτο λέγω ὑμῖν· μὴ μεριμνᾶτε τῇ ψυχῇ τί φάγητε</w:t>
      </w:r>
      <w:r w:rsidRPr="009B6647">
        <w:rPr>
          <w:rFonts w:ascii="BosporosU" w:hAnsi="Grec" w:cs="Arial"/>
          <w:sz w:val="20"/>
          <w:szCs w:val="20"/>
        </w:rPr>
        <w:t>,</w:t>
      </w:r>
      <w:r w:rsidRPr="009B6647">
        <w:rPr>
          <w:rFonts w:cs="Arial"/>
          <w:sz w:val="20"/>
          <w:szCs w:val="20"/>
        </w:rPr>
        <w:t xml:space="preserve"> μηδὲ τῷ σώματι τί ἐνδύσησθε</w:t>
      </w:r>
      <w:r w:rsidRPr="009B6647">
        <w:rPr>
          <w:rFonts w:ascii="BosporosU" w:hAnsi="Grec" w:cs="Arial"/>
          <w:sz w:val="20"/>
          <w:szCs w:val="20"/>
        </w:rPr>
        <w:t>.</w:t>
      </w:r>
      <w:r w:rsidRPr="009B6647">
        <w:rPr>
          <w:rFonts w:cs="Arial"/>
          <w:sz w:val="20"/>
          <w:szCs w:val="20"/>
        </w:rPr>
        <w:t xml:space="preserve"> </w:t>
      </w:r>
    </w:p>
    <w:p w14:paraId="60675C2A" w14:textId="77777777" w:rsidR="00DB0818" w:rsidRPr="009B6647" w:rsidRDefault="00DB0818" w:rsidP="00707A4A">
      <w:pPr>
        <w:ind w:left="1701" w:right="567" w:hanging="567"/>
        <w:rPr>
          <w:rFonts w:ascii="BosporosU" w:hAnsi="Grec" w:cs="Arial"/>
          <w:sz w:val="20"/>
          <w:szCs w:val="20"/>
        </w:rPr>
      </w:pPr>
      <w:r w:rsidRPr="009B6647">
        <w:rPr>
          <w:rFonts w:ascii="BosporosU" w:hAnsi="Grec" w:cs="Arial"/>
          <w:sz w:val="20"/>
          <w:szCs w:val="20"/>
        </w:rPr>
        <w:t>12.23</w:t>
      </w:r>
      <w:r w:rsidRPr="009B6647">
        <w:rPr>
          <w:rFonts w:cs="Arial"/>
          <w:sz w:val="20"/>
          <w:szCs w:val="20"/>
        </w:rPr>
        <w:t xml:space="preserve"> ἡ γὰρ ψυχὴ πλεῖόν ἐστιν τῆϛ τροφῆϛ ϰαὶ τὸ σῶμα τοῦ ἐνδύματοϛ</w:t>
      </w:r>
      <w:r w:rsidRPr="009B6647">
        <w:rPr>
          <w:rFonts w:ascii="BosporosU" w:hAnsi="Grec" w:cs="Arial"/>
          <w:sz w:val="20"/>
          <w:szCs w:val="20"/>
        </w:rPr>
        <w:t>.</w:t>
      </w:r>
      <w:r w:rsidRPr="009B6647">
        <w:rPr>
          <w:rFonts w:cs="Arial"/>
          <w:sz w:val="20"/>
          <w:szCs w:val="20"/>
        </w:rPr>
        <w:t xml:space="preserve"> </w:t>
      </w:r>
    </w:p>
    <w:p w14:paraId="7087305C" w14:textId="77777777" w:rsidR="00DB0818" w:rsidRPr="009B6647" w:rsidRDefault="00DB0818" w:rsidP="00707A4A">
      <w:pPr>
        <w:ind w:left="1701" w:right="567" w:hanging="567"/>
        <w:rPr>
          <w:rFonts w:ascii="BosporosU" w:hAnsi="Grec" w:cs="Arial"/>
          <w:sz w:val="20"/>
          <w:szCs w:val="20"/>
        </w:rPr>
      </w:pPr>
      <w:r w:rsidRPr="009B6647">
        <w:rPr>
          <w:rFonts w:ascii="BosporosU" w:hAnsi="Grec" w:cs="Arial"/>
          <w:sz w:val="20"/>
          <w:szCs w:val="20"/>
        </w:rPr>
        <w:t>12.24</w:t>
      </w:r>
      <w:r w:rsidRPr="009B6647">
        <w:rPr>
          <w:rFonts w:cs="Arial"/>
          <w:sz w:val="20"/>
          <w:szCs w:val="20"/>
        </w:rPr>
        <w:t xml:space="preserve"> ϰατανοήσατε τὰ πετεινὰ τοῦ οὐρανοῦ ὅτι οὔτε σπείρουσιν οὔτε θερίζουσιν</w:t>
      </w:r>
      <w:r w:rsidRPr="009B6647">
        <w:rPr>
          <w:rFonts w:ascii="BosporosU" w:hAnsi="Grec" w:cs="Arial"/>
          <w:sz w:val="20"/>
          <w:szCs w:val="20"/>
        </w:rPr>
        <w:t>,</w:t>
      </w:r>
      <w:r w:rsidRPr="009B6647">
        <w:rPr>
          <w:rFonts w:cs="Arial"/>
          <w:sz w:val="20"/>
          <w:szCs w:val="20"/>
        </w:rPr>
        <w:t xml:space="preserve"> οἷϛ οὐϰ ἔστιν οὔτε ταμεῖον οὔτε ἀποθήϰη ϰαὶ ὁ θεὸϛ τρέφει αὐτά· οὐχὶ ὑμεῖϛ διαφέρετε τῶν πετεινῶν; </w:t>
      </w:r>
    </w:p>
    <w:p w14:paraId="0D571E34" w14:textId="77777777" w:rsidR="00DB0818" w:rsidRPr="009B6647" w:rsidRDefault="00DB0818" w:rsidP="00707A4A">
      <w:pPr>
        <w:ind w:left="1701" w:right="567" w:hanging="567"/>
        <w:rPr>
          <w:rFonts w:ascii="BosporosU" w:hAnsi="Grec" w:cs="Arial"/>
          <w:sz w:val="20"/>
          <w:szCs w:val="20"/>
        </w:rPr>
      </w:pPr>
      <w:r w:rsidRPr="009B6647">
        <w:rPr>
          <w:rFonts w:ascii="BosporosU" w:hAnsi="Grec" w:cs="Arial"/>
          <w:sz w:val="20"/>
          <w:szCs w:val="20"/>
        </w:rPr>
        <w:t>12.25</w:t>
      </w:r>
      <w:r w:rsidRPr="009B6647">
        <w:rPr>
          <w:rFonts w:cs="Arial"/>
          <w:sz w:val="20"/>
          <w:szCs w:val="20"/>
        </w:rPr>
        <w:t xml:space="preserve"> τίϛ δὲ ἐξ ὑμῶν (μεριμνῶν) δύναται ἐπὶ τὴν ἡλιϰίαν αὐτοῦ προσθεῖναι πῆχυν</w:t>
      </w:r>
      <w:r w:rsidRPr="009B6647">
        <w:rPr>
          <w:rFonts w:ascii="BosporosU" w:hAnsi="Grec" w:cs="Arial"/>
          <w:sz w:val="20"/>
          <w:szCs w:val="20"/>
        </w:rPr>
        <w:t>;</w:t>
      </w:r>
      <w:r w:rsidRPr="009B6647">
        <w:rPr>
          <w:rFonts w:cs="Arial"/>
          <w:sz w:val="20"/>
          <w:szCs w:val="20"/>
        </w:rPr>
        <w:t xml:space="preserve"> </w:t>
      </w:r>
    </w:p>
    <w:p w14:paraId="622E7034" w14:textId="77777777" w:rsidR="00DB0818" w:rsidRPr="00DD7D0B" w:rsidRDefault="00DB0818" w:rsidP="00707A4A">
      <w:pPr>
        <w:ind w:left="1701" w:right="567" w:hanging="567"/>
        <w:rPr>
          <w:rFonts w:cs="Arial"/>
          <w:szCs w:val="28"/>
          <w:lang w:val="el-GR"/>
        </w:rPr>
      </w:pPr>
      <w:r w:rsidRPr="00DD7D0B">
        <w:rPr>
          <w:rFonts w:ascii="BosporosU" w:hAnsi="Grec" w:cs="Arial"/>
          <w:sz w:val="20"/>
          <w:szCs w:val="20"/>
          <w:lang w:val="el-GR"/>
        </w:rPr>
        <w:t>12.26</w:t>
      </w:r>
      <w:r w:rsidRPr="00DD7D0B">
        <w:rPr>
          <w:rFonts w:cs="Arial"/>
          <w:sz w:val="20"/>
          <w:szCs w:val="20"/>
          <w:lang w:val="el-GR"/>
        </w:rPr>
        <w:t xml:space="preserve"> (εἰ οὖν οὐδὲ ἐλάχιστον δύνασθε)</w:t>
      </w:r>
      <w:r w:rsidRPr="00DD7D0B">
        <w:rPr>
          <w:rFonts w:ascii="BosporosU" w:hAnsi="Grec" w:cs="Arial"/>
          <w:sz w:val="20"/>
          <w:szCs w:val="20"/>
          <w:lang w:val="el-GR"/>
        </w:rPr>
        <w:t xml:space="preserve"> </w:t>
      </w:r>
      <w:r w:rsidRPr="00DD7D0B">
        <w:rPr>
          <w:sz w:val="20"/>
          <w:szCs w:val="20"/>
          <w:lang w:val="el-GR"/>
        </w:rPr>
        <w:t>κα</w:t>
      </w:r>
      <w:r w:rsidRPr="00DD7D0B">
        <w:rPr>
          <w:rFonts w:ascii="Tahoma" w:hAnsi="Tahoma" w:cs="Tahoma"/>
          <w:sz w:val="20"/>
          <w:szCs w:val="20"/>
          <w:lang w:val="el-GR"/>
        </w:rPr>
        <w:t>ὶ</w:t>
      </w:r>
      <w:r w:rsidRPr="00DD7D0B">
        <w:rPr>
          <w:rFonts w:cs="Arial"/>
          <w:sz w:val="20"/>
          <w:szCs w:val="20"/>
          <w:lang w:val="el-GR"/>
        </w:rPr>
        <w:t xml:space="preserve"> περὶ τῶν λοιπῶν τί μεριμνᾶτε</w:t>
      </w:r>
      <w:r w:rsidRPr="00DD7D0B">
        <w:rPr>
          <w:rFonts w:ascii="BosporosU" w:hAnsi="Grec" w:cs="Arial"/>
          <w:sz w:val="20"/>
          <w:szCs w:val="20"/>
          <w:lang w:val="el-GR"/>
        </w:rPr>
        <w:t>;</w:t>
      </w:r>
      <w:r w:rsidRPr="00DD7D0B">
        <w:rPr>
          <w:rFonts w:cs="Arial"/>
          <w:szCs w:val="28"/>
          <w:lang w:val="el-GR"/>
        </w:rPr>
        <w:t xml:space="preserve"> </w:t>
      </w:r>
    </w:p>
    <w:p w14:paraId="2347FDCD" w14:textId="77777777" w:rsidR="00BD1D3A" w:rsidRPr="00DD7D0B" w:rsidRDefault="00BD1D3A" w:rsidP="003048FA">
      <w:pPr>
        <w:ind w:left="1134" w:right="567"/>
        <w:rPr>
          <w:rFonts w:ascii="BosporosU" w:hAnsi="Grec" w:cs="Arial"/>
          <w:szCs w:val="28"/>
          <w:lang w:val="el-GR"/>
        </w:rPr>
      </w:pPr>
    </w:p>
    <w:p w14:paraId="5B69DBC0" w14:textId="4403F18B" w:rsidR="00A00CE3" w:rsidRPr="009B6647" w:rsidRDefault="003820F9" w:rsidP="003048FA">
      <w:pPr>
        <w:ind w:right="567"/>
        <w:rPr>
          <w:szCs w:val="28"/>
        </w:rPr>
      </w:pPr>
      <w:r w:rsidRPr="009B6647">
        <w:rPr>
          <w:i/>
          <w:iCs/>
          <w:szCs w:val="28"/>
        </w:rPr>
        <w:t xml:space="preserve">De même, dans ce passage l’accord du verbe au pluriel avec un sujet neutre </w:t>
      </w:r>
      <w:r w:rsidR="00453273" w:rsidRPr="009B6647">
        <w:rPr>
          <w:i/>
          <w:iCs/>
          <w:szCs w:val="28"/>
        </w:rPr>
        <w:t xml:space="preserve">est fautif. </w:t>
      </w:r>
      <w:r w:rsidR="00F27FD9" w:rsidRPr="009B6647">
        <w:rPr>
          <w:i/>
          <w:iCs/>
          <w:szCs w:val="28"/>
        </w:rPr>
        <w:t>En revanche, dans ce qui suit, l’accord est correct</w:t>
      </w:r>
      <w:r w:rsidR="00F27FD9" w:rsidRPr="009B6647">
        <w:rPr>
          <w:szCs w:val="28"/>
        </w:rPr>
        <w:t xml:space="preserve">. </w:t>
      </w:r>
    </w:p>
    <w:p w14:paraId="65CAEFA6" w14:textId="77777777" w:rsidR="00BD1D3A" w:rsidRPr="009B6647" w:rsidRDefault="00BD1D3A" w:rsidP="003048FA">
      <w:pPr>
        <w:ind w:right="567"/>
        <w:rPr>
          <w:szCs w:val="28"/>
        </w:rPr>
      </w:pPr>
    </w:p>
    <w:p w14:paraId="2A936763" w14:textId="75F1BD82" w:rsidR="00DB0818" w:rsidRPr="009B6647" w:rsidRDefault="00DB0818" w:rsidP="003048FA">
      <w:pPr>
        <w:ind w:right="567"/>
        <w:rPr>
          <w:rFonts w:ascii="BosporosU" w:hAnsi="Grec" w:cs="Arial"/>
          <w:szCs w:val="28"/>
        </w:rPr>
      </w:pPr>
      <w:r w:rsidRPr="009B6647">
        <w:rPr>
          <w:rFonts w:ascii="BosporosU" w:hAnsi="Grec" w:cs="Arial"/>
          <w:szCs w:val="28"/>
        </w:rPr>
        <w:t>12.27</w:t>
      </w:r>
      <w:r w:rsidRPr="009B6647">
        <w:rPr>
          <w:rFonts w:cs="Arial"/>
          <w:szCs w:val="28"/>
        </w:rPr>
        <w:t xml:space="preserve"> ϰατανοήσατε τὰ ϰρίνα πῶϛ ( αὐξάνει</w:t>
      </w:r>
      <w:r w:rsidRPr="009B6647">
        <w:rPr>
          <w:rFonts w:ascii="BosporosU" w:hAnsi="Grec" w:cs="Arial"/>
          <w:szCs w:val="28"/>
        </w:rPr>
        <w:t>)</w:t>
      </w:r>
      <w:r w:rsidR="004632DC" w:rsidRPr="009B6647">
        <w:rPr>
          <w:rFonts w:ascii="BosporosU" w:hAnsi="Grec" w:cs="Arial"/>
          <w:szCs w:val="28"/>
        </w:rPr>
        <w:t xml:space="preserve"> </w:t>
      </w:r>
      <w:r w:rsidRPr="009B6647">
        <w:rPr>
          <w:rFonts w:cs="Arial"/>
          <w:i/>
          <w:szCs w:val="28"/>
        </w:rPr>
        <w:t>οὔτε νήθει οὔτε ὐφαίνει</w:t>
      </w:r>
      <w:r w:rsidRPr="009B6647">
        <w:rPr>
          <w:rFonts w:cs="Arial"/>
          <w:szCs w:val="28"/>
        </w:rPr>
        <w:t>· λέγω δὲ ὑμῖν</w:t>
      </w:r>
      <w:r w:rsidRPr="009B6647">
        <w:rPr>
          <w:rFonts w:ascii="BosporosU" w:hAnsi="Grec" w:cs="Arial"/>
          <w:szCs w:val="28"/>
        </w:rPr>
        <w:t xml:space="preserve"> </w:t>
      </w:r>
      <w:r w:rsidRPr="009B6647">
        <w:rPr>
          <w:rFonts w:cs="Arial"/>
          <w:szCs w:val="28"/>
        </w:rPr>
        <w:t>ὅτι οὐδὲ Σολομὼν ἐν πάσῃ τῇ δόξῃ αὐτοῦ περιεβάλετο ὡϛ ἓν τούτων</w:t>
      </w:r>
      <w:r w:rsidRPr="009B6647">
        <w:rPr>
          <w:rFonts w:ascii="BosporosU" w:hAnsi="Grec" w:cs="Arial"/>
          <w:szCs w:val="28"/>
        </w:rPr>
        <w:t>.</w:t>
      </w:r>
      <w:r w:rsidRPr="009B6647">
        <w:rPr>
          <w:rFonts w:cs="Arial"/>
          <w:szCs w:val="28"/>
        </w:rPr>
        <w:t xml:space="preserve"> </w:t>
      </w:r>
    </w:p>
    <w:p w14:paraId="73F21B67" w14:textId="77777777" w:rsidR="00DB0818" w:rsidRPr="009B6647" w:rsidRDefault="00DB0818" w:rsidP="003048FA">
      <w:pPr>
        <w:ind w:right="567"/>
        <w:rPr>
          <w:rFonts w:ascii="BosporosU" w:hAnsi="Grec" w:cs="Arial"/>
          <w:szCs w:val="28"/>
        </w:rPr>
      </w:pPr>
      <w:r w:rsidRPr="009B6647">
        <w:rPr>
          <w:rFonts w:ascii="BosporosU" w:hAnsi="Grec" w:cs="Arial"/>
          <w:szCs w:val="28"/>
        </w:rPr>
        <w:t>12.28</w:t>
      </w:r>
      <w:r w:rsidRPr="009B6647">
        <w:rPr>
          <w:rFonts w:cs="Arial"/>
          <w:szCs w:val="28"/>
        </w:rPr>
        <w:t xml:space="preserve"> εἰ δὲ </w:t>
      </w:r>
      <w:r w:rsidRPr="009B6647">
        <w:rPr>
          <w:rFonts w:cs="Arial"/>
          <w:i/>
          <w:szCs w:val="28"/>
        </w:rPr>
        <w:t>τὸν χόρτον</w:t>
      </w:r>
      <w:r w:rsidRPr="009B6647">
        <w:rPr>
          <w:rFonts w:cs="Arial"/>
          <w:szCs w:val="28"/>
        </w:rPr>
        <w:t xml:space="preserve"> ἐν ἀγρῷ (D: </w:t>
      </w:r>
      <w:r w:rsidRPr="009B6647">
        <w:rPr>
          <w:rFonts w:cs="Arial"/>
          <w:i/>
          <w:szCs w:val="28"/>
        </w:rPr>
        <w:t>τοῦ ἀγροῦ</w:t>
      </w:r>
      <w:r w:rsidRPr="009B6647">
        <w:rPr>
          <w:rFonts w:cs="Arial"/>
          <w:szCs w:val="28"/>
        </w:rPr>
        <w:t xml:space="preserve">) </w:t>
      </w:r>
      <w:r w:rsidRPr="009B6647">
        <w:rPr>
          <w:rFonts w:cs="Arial"/>
          <w:i/>
          <w:szCs w:val="28"/>
        </w:rPr>
        <w:t>σήμερον ὄντα</w:t>
      </w:r>
      <w:r w:rsidRPr="009B6647">
        <w:rPr>
          <w:rFonts w:cs="Arial"/>
          <w:szCs w:val="28"/>
        </w:rPr>
        <w:t xml:space="preserve"> ϰαὶ αὔριον εἰϛ ϰλίβανον βαλλόμενον ὁ θεὸϛ οὕτωϛ ἀμφιάζει</w:t>
      </w:r>
      <w:r w:rsidRPr="009B6647">
        <w:rPr>
          <w:rFonts w:ascii="BosporosU" w:hAnsi="Grec" w:cs="Arial"/>
          <w:szCs w:val="28"/>
        </w:rPr>
        <w:t>,</w:t>
      </w:r>
      <w:r w:rsidRPr="009B6647">
        <w:rPr>
          <w:rFonts w:cs="Arial"/>
          <w:szCs w:val="28"/>
        </w:rPr>
        <w:t xml:space="preserve"> πόσῳ μᾶλλον ὑμᾶϛ</w:t>
      </w:r>
      <w:r w:rsidRPr="009B6647">
        <w:rPr>
          <w:rFonts w:ascii="BosporosU" w:hAnsi="Grec" w:cs="Arial"/>
          <w:szCs w:val="28"/>
        </w:rPr>
        <w:t>.</w:t>
      </w:r>
      <w:r w:rsidRPr="009B6647">
        <w:rPr>
          <w:rFonts w:cs="Arial"/>
          <w:szCs w:val="28"/>
        </w:rPr>
        <w:t xml:space="preserve"> ὀλιγόπιστοι </w:t>
      </w:r>
    </w:p>
    <w:p w14:paraId="2A12217A" w14:textId="77777777" w:rsidR="00DB0818" w:rsidRPr="009B6647" w:rsidRDefault="00DB0818" w:rsidP="003048FA">
      <w:pPr>
        <w:ind w:right="567"/>
        <w:rPr>
          <w:rFonts w:ascii="BosporosU" w:hAnsi="Grec" w:cs="Arial"/>
          <w:szCs w:val="28"/>
        </w:rPr>
      </w:pPr>
      <w:r w:rsidRPr="009B6647">
        <w:rPr>
          <w:rFonts w:ascii="BosporosU" w:hAnsi="Grec" w:cs="Arial"/>
          <w:szCs w:val="28"/>
        </w:rPr>
        <w:t>12.29</w:t>
      </w:r>
      <w:r w:rsidRPr="009B6647">
        <w:rPr>
          <w:rFonts w:cs="Arial"/>
          <w:szCs w:val="28"/>
        </w:rPr>
        <w:t xml:space="preserve"> ϰαὶ ὑμεῖϛ μὴ ζητεῖτε τί φάγητε ἢ τί πίητε ϰαὶ μὴ μετεωρίζεσθε· </w:t>
      </w:r>
    </w:p>
    <w:p w14:paraId="149AFDE5" w14:textId="77777777" w:rsidR="00DB0818" w:rsidRPr="009B6647" w:rsidRDefault="00DB0818" w:rsidP="003048FA">
      <w:pPr>
        <w:ind w:right="567"/>
        <w:rPr>
          <w:rFonts w:ascii="BosporosU" w:hAnsi="Grec" w:cs="Arial"/>
          <w:szCs w:val="28"/>
        </w:rPr>
      </w:pPr>
      <w:r w:rsidRPr="009B6647">
        <w:rPr>
          <w:rFonts w:ascii="BosporosU" w:hAnsi="Grec" w:cs="Arial"/>
          <w:szCs w:val="28"/>
        </w:rPr>
        <w:t>12.30</w:t>
      </w:r>
      <w:r w:rsidRPr="009B6647">
        <w:rPr>
          <w:rFonts w:cs="Arial"/>
          <w:szCs w:val="28"/>
        </w:rPr>
        <w:t xml:space="preserve"> </w:t>
      </w:r>
      <w:r w:rsidRPr="009B6647">
        <w:rPr>
          <w:rFonts w:cs="Arial"/>
          <w:strike/>
          <w:szCs w:val="28"/>
        </w:rPr>
        <w:t xml:space="preserve">ταῦτα γὰρ πάντα τὰ ἔθνη τοῦ ϰόσμου </w:t>
      </w:r>
      <w:r w:rsidRPr="009B6647">
        <w:rPr>
          <w:rFonts w:cs="Arial"/>
          <w:i/>
          <w:strike/>
          <w:szCs w:val="28"/>
        </w:rPr>
        <w:t>ζήτει</w:t>
      </w:r>
      <w:r w:rsidRPr="009B6647">
        <w:rPr>
          <w:rStyle w:val="Appelnotedebasdep"/>
          <w:rFonts w:cs="Arial"/>
          <w:sz w:val="22"/>
          <w:szCs w:val="28"/>
        </w:rPr>
        <w:footnoteReference w:id="83"/>
      </w:r>
      <w:r w:rsidRPr="009B6647">
        <w:rPr>
          <w:rFonts w:ascii="BosporosU" w:hAnsi="Grec" w:cs="Arial"/>
          <w:szCs w:val="28"/>
        </w:rPr>
        <w:t>.</w:t>
      </w:r>
      <w:r w:rsidRPr="009B6647">
        <w:rPr>
          <w:rFonts w:cs="Arial"/>
          <w:szCs w:val="28"/>
        </w:rPr>
        <w:t xml:space="preserve"> </w:t>
      </w:r>
      <w:r w:rsidRPr="009B6647">
        <w:rPr>
          <w:rFonts w:cs="Arial"/>
          <w:i/>
          <w:szCs w:val="28"/>
        </w:rPr>
        <w:t>οἶδεν γὰρ ὁ πατὴρ ὑμῶν</w:t>
      </w:r>
      <w:r w:rsidRPr="009B6647">
        <w:rPr>
          <w:rFonts w:cs="Arial"/>
          <w:szCs w:val="28"/>
        </w:rPr>
        <w:t xml:space="preserve"> ὅτι χρ</w:t>
      </w:r>
      <w:r w:rsidRPr="009B6647">
        <w:rPr>
          <w:rFonts w:ascii="BosporosU" w:hAnsi="Grec" w:cs="Arial"/>
          <w:szCs w:val="28"/>
        </w:rPr>
        <w:t>Š</w:t>
      </w:r>
      <w:r w:rsidRPr="009B6647">
        <w:rPr>
          <w:rFonts w:cs="Arial"/>
          <w:szCs w:val="28"/>
        </w:rPr>
        <w:t>ζετε τούτων</w:t>
      </w:r>
      <w:r w:rsidRPr="009B6647">
        <w:rPr>
          <w:rFonts w:ascii="BosporosU" w:hAnsi="Grec" w:cs="Arial"/>
          <w:szCs w:val="28"/>
        </w:rPr>
        <w:t>.</w:t>
      </w:r>
      <w:r w:rsidRPr="009B6647">
        <w:rPr>
          <w:rFonts w:cs="Arial"/>
          <w:szCs w:val="28"/>
        </w:rPr>
        <w:t xml:space="preserve"> </w:t>
      </w:r>
    </w:p>
    <w:p w14:paraId="190AF2FD" w14:textId="77777777" w:rsidR="00DB0818" w:rsidRPr="009B6647" w:rsidRDefault="00DB0818" w:rsidP="003048FA">
      <w:pPr>
        <w:ind w:right="567"/>
        <w:rPr>
          <w:rFonts w:ascii="BosporosU" w:hAnsi="Grec" w:cs="Arial"/>
          <w:szCs w:val="28"/>
        </w:rPr>
      </w:pPr>
      <w:r w:rsidRPr="009B6647">
        <w:rPr>
          <w:rFonts w:ascii="BosporosU" w:hAnsi="Grec" w:cs="Arial"/>
          <w:szCs w:val="28"/>
        </w:rPr>
        <w:t>12.31</w:t>
      </w:r>
      <w:r w:rsidRPr="009B6647">
        <w:rPr>
          <w:rFonts w:cs="Arial"/>
          <w:szCs w:val="28"/>
        </w:rPr>
        <w:t xml:space="preserve"> </w:t>
      </w:r>
      <w:r w:rsidRPr="009B6647">
        <w:rPr>
          <w:rFonts w:cs="Arial"/>
          <w:i/>
          <w:szCs w:val="28"/>
        </w:rPr>
        <w:t>ζητεῖτε δὲ</w:t>
      </w:r>
      <w:r w:rsidRPr="009B6647">
        <w:rPr>
          <w:rFonts w:cs="Arial"/>
          <w:szCs w:val="28"/>
        </w:rPr>
        <w:t xml:space="preserve"> τὴν βασιλείαν αὐτοῦ</w:t>
      </w:r>
      <w:r w:rsidRPr="009B6647">
        <w:rPr>
          <w:rFonts w:ascii="BosporosU" w:hAnsi="Grec" w:cs="Arial"/>
          <w:szCs w:val="28"/>
        </w:rPr>
        <w:t>,</w:t>
      </w:r>
      <w:r w:rsidRPr="009B6647">
        <w:rPr>
          <w:rFonts w:cs="Arial"/>
          <w:szCs w:val="28"/>
        </w:rPr>
        <w:t xml:space="preserve"> ϰαὶ ταῦτα προστεθήσεται ὑμῖν</w:t>
      </w:r>
      <w:r w:rsidRPr="009B6647">
        <w:rPr>
          <w:rFonts w:ascii="BosporosU" w:hAnsi="Grec" w:cs="Arial"/>
          <w:szCs w:val="28"/>
        </w:rPr>
        <w:t>.</w:t>
      </w:r>
      <w:r w:rsidRPr="009B6647">
        <w:rPr>
          <w:rFonts w:cs="Arial"/>
          <w:szCs w:val="28"/>
        </w:rPr>
        <w:t xml:space="preserve"> </w:t>
      </w:r>
    </w:p>
    <w:p w14:paraId="5418A19C" w14:textId="77777777" w:rsidR="00DB0818" w:rsidRPr="009B6647" w:rsidRDefault="00DB0818" w:rsidP="00CE7D0A">
      <w:pPr>
        <w:ind w:left="1701" w:right="567" w:hanging="567"/>
        <w:rPr>
          <w:rFonts w:ascii="BosporosU" w:hAnsi="Grec" w:cs="Arial"/>
          <w:sz w:val="20"/>
          <w:szCs w:val="20"/>
        </w:rPr>
      </w:pPr>
      <w:r w:rsidRPr="009B6647">
        <w:rPr>
          <w:rFonts w:ascii="BosporosU" w:hAnsi="Grec" w:cs="Arial"/>
          <w:sz w:val="20"/>
          <w:szCs w:val="20"/>
        </w:rPr>
        <w:t>12.32</w:t>
      </w:r>
      <w:r w:rsidRPr="009B6647">
        <w:rPr>
          <w:rFonts w:cs="Arial"/>
          <w:sz w:val="20"/>
          <w:szCs w:val="20"/>
        </w:rPr>
        <w:t xml:space="preserve"> Μὴ φοβοῦ</w:t>
      </w:r>
      <w:r w:rsidRPr="009B6647">
        <w:rPr>
          <w:rFonts w:ascii="BosporosU" w:hAnsi="Grec" w:cs="Arial"/>
          <w:sz w:val="20"/>
          <w:szCs w:val="20"/>
        </w:rPr>
        <w:t>,</w:t>
      </w:r>
      <w:r w:rsidRPr="009B6647">
        <w:rPr>
          <w:rFonts w:cs="Arial"/>
          <w:sz w:val="20"/>
          <w:szCs w:val="20"/>
        </w:rPr>
        <w:t xml:space="preserve"> τὸ μιϰρὸν ποίμνιον</w:t>
      </w:r>
      <w:r w:rsidRPr="009B6647">
        <w:rPr>
          <w:rFonts w:ascii="BosporosU" w:hAnsi="Grec" w:cs="Arial"/>
          <w:sz w:val="20"/>
          <w:szCs w:val="20"/>
        </w:rPr>
        <w:t>,</w:t>
      </w:r>
      <w:r w:rsidRPr="009B6647">
        <w:rPr>
          <w:rFonts w:cs="Arial"/>
          <w:sz w:val="20"/>
          <w:szCs w:val="20"/>
        </w:rPr>
        <w:t xml:space="preserve"> ὅτι εὐδόϰησεν ὁ πατὴρ ὑμῶν δοῦναι ὑμῖν τὴν βασιλείαν</w:t>
      </w:r>
      <w:r w:rsidRPr="009B6647">
        <w:rPr>
          <w:rFonts w:ascii="BosporosU" w:hAnsi="Grec" w:cs="Arial"/>
          <w:sz w:val="20"/>
          <w:szCs w:val="20"/>
        </w:rPr>
        <w:t>.</w:t>
      </w:r>
      <w:r w:rsidRPr="009B6647">
        <w:rPr>
          <w:rFonts w:cs="Arial"/>
          <w:sz w:val="20"/>
          <w:szCs w:val="20"/>
        </w:rPr>
        <w:t xml:space="preserve"> </w:t>
      </w:r>
    </w:p>
    <w:p w14:paraId="4FFCC55F" w14:textId="77777777" w:rsidR="00DB0818" w:rsidRPr="009B6647" w:rsidRDefault="00DB0818" w:rsidP="00CE7D0A">
      <w:pPr>
        <w:ind w:left="1701" w:right="567" w:hanging="567"/>
        <w:rPr>
          <w:rFonts w:ascii="BosporosU" w:hAnsi="Grec" w:cs="Arial"/>
          <w:sz w:val="20"/>
          <w:szCs w:val="20"/>
        </w:rPr>
      </w:pPr>
      <w:r w:rsidRPr="009B6647">
        <w:rPr>
          <w:rFonts w:ascii="BosporosU" w:hAnsi="Grec" w:cs="Arial"/>
          <w:sz w:val="20"/>
          <w:szCs w:val="20"/>
        </w:rPr>
        <w:t>12.33</w:t>
      </w:r>
      <w:r w:rsidRPr="009B6647">
        <w:rPr>
          <w:rFonts w:cs="Arial"/>
          <w:sz w:val="20"/>
          <w:szCs w:val="20"/>
        </w:rPr>
        <w:t xml:space="preserve"> Πωλήσατε τὰ ὑπάρχοντα ὑμῶν ϰαὶ δότε ἐλεημοσύνην</w:t>
      </w:r>
      <w:r w:rsidRPr="009B6647">
        <w:rPr>
          <w:rFonts w:ascii="BosporosU" w:hAnsi="Grec" w:cs="Arial"/>
          <w:sz w:val="20"/>
          <w:szCs w:val="20"/>
        </w:rPr>
        <w:t>:</w:t>
      </w:r>
      <w:r w:rsidRPr="009B6647">
        <w:rPr>
          <w:rFonts w:cs="Arial"/>
          <w:sz w:val="20"/>
          <w:szCs w:val="20"/>
        </w:rPr>
        <w:t xml:space="preserve"> ποιήσατε ἑαυτοῖϛ βαλλάντια μὴ παλαιούμενα</w:t>
      </w:r>
      <w:r w:rsidRPr="009B6647">
        <w:rPr>
          <w:rFonts w:ascii="BosporosU" w:hAnsi="Grec" w:cs="Arial"/>
          <w:sz w:val="20"/>
          <w:szCs w:val="20"/>
        </w:rPr>
        <w:t>,</w:t>
      </w:r>
      <w:r w:rsidRPr="009B6647">
        <w:rPr>
          <w:rFonts w:cs="Arial"/>
          <w:sz w:val="20"/>
          <w:szCs w:val="20"/>
        </w:rPr>
        <w:t xml:space="preserve"> θησαυρὸν ἀνέϰλειπτον ἐν τοῖϛ οὐρανοῖϛ</w:t>
      </w:r>
      <w:r w:rsidRPr="009B6647">
        <w:rPr>
          <w:rFonts w:ascii="BosporosU" w:hAnsi="Grec" w:cs="Arial"/>
          <w:sz w:val="20"/>
          <w:szCs w:val="20"/>
        </w:rPr>
        <w:t>,</w:t>
      </w:r>
      <w:r w:rsidRPr="009B6647">
        <w:rPr>
          <w:rFonts w:cs="Arial"/>
          <w:sz w:val="20"/>
          <w:szCs w:val="20"/>
        </w:rPr>
        <w:t xml:space="preserve"> ὅπου ϰλέπτηϛ οὐϰ ἐγγίζει οὐδὲ σὴϛ διαφθείρει</w:t>
      </w:r>
      <w:r w:rsidRPr="009B6647">
        <w:rPr>
          <w:rFonts w:ascii="BosporosU" w:hAnsi="Grec" w:cs="Arial"/>
          <w:sz w:val="20"/>
          <w:szCs w:val="20"/>
        </w:rPr>
        <w:t>:</w:t>
      </w:r>
      <w:r w:rsidRPr="009B6647">
        <w:rPr>
          <w:rFonts w:cs="Arial"/>
          <w:sz w:val="20"/>
          <w:szCs w:val="20"/>
        </w:rPr>
        <w:t xml:space="preserve"> </w:t>
      </w:r>
    </w:p>
    <w:p w14:paraId="2F2CB656" w14:textId="77777777" w:rsidR="00DB0818" w:rsidRPr="009B6647" w:rsidRDefault="00DB0818" w:rsidP="00CE7D0A">
      <w:pPr>
        <w:ind w:left="1701" w:right="567" w:hanging="567"/>
        <w:rPr>
          <w:rFonts w:ascii="BosporosU" w:hAnsi="Grec" w:cs="Arial"/>
          <w:sz w:val="20"/>
          <w:szCs w:val="20"/>
        </w:rPr>
      </w:pPr>
      <w:r w:rsidRPr="009B6647">
        <w:rPr>
          <w:rFonts w:ascii="BosporosU" w:hAnsi="Grec" w:cs="Arial"/>
          <w:sz w:val="20"/>
          <w:szCs w:val="20"/>
        </w:rPr>
        <w:t>12.34</w:t>
      </w:r>
      <w:r w:rsidRPr="009B6647">
        <w:rPr>
          <w:rFonts w:cs="Arial"/>
          <w:sz w:val="20"/>
          <w:szCs w:val="20"/>
        </w:rPr>
        <w:t xml:space="preserve"> ὅπου γάρ ἐστιν ὁ θησαυρὸϛ ὑμῶν</w:t>
      </w:r>
      <w:r w:rsidRPr="009B6647">
        <w:rPr>
          <w:rFonts w:ascii="BosporosU" w:hAnsi="Grec" w:cs="Arial"/>
          <w:sz w:val="20"/>
          <w:szCs w:val="20"/>
        </w:rPr>
        <w:t>,</w:t>
      </w:r>
      <w:r w:rsidRPr="009B6647">
        <w:rPr>
          <w:rFonts w:cs="Arial"/>
          <w:sz w:val="20"/>
          <w:szCs w:val="20"/>
        </w:rPr>
        <w:t xml:space="preserve"> ἐϰεῖ ϰαὶ ἡ ϰαρδία ὑμῶν ἔσται</w:t>
      </w:r>
      <w:r w:rsidRPr="009B6647">
        <w:rPr>
          <w:rFonts w:ascii="BosporosU" w:hAnsi="Grec" w:cs="Arial"/>
          <w:sz w:val="20"/>
          <w:szCs w:val="20"/>
        </w:rPr>
        <w:t>.</w:t>
      </w:r>
      <w:r w:rsidRPr="009B6647">
        <w:rPr>
          <w:rFonts w:cs="Arial"/>
          <w:sz w:val="20"/>
          <w:szCs w:val="20"/>
        </w:rPr>
        <w:t xml:space="preserve"> </w:t>
      </w:r>
    </w:p>
    <w:p w14:paraId="00EAD384" w14:textId="77777777" w:rsidR="00BD3787" w:rsidRPr="009B6647" w:rsidRDefault="004F737C" w:rsidP="003048FA">
      <w:pPr>
        <w:ind w:right="567"/>
        <w:rPr>
          <w:szCs w:val="28"/>
        </w:rPr>
      </w:pPr>
      <w:r w:rsidRPr="009B6647">
        <w:rPr>
          <w:szCs w:val="28"/>
        </w:rPr>
        <w:tab/>
      </w:r>
    </w:p>
    <w:p w14:paraId="615BDF80" w14:textId="0608211C" w:rsidR="00DB0818" w:rsidRPr="009B6647" w:rsidRDefault="00423404" w:rsidP="003048FA">
      <w:pPr>
        <w:ind w:right="567"/>
        <w:rPr>
          <w:szCs w:val="28"/>
        </w:rPr>
      </w:pPr>
      <w:r w:rsidRPr="009B6647">
        <w:rPr>
          <w:i/>
          <w:iCs/>
          <w:szCs w:val="28"/>
        </w:rPr>
        <w:t>Pour Jésus de Nazareth, le règne de Dieu était une forme d’organisation sociale terrestre</w:t>
      </w:r>
      <w:r w:rsidR="00C02ADC" w:rsidRPr="009B6647">
        <w:rPr>
          <w:i/>
          <w:iCs/>
          <w:szCs w:val="28"/>
        </w:rPr>
        <w:t>, et non céleste</w:t>
      </w:r>
      <w:r w:rsidR="00C02ADC" w:rsidRPr="009B6647">
        <w:rPr>
          <w:szCs w:val="28"/>
        </w:rPr>
        <w:t>.</w:t>
      </w:r>
    </w:p>
    <w:p w14:paraId="578B6A4A" w14:textId="77777777" w:rsidR="00C02ADC" w:rsidRPr="009B6647" w:rsidRDefault="00C02ADC" w:rsidP="003048FA">
      <w:pPr>
        <w:ind w:right="567"/>
        <w:rPr>
          <w:szCs w:val="28"/>
        </w:rPr>
      </w:pPr>
    </w:p>
    <w:p w14:paraId="1C9A1EAC" w14:textId="482CC3A9" w:rsidR="00DB0818" w:rsidRPr="009B6647" w:rsidRDefault="00F5020A" w:rsidP="000B61D7">
      <w:pPr>
        <w:ind w:right="567"/>
        <w:rPr>
          <w:rFonts w:ascii="BosporosU" w:hAnsi="Grec" w:cs="Arial"/>
          <w:i/>
          <w:iCs/>
          <w:szCs w:val="28"/>
        </w:rPr>
      </w:pPr>
      <w:r w:rsidRPr="009B6647">
        <w:rPr>
          <w:rFonts w:ascii="BosporosU" w:hAnsi="Grec" w:cs="Arial"/>
          <w:i/>
          <w:iCs/>
          <w:szCs w:val="28"/>
        </w:rPr>
        <w:lastRenderedPageBreak/>
        <w:t>[</w:t>
      </w:r>
      <w:r w:rsidR="00DB0818" w:rsidRPr="009B6647">
        <w:rPr>
          <w:rFonts w:ascii="BosporosU" w:hAnsi="Grec" w:cs="Arial"/>
          <w:i/>
          <w:iCs/>
          <w:szCs w:val="28"/>
        </w:rPr>
        <w:t>12.49</w:t>
      </w:r>
      <w:r w:rsidR="00DB0818" w:rsidRPr="009B6647">
        <w:rPr>
          <w:rFonts w:cs="Arial"/>
          <w:i/>
          <w:iCs/>
          <w:szCs w:val="28"/>
        </w:rPr>
        <w:t xml:space="preserve"> Πῦρ ἦλθον βαλεῖν εἰς τὴν γῆν</w:t>
      </w:r>
      <w:r w:rsidR="00DB0818" w:rsidRPr="009B6647">
        <w:rPr>
          <w:rFonts w:ascii="BosporosU" w:hAnsi="Grec" w:cs="Arial"/>
          <w:i/>
          <w:iCs/>
          <w:szCs w:val="28"/>
        </w:rPr>
        <w:t>,</w:t>
      </w:r>
      <w:r w:rsidR="00DB0818" w:rsidRPr="009B6647">
        <w:rPr>
          <w:rFonts w:cs="Arial"/>
          <w:i/>
          <w:iCs/>
          <w:szCs w:val="28"/>
        </w:rPr>
        <w:t xml:space="preserve"> ϰαὶ τί θέλω εἰ ἤδη ἀνήφθη</w:t>
      </w:r>
      <w:r w:rsidRPr="009B6647">
        <w:rPr>
          <w:rFonts w:ascii="BosporosU" w:hAnsi="Grec" w:cs="Arial"/>
          <w:i/>
          <w:iCs/>
          <w:szCs w:val="28"/>
        </w:rPr>
        <w:t>.</w:t>
      </w:r>
      <w:r w:rsidR="000B61D7" w:rsidRPr="009B6647">
        <w:rPr>
          <w:rFonts w:ascii="BosporosU" w:hAnsi="Grec" w:cs="Arial"/>
          <w:i/>
          <w:iCs/>
          <w:szCs w:val="28"/>
        </w:rPr>
        <w:t>]</w:t>
      </w:r>
    </w:p>
    <w:p w14:paraId="5F9778E9" w14:textId="2D34A015" w:rsidR="00DB0818" w:rsidRPr="009B6647" w:rsidRDefault="00DB0818" w:rsidP="000B61D7">
      <w:pPr>
        <w:ind w:right="567"/>
        <w:rPr>
          <w:rFonts w:ascii="BosporosU" w:hAnsi="Grec" w:cs="Arial"/>
          <w:i/>
          <w:iCs/>
        </w:rPr>
      </w:pPr>
      <w:r w:rsidRPr="009B6647">
        <w:rPr>
          <w:rFonts w:ascii="BosporosU" w:hAnsi="Grec" w:cs="Arial"/>
          <w:i/>
          <w:iCs/>
        </w:rPr>
        <w:t>12.50</w:t>
      </w:r>
      <w:r w:rsidRPr="009B6647">
        <w:rPr>
          <w:rFonts w:cs="Arial"/>
          <w:i/>
          <w:iCs/>
        </w:rPr>
        <w:t xml:space="preserve"> [βάπτισμα δὲ ἔχω βαπτισθῆναι</w:t>
      </w:r>
      <w:r w:rsidRPr="009B6647">
        <w:rPr>
          <w:rFonts w:ascii="BosporosU" w:hAnsi="Grec" w:cs="Arial"/>
          <w:i/>
          <w:iCs/>
        </w:rPr>
        <w:t>,</w:t>
      </w:r>
      <w:r w:rsidRPr="009B6647">
        <w:rPr>
          <w:rFonts w:cs="Arial"/>
          <w:i/>
          <w:iCs/>
        </w:rPr>
        <w:t xml:space="preserve"> ϰαὶ πῶϛ συνέχομαι </w:t>
      </w:r>
      <w:r w:rsidR="004F2C98" w:rsidRPr="009B6647">
        <w:rPr>
          <w:i/>
          <w:iCs/>
        </w:rPr>
        <w:t>ἕ</w:t>
      </w:r>
      <w:r w:rsidRPr="009B6647">
        <w:rPr>
          <w:rFonts w:cs="Arial"/>
          <w:i/>
          <w:iCs/>
        </w:rPr>
        <w:t>ωϛ ὅτου τελεσθῇ</w:t>
      </w:r>
      <w:r w:rsidRPr="009B6647">
        <w:rPr>
          <w:rStyle w:val="Appelnotedebasdep"/>
          <w:rFonts w:cs="Arial"/>
          <w:i/>
          <w:iCs/>
          <w:sz w:val="22"/>
        </w:rPr>
        <w:footnoteReference w:id="84"/>
      </w:r>
      <w:r w:rsidRPr="009B6647">
        <w:rPr>
          <w:rFonts w:ascii="BosporosU" w:hAnsi="Grec" w:cs="Arial"/>
          <w:i/>
          <w:iCs/>
        </w:rPr>
        <w:t>.]</w:t>
      </w:r>
      <w:r w:rsidRPr="009B6647">
        <w:rPr>
          <w:rFonts w:cs="Arial"/>
          <w:i/>
          <w:iCs/>
        </w:rPr>
        <w:t xml:space="preserve"> </w:t>
      </w:r>
    </w:p>
    <w:p w14:paraId="510666F9" w14:textId="2B8C01B5" w:rsidR="00DB0818" w:rsidRPr="009B6647" w:rsidRDefault="00F5020A" w:rsidP="000B61D7">
      <w:pPr>
        <w:ind w:right="567"/>
        <w:rPr>
          <w:rFonts w:ascii="BosporosU" w:hAnsi="Grec" w:cs="Arial"/>
          <w:i/>
          <w:iCs/>
          <w:szCs w:val="28"/>
        </w:rPr>
      </w:pPr>
      <w:r w:rsidRPr="009B6647">
        <w:rPr>
          <w:rFonts w:ascii="BosporosU" w:hAnsi="Grec" w:cs="Arial"/>
          <w:i/>
          <w:iCs/>
          <w:szCs w:val="28"/>
        </w:rPr>
        <w:t>[</w:t>
      </w:r>
      <w:r w:rsidR="00DB0818" w:rsidRPr="009B6647">
        <w:rPr>
          <w:rFonts w:ascii="BosporosU" w:hAnsi="Grec" w:cs="Arial"/>
          <w:i/>
          <w:iCs/>
          <w:szCs w:val="28"/>
        </w:rPr>
        <w:t>12.51</w:t>
      </w:r>
      <w:r w:rsidR="00DB0818" w:rsidRPr="009B6647">
        <w:rPr>
          <w:rFonts w:cs="Arial"/>
          <w:i/>
          <w:iCs/>
          <w:szCs w:val="28"/>
        </w:rPr>
        <w:t xml:space="preserve"> δοϰεῖτε ὅτι εἰρήνην παρεγενόμην ποιῆσαι ἐν τῇ γῇ; οὐχί</w:t>
      </w:r>
      <w:r w:rsidR="00DB0818" w:rsidRPr="009B6647">
        <w:rPr>
          <w:rFonts w:ascii="BosporosU" w:hAnsi="Grec" w:cs="Arial"/>
          <w:i/>
          <w:iCs/>
          <w:szCs w:val="28"/>
        </w:rPr>
        <w:t>,</w:t>
      </w:r>
      <w:r w:rsidR="00DB0818" w:rsidRPr="009B6647">
        <w:rPr>
          <w:rFonts w:cs="Arial"/>
          <w:i/>
          <w:iCs/>
          <w:szCs w:val="28"/>
        </w:rPr>
        <w:t xml:space="preserve"> λέγω ὑμῖν, ἀλλὰ διαμερισμόν</w:t>
      </w:r>
      <w:r w:rsidR="00DB0818" w:rsidRPr="009B6647">
        <w:rPr>
          <w:rFonts w:ascii="BosporosU" w:hAnsi="Grec" w:cs="Arial"/>
          <w:i/>
          <w:iCs/>
          <w:szCs w:val="28"/>
        </w:rPr>
        <w:t>.</w:t>
      </w:r>
      <w:r w:rsidR="00DB0818" w:rsidRPr="009B6647">
        <w:rPr>
          <w:rFonts w:cs="Arial"/>
          <w:i/>
          <w:iCs/>
          <w:szCs w:val="28"/>
        </w:rPr>
        <w:t xml:space="preserve"> </w:t>
      </w:r>
    </w:p>
    <w:p w14:paraId="7DA9409C" w14:textId="77777777" w:rsidR="00DB0818" w:rsidRPr="009B6647" w:rsidRDefault="00DB0818" w:rsidP="003048FA">
      <w:pPr>
        <w:ind w:right="567"/>
        <w:rPr>
          <w:rFonts w:ascii="BosporosU" w:hAnsi="Grec" w:cs="Arial"/>
          <w:i/>
          <w:iCs/>
          <w:szCs w:val="28"/>
        </w:rPr>
      </w:pPr>
      <w:r w:rsidRPr="009B6647">
        <w:rPr>
          <w:rFonts w:ascii="BosporosU" w:hAnsi="Grec" w:cs="Arial"/>
          <w:i/>
          <w:iCs/>
          <w:szCs w:val="28"/>
        </w:rPr>
        <w:t>12.52</w:t>
      </w:r>
      <w:r w:rsidRPr="009B6647">
        <w:rPr>
          <w:rFonts w:cs="Arial"/>
          <w:i/>
          <w:iCs/>
          <w:szCs w:val="28"/>
        </w:rPr>
        <w:t xml:space="preserve"> ἔσονται γὰρ ἀπὸ τοῦ νῦν πέντε ἐν ἑνὶ οἴϰῳ διαμεμερισμένοι</w:t>
      </w:r>
      <w:r w:rsidRPr="009B6647">
        <w:rPr>
          <w:rFonts w:ascii="BosporosU" w:hAnsi="Grec" w:cs="Arial"/>
          <w:i/>
          <w:iCs/>
          <w:szCs w:val="28"/>
        </w:rPr>
        <w:t>,</w:t>
      </w:r>
      <w:r w:rsidRPr="009B6647">
        <w:rPr>
          <w:rFonts w:cs="Arial"/>
          <w:i/>
          <w:iCs/>
          <w:szCs w:val="28"/>
        </w:rPr>
        <w:t xml:space="preserve"> τρεῖϛ ἐπὶ δυσὶν ϰαὶ δύο ἐπὶ τρισίν</w:t>
      </w:r>
      <w:r w:rsidRPr="009B6647">
        <w:rPr>
          <w:rFonts w:ascii="BosporosU" w:hAnsi="Grec" w:cs="Arial"/>
          <w:i/>
          <w:iCs/>
          <w:szCs w:val="28"/>
        </w:rPr>
        <w:t>,</w:t>
      </w:r>
      <w:r w:rsidRPr="009B6647">
        <w:rPr>
          <w:rFonts w:cs="Arial"/>
          <w:i/>
          <w:iCs/>
          <w:szCs w:val="28"/>
        </w:rPr>
        <w:t xml:space="preserve"> </w:t>
      </w:r>
    </w:p>
    <w:p w14:paraId="61209EED" w14:textId="352A4044" w:rsidR="00DB0818" w:rsidRPr="009B6647" w:rsidRDefault="00DB0818" w:rsidP="003048FA">
      <w:pPr>
        <w:ind w:right="567"/>
        <w:rPr>
          <w:rFonts w:ascii="BosporosU" w:hAnsi="Grec" w:cs="Arial"/>
          <w:szCs w:val="28"/>
        </w:rPr>
      </w:pPr>
      <w:r w:rsidRPr="009B6647">
        <w:rPr>
          <w:rFonts w:ascii="BosporosU" w:hAnsi="Grec" w:cs="Arial"/>
          <w:i/>
          <w:iCs/>
          <w:szCs w:val="28"/>
        </w:rPr>
        <w:t>12.53</w:t>
      </w:r>
      <w:r w:rsidRPr="009B6647">
        <w:rPr>
          <w:rFonts w:cs="Arial"/>
          <w:i/>
          <w:iCs/>
          <w:szCs w:val="28"/>
        </w:rPr>
        <w:t xml:space="preserve"> διαμερισθήσονται πατὴρ ἐπὶ υἱῷ ϰαὶ υἱὸϛ ἐπὶ πατρί</w:t>
      </w:r>
      <w:r w:rsidRPr="009B6647">
        <w:rPr>
          <w:rFonts w:ascii="BosporosU" w:hAnsi="Grec" w:cs="Arial"/>
          <w:i/>
          <w:iCs/>
          <w:szCs w:val="28"/>
        </w:rPr>
        <w:t>,</w:t>
      </w:r>
      <w:r w:rsidRPr="009B6647">
        <w:rPr>
          <w:rFonts w:cs="Arial"/>
          <w:i/>
          <w:iCs/>
          <w:szCs w:val="28"/>
        </w:rPr>
        <w:t xml:space="preserve"> μήτηρ ἐπὶ τὴν θυγατέρα ϰαὶ θυγάτηρ ἐπὶ τὴν μητέρα</w:t>
      </w:r>
      <w:r w:rsidRPr="009B6647">
        <w:rPr>
          <w:rFonts w:ascii="BosporosU" w:hAnsi="Grec" w:cs="Arial"/>
          <w:i/>
          <w:iCs/>
          <w:szCs w:val="28"/>
        </w:rPr>
        <w:t>,</w:t>
      </w:r>
      <w:r w:rsidRPr="009B6647">
        <w:rPr>
          <w:rFonts w:cs="Arial"/>
          <w:i/>
          <w:iCs/>
          <w:szCs w:val="28"/>
        </w:rPr>
        <w:t xml:space="preserve"> πενθερὰ ἐπὶ τὴν νύμφην αὐτῆϛ ϰαὶ νύμφη ἐπὶ τὴν πενθεράν</w:t>
      </w:r>
      <w:r w:rsidR="00F5020A" w:rsidRPr="009B6647">
        <w:rPr>
          <w:rFonts w:cs="Arial"/>
          <w:i/>
          <w:iCs/>
          <w:szCs w:val="28"/>
        </w:rPr>
        <w:t>]</w:t>
      </w:r>
      <w:r w:rsidR="00AE7E3E" w:rsidRPr="009B6647">
        <w:rPr>
          <w:rFonts w:ascii="BosporosU" w:hAnsi="Grec" w:cs="Arial"/>
          <w:szCs w:val="28"/>
        </w:rPr>
        <w:t>.</w:t>
      </w:r>
    </w:p>
    <w:p w14:paraId="3D10A6AC" w14:textId="77777777" w:rsidR="00AE7E3E" w:rsidRPr="009B6647" w:rsidRDefault="00AE7E3E" w:rsidP="003048FA">
      <w:pPr>
        <w:ind w:right="567"/>
        <w:rPr>
          <w:rFonts w:ascii="BosporosU" w:hAnsi="Grec" w:cs="Arial"/>
          <w:szCs w:val="28"/>
        </w:rPr>
      </w:pPr>
    </w:p>
    <w:p w14:paraId="7A3A1023" w14:textId="3E576006" w:rsidR="00A3755B" w:rsidRPr="009B6647" w:rsidRDefault="00A3755B" w:rsidP="003048FA">
      <w:pPr>
        <w:ind w:right="567"/>
      </w:pPr>
      <w:r w:rsidRPr="009B6647">
        <w:rPr>
          <w:i/>
          <w:iCs/>
        </w:rPr>
        <w:t>Il y a certes de l’incertitude dans ce qui doit être retenu.</w:t>
      </w:r>
      <w:r w:rsidR="0068445D" w:rsidRPr="009B6647">
        <w:rPr>
          <w:i/>
          <w:iCs/>
        </w:rPr>
        <w:t xml:space="preserve"> Mais il est notamment une formule dont l’accent est clairement « christique » : </w:t>
      </w:r>
      <w:r w:rsidR="00FA105E" w:rsidRPr="009B6647">
        <w:rPr>
          <w:i/>
          <w:iCs/>
        </w:rPr>
        <w:t xml:space="preserve">« Est-ce que vous croyez que </w:t>
      </w:r>
      <w:r w:rsidR="00FA105E" w:rsidRPr="009B6647">
        <w:t xml:space="preserve">je suis venu répandre la paix, </w:t>
      </w:r>
      <w:r w:rsidR="00FA105E" w:rsidRPr="009B6647">
        <w:rPr>
          <w:i/>
          <w:iCs/>
        </w:rPr>
        <w:t>qui plus est</w:t>
      </w:r>
      <w:r w:rsidR="00FA105E" w:rsidRPr="009B6647">
        <w:t xml:space="preserve">, ‘dans’ la terre », au lieu de « sur la terre ». </w:t>
      </w:r>
      <w:r w:rsidR="00FA105E" w:rsidRPr="009B6647">
        <w:rPr>
          <w:i/>
          <w:iCs/>
        </w:rPr>
        <w:t>Seul un « Christ » peut réclamer un engagement en sa faveur plus fort que tous les liens de parenté. Jésus n’était pas un fanatique.</w:t>
      </w:r>
      <w:r w:rsidR="004632DC" w:rsidRPr="009B6647">
        <w:rPr>
          <w:i/>
          <w:iCs/>
        </w:rPr>
        <w:t xml:space="preserve"> </w:t>
      </w:r>
    </w:p>
    <w:p w14:paraId="728A5370" w14:textId="3A7ECCD3" w:rsidR="0031635B" w:rsidRPr="009B6647" w:rsidRDefault="0031635B" w:rsidP="003048FA">
      <w:pPr>
        <w:ind w:right="567"/>
        <w:rPr>
          <w:rFonts w:ascii="BosporosU" w:hAnsi="Grec" w:cs="Arial"/>
          <w:szCs w:val="28"/>
        </w:rPr>
      </w:pPr>
      <w:r w:rsidRPr="009B6647">
        <w:rPr>
          <w:i/>
          <w:iCs/>
        </w:rPr>
        <w:t xml:space="preserve">Toute la suite (12, 54 à </w:t>
      </w:r>
      <w:r w:rsidR="005E0B34" w:rsidRPr="009B6647">
        <w:rPr>
          <w:i/>
          <w:iCs/>
        </w:rPr>
        <w:t>13, 30</w:t>
      </w:r>
      <w:r w:rsidR="00D360E1" w:rsidRPr="009B6647">
        <w:rPr>
          <w:i/>
          <w:iCs/>
        </w:rPr>
        <w:t>) est</w:t>
      </w:r>
      <w:r w:rsidR="00FA105E" w:rsidRPr="009B6647">
        <w:rPr>
          <w:i/>
          <w:iCs/>
        </w:rPr>
        <w:t xml:space="preserve"> clairement</w:t>
      </w:r>
      <w:r w:rsidR="00D360E1" w:rsidRPr="009B6647">
        <w:rPr>
          <w:i/>
          <w:iCs/>
        </w:rPr>
        <w:t xml:space="preserve"> contemporaine de la transformation</w:t>
      </w:r>
      <w:r w:rsidR="00F83386" w:rsidRPr="009B6647">
        <w:rPr>
          <w:i/>
          <w:iCs/>
        </w:rPr>
        <w:t xml:space="preserve"> christienne</w:t>
      </w:r>
      <w:r w:rsidR="00D360E1" w:rsidRPr="009B6647">
        <w:rPr>
          <w:i/>
          <w:iCs/>
        </w:rPr>
        <w:t xml:space="preserve"> du « règne de Dieu » en royaume de Dieu</w:t>
      </w:r>
      <w:r w:rsidR="00F83386" w:rsidRPr="009B6647">
        <w:rPr>
          <w:i/>
          <w:iCs/>
        </w:rPr>
        <w:t xml:space="preserve"> (ou royaume des cieux). </w:t>
      </w:r>
      <w:r w:rsidR="00895874" w:rsidRPr="009B6647">
        <w:rPr>
          <w:i/>
          <w:iCs/>
        </w:rPr>
        <w:t xml:space="preserve">Voir 13, 23, </w:t>
      </w:r>
      <w:r w:rsidR="003E53AD" w:rsidRPr="009B6647">
        <w:rPr>
          <w:i/>
          <w:iCs/>
        </w:rPr>
        <w:t>la question : « Que faut-il faire pour être sauvé ? »</w:t>
      </w:r>
      <w:r w:rsidR="00D360E1" w:rsidRPr="009B6647">
        <w:rPr>
          <w:i/>
          <w:iCs/>
        </w:rPr>
        <w:t xml:space="preserve"> </w:t>
      </w:r>
    </w:p>
    <w:p w14:paraId="3B7DC67C" w14:textId="77777777" w:rsidR="00DB0818" w:rsidRPr="009B6647" w:rsidRDefault="00DB0818" w:rsidP="003048FA">
      <w:pPr>
        <w:ind w:right="567"/>
        <w:rPr>
          <w:rFonts w:ascii="BosporosU" w:hAnsi="Grec" w:cs="Arial"/>
          <w:szCs w:val="28"/>
        </w:rPr>
      </w:pPr>
    </w:p>
    <w:p w14:paraId="63345B76" w14:textId="77777777" w:rsidR="00DB0818" w:rsidRPr="009B6647" w:rsidRDefault="00DB0818" w:rsidP="005D55E2">
      <w:pPr>
        <w:ind w:left="1701" w:right="567" w:hanging="567"/>
        <w:rPr>
          <w:rFonts w:ascii="BosporosU" w:hAnsi="Grec" w:cs="Arial"/>
          <w:i/>
          <w:iCs/>
          <w:sz w:val="20"/>
          <w:szCs w:val="20"/>
        </w:rPr>
      </w:pPr>
      <w:r w:rsidRPr="009B6647">
        <w:rPr>
          <w:rFonts w:ascii="BosporosU" w:hAnsi="Grec" w:cs="Arial"/>
          <w:i/>
          <w:iCs/>
          <w:sz w:val="20"/>
          <w:szCs w:val="20"/>
        </w:rPr>
        <w:t>12.54</w:t>
      </w:r>
      <w:r w:rsidRPr="009B6647">
        <w:rPr>
          <w:rFonts w:cs="Arial"/>
          <w:i/>
          <w:iCs/>
          <w:sz w:val="20"/>
          <w:szCs w:val="20"/>
        </w:rPr>
        <w:t xml:space="preserve"> Ἔλεγεν δὲ ϰαὶ τοῖϛ ὄχλοιϛ</w:t>
      </w:r>
      <w:r w:rsidRPr="009B6647">
        <w:rPr>
          <w:rFonts w:ascii="BosporosU" w:hAnsi="Grec" w:cs="Arial"/>
          <w:i/>
          <w:iCs/>
          <w:sz w:val="20"/>
          <w:szCs w:val="20"/>
        </w:rPr>
        <w:t>,</w:t>
      </w:r>
      <w:r w:rsidRPr="009B6647">
        <w:rPr>
          <w:rFonts w:cs="Arial"/>
          <w:i/>
          <w:iCs/>
          <w:sz w:val="20"/>
          <w:szCs w:val="20"/>
        </w:rPr>
        <w:t xml:space="preserve"> Ὅταν ἴδητε </w:t>
      </w:r>
      <w:r w:rsidRPr="009B6647">
        <w:rPr>
          <w:rFonts w:ascii="BosporosU" w:hAnsi="Grec" w:cs="Arial"/>
          <w:i/>
          <w:iCs/>
          <w:sz w:val="20"/>
          <w:szCs w:val="20"/>
        </w:rPr>
        <w:t>[</w:t>
      </w:r>
      <w:r w:rsidRPr="009B6647">
        <w:rPr>
          <w:rFonts w:cs="Arial"/>
          <w:i/>
          <w:iCs/>
          <w:sz w:val="20"/>
          <w:szCs w:val="20"/>
        </w:rPr>
        <w:t>τὴν</w:t>
      </w:r>
      <w:r w:rsidRPr="009B6647">
        <w:rPr>
          <w:rFonts w:ascii="BosporosU" w:hAnsi="Grec" w:cs="Arial"/>
          <w:i/>
          <w:iCs/>
          <w:sz w:val="20"/>
          <w:szCs w:val="20"/>
        </w:rPr>
        <w:t>]</w:t>
      </w:r>
      <w:r w:rsidRPr="009B6647">
        <w:rPr>
          <w:rFonts w:cs="Arial"/>
          <w:i/>
          <w:iCs/>
          <w:sz w:val="20"/>
          <w:szCs w:val="20"/>
        </w:rPr>
        <w:t xml:space="preserve"> νεφέλην ἀνατέλλουσαν ἐπὶ δυσμῶν</w:t>
      </w:r>
      <w:r w:rsidRPr="009B6647">
        <w:rPr>
          <w:rFonts w:ascii="BosporosU" w:hAnsi="Grec" w:cs="Arial"/>
          <w:i/>
          <w:iCs/>
          <w:sz w:val="20"/>
          <w:szCs w:val="20"/>
        </w:rPr>
        <w:t>,</w:t>
      </w:r>
      <w:r w:rsidRPr="009B6647">
        <w:rPr>
          <w:rFonts w:cs="Arial"/>
          <w:i/>
          <w:iCs/>
          <w:sz w:val="20"/>
          <w:szCs w:val="20"/>
        </w:rPr>
        <w:t xml:space="preserve"> εὐθέωϛ λέγετε ὅτι Ὄμβροϛ ἔρχεται</w:t>
      </w:r>
      <w:r w:rsidRPr="009B6647">
        <w:rPr>
          <w:rFonts w:ascii="BosporosU" w:hAnsi="Grec" w:cs="Arial"/>
          <w:i/>
          <w:iCs/>
          <w:sz w:val="20"/>
          <w:szCs w:val="20"/>
        </w:rPr>
        <w:t>,</w:t>
      </w:r>
      <w:r w:rsidRPr="009B6647">
        <w:rPr>
          <w:rFonts w:cs="Arial"/>
          <w:i/>
          <w:iCs/>
          <w:sz w:val="20"/>
          <w:szCs w:val="20"/>
        </w:rPr>
        <w:t xml:space="preserve"> ϰαὶ γίνεται οὕτωϛ· </w:t>
      </w:r>
    </w:p>
    <w:p w14:paraId="6AA5A497" w14:textId="77777777" w:rsidR="00DB0818" w:rsidRPr="00DD7D0B" w:rsidRDefault="00DB0818" w:rsidP="005D55E2">
      <w:pPr>
        <w:ind w:left="1701" w:right="567" w:hanging="567"/>
        <w:rPr>
          <w:rFonts w:ascii="BosporosU" w:hAnsi="Grec" w:cs="Arial"/>
          <w:i/>
          <w:iCs/>
          <w:sz w:val="20"/>
          <w:szCs w:val="20"/>
          <w:lang w:val="el-GR"/>
        </w:rPr>
      </w:pPr>
      <w:r w:rsidRPr="00DD7D0B">
        <w:rPr>
          <w:rFonts w:ascii="BosporosU" w:hAnsi="Grec" w:cs="Arial"/>
          <w:i/>
          <w:iCs/>
          <w:sz w:val="20"/>
          <w:szCs w:val="20"/>
          <w:lang w:val="el-GR"/>
        </w:rPr>
        <w:t>12.55</w:t>
      </w:r>
      <w:r w:rsidRPr="00DD7D0B">
        <w:rPr>
          <w:rFonts w:cs="Arial"/>
          <w:i/>
          <w:iCs/>
          <w:sz w:val="20"/>
          <w:szCs w:val="20"/>
          <w:lang w:val="el-GR"/>
        </w:rPr>
        <w:t xml:space="preserve"> ϰαὶ ὅταν νότον πνέοντα, λέγετε ὅτι Καύσων ἔσται, ϰαὶ γίνεται</w:t>
      </w:r>
      <w:r w:rsidRPr="00DD7D0B">
        <w:rPr>
          <w:rFonts w:ascii="BosporosU" w:hAnsi="Grec" w:cs="Arial"/>
          <w:i/>
          <w:iCs/>
          <w:sz w:val="20"/>
          <w:szCs w:val="20"/>
          <w:lang w:val="el-GR"/>
        </w:rPr>
        <w:t>.</w:t>
      </w:r>
      <w:r w:rsidRPr="00DD7D0B">
        <w:rPr>
          <w:rFonts w:cs="Arial"/>
          <w:i/>
          <w:iCs/>
          <w:sz w:val="20"/>
          <w:szCs w:val="20"/>
          <w:lang w:val="el-GR"/>
        </w:rPr>
        <w:t xml:space="preserve"> </w:t>
      </w:r>
    </w:p>
    <w:p w14:paraId="6FA8362E" w14:textId="77777777" w:rsidR="00DB0818" w:rsidRPr="00DD7D0B" w:rsidRDefault="00DB0818" w:rsidP="005D55E2">
      <w:pPr>
        <w:spacing w:line="260" w:lineRule="exact"/>
        <w:ind w:left="1701" w:right="567" w:hanging="567"/>
        <w:rPr>
          <w:rFonts w:ascii="BosporosU" w:hAnsi="Grec" w:cs="Arial"/>
          <w:i/>
          <w:iCs/>
          <w:szCs w:val="28"/>
          <w:lang w:val="el-GR"/>
        </w:rPr>
      </w:pPr>
      <w:r w:rsidRPr="00DD7D0B">
        <w:rPr>
          <w:rFonts w:ascii="BosporosU" w:hAnsi="Grec" w:cs="Arial"/>
          <w:i/>
          <w:iCs/>
          <w:sz w:val="20"/>
          <w:szCs w:val="20"/>
          <w:lang w:val="el-GR"/>
        </w:rPr>
        <w:t>12.56</w:t>
      </w:r>
      <w:r w:rsidRPr="00DD7D0B">
        <w:rPr>
          <w:rFonts w:cs="Arial"/>
          <w:i/>
          <w:iCs/>
          <w:sz w:val="20"/>
          <w:szCs w:val="20"/>
          <w:lang w:val="el-GR"/>
        </w:rPr>
        <w:t xml:space="preserve"> ὑποϰριταί· τὸ πρόσωπον τῆϛ γῆϛ ϰαὶ τοῦ οὐρανοῦ οἴδατε δοϰιμάζειν, τὸν ϰαιρὸν δὲ τοῦτον πῶϛ οὐϰ οἴδατε δοϰιμάζειν</w:t>
      </w:r>
      <w:r w:rsidRPr="00DD7D0B">
        <w:rPr>
          <w:rFonts w:cs="Arial"/>
          <w:i/>
          <w:iCs/>
          <w:szCs w:val="28"/>
          <w:lang w:val="el-GR"/>
        </w:rPr>
        <w:t xml:space="preserve">; </w:t>
      </w:r>
    </w:p>
    <w:p w14:paraId="2333702F" w14:textId="77777777" w:rsidR="00DB0818" w:rsidRPr="00DD7D0B" w:rsidRDefault="00DB0818" w:rsidP="005D55E2">
      <w:pPr>
        <w:ind w:left="1701" w:right="567" w:hanging="567"/>
        <w:rPr>
          <w:rFonts w:ascii="BosporosU" w:hAnsi="Grec" w:cs="Arial"/>
          <w:i/>
          <w:iCs/>
          <w:szCs w:val="28"/>
          <w:lang w:val="el-GR"/>
        </w:rPr>
      </w:pPr>
    </w:p>
    <w:p w14:paraId="07637D17" w14:textId="77777777" w:rsidR="00DB0818" w:rsidRPr="00DD7D0B" w:rsidRDefault="00DB0818" w:rsidP="005D55E2">
      <w:pPr>
        <w:ind w:left="1701" w:right="567" w:hanging="567"/>
        <w:rPr>
          <w:rFonts w:ascii="BosporosU" w:hAnsi="Grec" w:cs="Arial"/>
          <w:i/>
          <w:iCs/>
          <w:sz w:val="20"/>
          <w:szCs w:val="20"/>
          <w:lang w:val="el-GR"/>
        </w:rPr>
      </w:pPr>
      <w:r w:rsidRPr="00DD7D0B">
        <w:rPr>
          <w:rFonts w:ascii="BosporosU" w:hAnsi="Grec" w:cs="Arial"/>
          <w:i/>
          <w:iCs/>
          <w:sz w:val="20"/>
          <w:szCs w:val="20"/>
          <w:lang w:val="el-GR"/>
        </w:rPr>
        <w:t>13.18</w:t>
      </w:r>
      <w:r w:rsidRPr="00DD7D0B">
        <w:rPr>
          <w:rFonts w:cs="Arial"/>
          <w:i/>
          <w:iCs/>
          <w:sz w:val="20"/>
          <w:szCs w:val="20"/>
          <w:lang w:val="el-GR"/>
        </w:rPr>
        <w:t xml:space="preserve"> Ἔλεγεν δέ· Τίνι ὁμοία ἐστὶν ἡ βασιλεία τοῦ θεοῦ ϰαὶ τίνι ὁμοιώσω αὐτήν</w:t>
      </w:r>
      <w:r w:rsidRPr="00DD7D0B">
        <w:rPr>
          <w:rFonts w:ascii="BosporosU" w:hAnsi="Grec" w:cs="Arial"/>
          <w:i/>
          <w:iCs/>
          <w:sz w:val="20"/>
          <w:szCs w:val="20"/>
          <w:lang w:val="el-GR"/>
        </w:rPr>
        <w:t>;</w:t>
      </w:r>
      <w:r w:rsidRPr="00DD7D0B">
        <w:rPr>
          <w:rFonts w:cs="Arial"/>
          <w:i/>
          <w:iCs/>
          <w:sz w:val="20"/>
          <w:szCs w:val="20"/>
          <w:lang w:val="el-GR"/>
        </w:rPr>
        <w:t xml:space="preserve"> </w:t>
      </w:r>
    </w:p>
    <w:p w14:paraId="0EC28FCF" w14:textId="77777777" w:rsidR="00DB0818" w:rsidRPr="00DD7D0B" w:rsidRDefault="00DB0818" w:rsidP="005D55E2">
      <w:pPr>
        <w:ind w:left="1701" w:right="567" w:hanging="567"/>
        <w:rPr>
          <w:rFonts w:ascii="BosporosU" w:hAnsi="Grec" w:cs="Arial"/>
          <w:i/>
          <w:iCs/>
          <w:sz w:val="20"/>
          <w:szCs w:val="20"/>
          <w:lang w:val="el-GR"/>
        </w:rPr>
      </w:pPr>
      <w:r w:rsidRPr="00DD7D0B">
        <w:rPr>
          <w:rFonts w:ascii="BosporosU" w:hAnsi="Grec" w:cs="Arial"/>
          <w:i/>
          <w:iCs/>
          <w:sz w:val="20"/>
          <w:szCs w:val="20"/>
          <w:lang w:val="el-GR"/>
        </w:rPr>
        <w:t>13.19</w:t>
      </w:r>
      <w:r w:rsidRPr="00DD7D0B">
        <w:rPr>
          <w:rFonts w:cs="Arial"/>
          <w:i/>
          <w:iCs/>
          <w:sz w:val="20"/>
          <w:szCs w:val="20"/>
          <w:lang w:val="el-GR"/>
        </w:rPr>
        <w:t xml:space="preserve"> ὁμοία ἐστὶν ϰόϰϰῳ σινάπεως, ὃν λαβὼν ἄνθρωποϛ ἔβαλεν εἰϛ τὸν ϰῆπον ἑαυτοῦ ϰαὶ ηὔξησεν ϰαὶ ἐγένετο εἰϛ δένδρον ϰαὶ τὰ πετεινὰ τοῦ οὐρανοῦ ϰατεσϰήνωσεν ἐν τοῖϛ ϰλάδοιϛ αὐτοῦ</w:t>
      </w:r>
      <w:r w:rsidRPr="00DD7D0B">
        <w:rPr>
          <w:rFonts w:ascii="BosporosU" w:hAnsi="Grec" w:cs="Arial"/>
          <w:i/>
          <w:iCs/>
          <w:sz w:val="20"/>
          <w:szCs w:val="20"/>
          <w:lang w:val="el-GR"/>
        </w:rPr>
        <w:t>.</w:t>
      </w:r>
      <w:r w:rsidRPr="00DD7D0B">
        <w:rPr>
          <w:rFonts w:cs="Arial"/>
          <w:i/>
          <w:iCs/>
          <w:sz w:val="20"/>
          <w:szCs w:val="20"/>
          <w:lang w:val="el-GR"/>
        </w:rPr>
        <w:t xml:space="preserve"> </w:t>
      </w:r>
    </w:p>
    <w:p w14:paraId="5913B15E" w14:textId="77777777" w:rsidR="00DB0818" w:rsidRPr="00DD7D0B" w:rsidRDefault="00DB0818" w:rsidP="005D55E2">
      <w:pPr>
        <w:ind w:left="1701" w:right="567" w:hanging="567"/>
        <w:rPr>
          <w:rFonts w:ascii="BosporosU" w:hAnsi="Grec" w:cs="Arial"/>
          <w:i/>
          <w:iCs/>
          <w:sz w:val="20"/>
          <w:szCs w:val="20"/>
          <w:lang w:val="el-GR"/>
        </w:rPr>
      </w:pPr>
      <w:r w:rsidRPr="00DD7D0B">
        <w:rPr>
          <w:rFonts w:ascii="BosporosU" w:hAnsi="Grec" w:cs="Arial"/>
          <w:i/>
          <w:iCs/>
          <w:sz w:val="20"/>
          <w:szCs w:val="20"/>
          <w:lang w:val="el-GR"/>
        </w:rPr>
        <w:t>13.20</w:t>
      </w:r>
      <w:r w:rsidRPr="00DD7D0B">
        <w:rPr>
          <w:rFonts w:cs="Arial"/>
          <w:i/>
          <w:iCs/>
          <w:sz w:val="20"/>
          <w:szCs w:val="20"/>
          <w:lang w:val="el-GR"/>
        </w:rPr>
        <w:t xml:space="preserve"> Καὶ πάλιν εἶπεν· Τίνι ὁμοιώσω τὴν βασιλείαν τοῦ θεοῦ; </w:t>
      </w:r>
    </w:p>
    <w:p w14:paraId="638853B0" w14:textId="073D1BA6" w:rsidR="00DB0818" w:rsidRPr="00DD7D0B" w:rsidRDefault="00DB0818" w:rsidP="005D55E2">
      <w:pPr>
        <w:ind w:left="1701" w:right="567" w:hanging="567"/>
        <w:rPr>
          <w:rFonts w:ascii="BosporosU" w:hAnsi="Grec" w:cs="Arial"/>
          <w:i/>
          <w:iCs/>
          <w:sz w:val="20"/>
          <w:szCs w:val="20"/>
          <w:lang w:val="el-GR"/>
        </w:rPr>
      </w:pPr>
      <w:r w:rsidRPr="00DD7D0B">
        <w:rPr>
          <w:rFonts w:ascii="BosporosU" w:hAnsi="Grec" w:cs="Arial"/>
          <w:i/>
          <w:iCs/>
          <w:sz w:val="20"/>
          <w:szCs w:val="20"/>
          <w:lang w:val="el-GR"/>
        </w:rPr>
        <w:t>13.21</w:t>
      </w:r>
      <w:r w:rsidRPr="00DD7D0B">
        <w:rPr>
          <w:rFonts w:cs="Arial"/>
          <w:i/>
          <w:iCs/>
          <w:sz w:val="20"/>
          <w:szCs w:val="20"/>
          <w:lang w:val="el-GR"/>
        </w:rPr>
        <w:t xml:space="preserve"> ὁμοία ἐστὶν ζύμῃ, ἣν λαβοῦσα γυνὴ ἐνέϰρυψεν εἰϛ ἀλεύρου σάτα τρία </w:t>
      </w:r>
      <w:r w:rsidR="004F2C98" w:rsidRPr="00DD7D0B">
        <w:rPr>
          <w:i/>
          <w:iCs/>
          <w:sz w:val="20"/>
          <w:szCs w:val="20"/>
          <w:lang w:val="el-GR"/>
        </w:rPr>
        <w:t>ἕ</w:t>
      </w:r>
      <w:r w:rsidRPr="00DD7D0B">
        <w:rPr>
          <w:rFonts w:cs="Arial"/>
          <w:i/>
          <w:iCs/>
          <w:sz w:val="20"/>
          <w:szCs w:val="20"/>
          <w:lang w:val="el-GR"/>
        </w:rPr>
        <w:t xml:space="preserve">ωϛ </w:t>
      </w:r>
      <w:r w:rsidR="003135D0" w:rsidRPr="00DD7D0B">
        <w:rPr>
          <w:i/>
          <w:iCs/>
          <w:sz w:val="20"/>
          <w:szCs w:val="20"/>
          <w:lang w:val="el-GR"/>
        </w:rPr>
        <w:t>οὗ</w:t>
      </w:r>
      <w:r w:rsidR="003135D0" w:rsidRPr="00DD7D0B">
        <w:rPr>
          <w:rStyle w:val="Appelnotedebasdep"/>
          <w:rFonts w:cs="Arial"/>
          <w:i/>
          <w:iCs/>
          <w:szCs w:val="20"/>
          <w:lang w:val="el-GR"/>
        </w:rPr>
        <w:t xml:space="preserve"> </w:t>
      </w:r>
      <w:r w:rsidRPr="00DD7D0B">
        <w:rPr>
          <w:rFonts w:cs="Arial"/>
          <w:i/>
          <w:iCs/>
          <w:sz w:val="20"/>
          <w:szCs w:val="20"/>
          <w:lang w:val="el-GR"/>
        </w:rPr>
        <w:t>ἐζυμώθη ὅλον</w:t>
      </w:r>
      <w:r w:rsidRPr="00DD7D0B">
        <w:rPr>
          <w:rFonts w:ascii="BosporosU" w:hAnsi="Grec" w:cs="Arial"/>
          <w:i/>
          <w:iCs/>
          <w:sz w:val="20"/>
          <w:szCs w:val="20"/>
          <w:lang w:val="el-GR"/>
        </w:rPr>
        <w:t>.</w:t>
      </w:r>
      <w:r w:rsidRPr="00DD7D0B">
        <w:rPr>
          <w:rFonts w:cs="Arial"/>
          <w:i/>
          <w:iCs/>
          <w:sz w:val="20"/>
          <w:szCs w:val="20"/>
          <w:lang w:val="el-GR"/>
        </w:rPr>
        <w:t xml:space="preserve"> </w:t>
      </w:r>
    </w:p>
    <w:p w14:paraId="7FFF8065" w14:textId="77777777" w:rsidR="00DB0818" w:rsidRPr="00DD7D0B" w:rsidRDefault="00DB0818" w:rsidP="005D55E2">
      <w:pPr>
        <w:ind w:left="1701" w:right="567" w:hanging="567"/>
        <w:rPr>
          <w:rFonts w:ascii="BosporosU" w:hAnsi="Grec" w:cs="Arial"/>
          <w:i/>
          <w:iCs/>
          <w:sz w:val="20"/>
          <w:szCs w:val="20"/>
          <w:lang w:val="el-GR"/>
        </w:rPr>
      </w:pPr>
    </w:p>
    <w:p w14:paraId="07ED8D65" w14:textId="77777777" w:rsidR="00DB0818" w:rsidRPr="00DD7D0B" w:rsidRDefault="00DB0818" w:rsidP="005D55E2">
      <w:pPr>
        <w:ind w:left="1701" w:right="567" w:hanging="567"/>
        <w:rPr>
          <w:rFonts w:ascii="BosporosU" w:hAnsi="Grec" w:cs="Arial"/>
          <w:i/>
          <w:iCs/>
          <w:sz w:val="20"/>
          <w:szCs w:val="20"/>
          <w:lang w:val="el-GR"/>
        </w:rPr>
      </w:pPr>
      <w:r w:rsidRPr="00DD7D0B">
        <w:rPr>
          <w:rFonts w:ascii="BosporosU" w:hAnsi="Grec" w:cs="Arial"/>
          <w:i/>
          <w:iCs/>
          <w:sz w:val="20"/>
          <w:szCs w:val="20"/>
          <w:lang w:val="el-GR"/>
        </w:rPr>
        <w:t>13.22</w:t>
      </w:r>
      <w:r w:rsidRPr="00DD7D0B">
        <w:rPr>
          <w:rFonts w:cs="Arial"/>
          <w:i/>
          <w:iCs/>
          <w:sz w:val="20"/>
          <w:szCs w:val="20"/>
          <w:lang w:val="el-GR"/>
        </w:rPr>
        <w:t xml:space="preserve"> Καὶ διεπορεύετο ϰατὰ πόλειϛ ϰαὶ ϰώμαϛ διδάσϰων ϰαὶ πορείαν ποιούμενοϛ εἰϛ Ἰερουσαλήμ</w:t>
      </w:r>
      <w:r w:rsidRPr="009B6647">
        <w:rPr>
          <w:rStyle w:val="Appelnotedebasdep"/>
          <w:rFonts w:cs="Arial"/>
          <w:i/>
          <w:iCs/>
          <w:szCs w:val="20"/>
        </w:rPr>
        <w:footnoteReference w:id="85"/>
      </w:r>
      <w:r w:rsidRPr="00DD7D0B">
        <w:rPr>
          <w:rFonts w:ascii="BosporosU" w:hAnsi="Grec" w:cs="Arial"/>
          <w:i/>
          <w:iCs/>
          <w:sz w:val="20"/>
          <w:szCs w:val="20"/>
          <w:lang w:val="el-GR"/>
        </w:rPr>
        <w:t>.</w:t>
      </w:r>
      <w:r w:rsidRPr="00DD7D0B">
        <w:rPr>
          <w:rFonts w:cs="Arial"/>
          <w:i/>
          <w:iCs/>
          <w:sz w:val="20"/>
          <w:szCs w:val="20"/>
          <w:lang w:val="el-GR"/>
        </w:rPr>
        <w:t xml:space="preserve"> </w:t>
      </w:r>
    </w:p>
    <w:p w14:paraId="3F5601FB" w14:textId="77777777" w:rsidR="00DB0818" w:rsidRPr="00DD7D0B" w:rsidRDefault="00DB0818" w:rsidP="005D55E2">
      <w:pPr>
        <w:ind w:left="1701" w:right="567" w:hanging="567"/>
        <w:rPr>
          <w:rFonts w:ascii="BosporosU" w:hAnsi="Grec" w:cs="Arial"/>
          <w:sz w:val="20"/>
          <w:szCs w:val="20"/>
          <w:lang w:val="el-GR"/>
        </w:rPr>
      </w:pPr>
      <w:r w:rsidRPr="00DD7D0B">
        <w:rPr>
          <w:rFonts w:ascii="BosporosU" w:hAnsi="Grec" w:cs="Arial"/>
          <w:sz w:val="20"/>
          <w:szCs w:val="20"/>
          <w:lang w:val="el-GR"/>
        </w:rPr>
        <w:t>13.23</w:t>
      </w:r>
      <w:r w:rsidRPr="00DD7D0B">
        <w:rPr>
          <w:rFonts w:cs="Arial"/>
          <w:sz w:val="20"/>
          <w:szCs w:val="20"/>
          <w:lang w:val="el-GR"/>
        </w:rPr>
        <w:t xml:space="preserve"> εἶπεν δέ τιϛ αὐτῷ</w:t>
      </w:r>
      <w:r w:rsidRPr="00DD7D0B">
        <w:rPr>
          <w:rFonts w:ascii="BosporosU" w:hAnsi="Grec" w:cs="Arial"/>
          <w:sz w:val="20"/>
          <w:szCs w:val="20"/>
          <w:lang w:val="el-GR"/>
        </w:rPr>
        <w:t>,</w:t>
      </w:r>
      <w:r w:rsidRPr="00DD7D0B">
        <w:rPr>
          <w:rFonts w:cs="Arial"/>
          <w:sz w:val="20"/>
          <w:szCs w:val="20"/>
          <w:lang w:val="el-GR"/>
        </w:rPr>
        <w:t xml:space="preserve"> Κύριε</w:t>
      </w:r>
      <w:r w:rsidRPr="00DD7D0B">
        <w:rPr>
          <w:rFonts w:ascii="BosporosU" w:hAnsi="Grec" w:cs="Arial"/>
          <w:sz w:val="20"/>
          <w:szCs w:val="20"/>
          <w:lang w:val="el-GR"/>
        </w:rPr>
        <w:t>,</w:t>
      </w:r>
      <w:r w:rsidRPr="00DD7D0B">
        <w:rPr>
          <w:rFonts w:cs="Arial"/>
          <w:sz w:val="20"/>
          <w:szCs w:val="20"/>
          <w:lang w:val="el-GR"/>
        </w:rPr>
        <w:t xml:space="preserve"> εἰ ὀλίγοι εἰσὶν οἱ σῳζόμενοι; ὁ δὲ ἀποκριθεὶς εἶπεν</w:t>
      </w:r>
      <w:r w:rsidRPr="00DD7D0B">
        <w:rPr>
          <w:rFonts w:cs="Arial"/>
          <w:i/>
          <w:sz w:val="20"/>
          <w:szCs w:val="20"/>
          <w:lang w:val="el-GR"/>
        </w:rPr>
        <w:t>·</w:t>
      </w:r>
      <w:r w:rsidRPr="00DD7D0B">
        <w:rPr>
          <w:rFonts w:cs="Arial"/>
          <w:sz w:val="20"/>
          <w:szCs w:val="20"/>
          <w:lang w:val="el-GR"/>
        </w:rPr>
        <w:t xml:space="preserve"> </w:t>
      </w:r>
    </w:p>
    <w:p w14:paraId="6196CD0D" w14:textId="77777777" w:rsidR="00DB0818" w:rsidRPr="00DD7D0B" w:rsidRDefault="00DB0818" w:rsidP="005D55E2">
      <w:pPr>
        <w:ind w:left="1701" w:right="567" w:hanging="567"/>
        <w:rPr>
          <w:rFonts w:ascii="BosporosU" w:hAnsi="Grec" w:cs="Arial"/>
          <w:sz w:val="20"/>
          <w:szCs w:val="20"/>
          <w:lang w:val="el-GR"/>
        </w:rPr>
      </w:pPr>
      <w:r w:rsidRPr="00DD7D0B">
        <w:rPr>
          <w:rFonts w:ascii="BosporosU" w:hAnsi="Grec" w:cs="Arial"/>
          <w:sz w:val="20"/>
          <w:szCs w:val="20"/>
          <w:lang w:val="el-GR"/>
        </w:rPr>
        <w:t>13.24</w:t>
      </w:r>
      <w:r w:rsidRPr="00DD7D0B">
        <w:rPr>
          <w:rFonts w:cs="Arial"/>
          <w:sz w:val="20"/>
          <w:szCs w:val="20"/>
          <w:lang w:val="el-GR"/>
        </w:rPr>
        <w:t xml:space="preserve"> Ἀγωνίζεσθε εἰσελθεῖν διὰ τῆϛ στενῆϛ θύραϛ ὅτι πολλοί, λέγω ὑμῖν, ζητήσουσιν εἰσελθεῖν ϰαὶ </w:t>
      </w:r>
      <w:r w:rsidRPr="00DD7D0B">
        <w:rPr>
          <w:rFonts w:cs="Arial"/>
          <w:i/>
          <w:sz w:val="20"/>
          <w:szCs w:val="20"/>
          <w:lang w:val="el-GR"/>
        </w:rPr>
        <w:t>οὐχ εὑρήσουσιν</w:t>
      </w:r>
      <w:r w:rsidRPr="00DD7D0B">
        <w:rPr>
          <w:rFonts w:ascii="BosporosU" w:hAnsi="Grec" w:cs="Arial"/>
          <w:sz w:val="20"/>
          <w:szCs w:val="20"/>
          <w:lang w:val="el-GR"/>
        </w:rPr>
        <w:t>.</w:t>
      </w:r>
      <w:r w:rsidRPr="00DD7D0B">
        <w:rPr>
          <w:rFonts w:cs="Arial"/>
          <w:sz w:val="20"/>
          <w:szCs w:val="20"/>
          <w:lang w:val="el-GR"/>
        </w:rPr>
        <w:t xml:space="preserve"> </w:t>
      </w:r>
    </w:p>
    <w:p w14:paraId="714567E0" w14:textId="77777777" w:rsidR="00DB0818" w:rsidRPr="00DD7D0B" w:rsidRDefault="00DB0818" w:rsidP="005D55E2">
      <w:pPr>
        <w:ind w:left="1701" w:right="567" w:hanging="567"/>
        <w:rPr>
          <w:rFonts w:ascii="BosporosU" w:hAnsi="Grec" w:cs="Arial"/>
          <w:sz w:val="20"/>
          <w:szCs w:val="20"/>
          <w:lang w:val="el-GR"/>
        </w:rPr>
      </w:pPr>
      <w:r w:rsidRPr="00DD7D0B">
        <w:rPr>
          <w:rFonts w:ascii="BosporosU" w:hAnsi="Grec" w:cs="Arial"/>
          <w:sz w:val="20"/>
          <w:szCs w:val="20"/>
          <w:lang w:val="el-GR"/>
        </w:rPr>
        <w:t>13.25</w:t>
      </w:r>
      <w:r w:rsidRPr="00DD7D0B">
        <w:rPr>
          <w:rFonts w:cs="Arial"/>
          <w:sz w:val="20"/>
          <w:szCs w:val="20"/>
          <w:lang w:val="el-GR"/>
        </w:rPr>
        <w:t xml:space="preserve"> ἀφ</w:t>
      </w:r>
      <w:r w:rsidRPr="00DD7D0B">
        <w:rPr>
          <w:rFonts w:ascii="BosporosU" w:hAnsi="Grec" w:cs="Arial"/>
          <w:sz w:val="20"/>
          <w:szCs w:val="20"/>
          <w:lang w:val="el-GR"/>
        </w:rPr>
        <w:t>'</w:t>
      </w:r>
      <w:r w:rsidRPr="00DD7D0B">
        <w:rPr>
          <w:rFonts w:cs="Arial"/>
          <w:sz w:val="20"/>
          <w:szCs w:val="20"/>
          <w:lang w:val="el-GR"/>
        </w:rPr>
        <w:t xml:space="preserve"> οὗ ἂν ὁ οἰϰοδεσπότηϛ εἰσελθῆι ϰαὶ ἀποϰλείσῃ τὴν θύραν ϰαὶ ἄρξησθε ἔξω ἑστάναι ϰαὶ ϰρούειν τὴν θύραν λέγοντεϛ</w:t>
      </w:r>
      <w:r w:rsidRPr="00DD7D0B">
        <w:rPr>
          <w:rFonts w:ascii="BosporosU" w:hAnsi="Grec" w:cs="Arial"/>
          <w:sz w:val="20"/>
          <w:szCs w:val="20"/>
          <w:lang w:val="el-GR"/>
        </w:rPr>
        <w:t>,</w:t>
      </w:r>
      <w:r w:rsidRPr="00DD7D0B">
        <w:rPr>
          <w:rFonts w:cs="Arial"/>
          <w:sz w:val="20"/>
          <w:szCs w:val="20"/>
          <w:lang w:val="el-GR"/>
        </w:rPr>
        <w:t xml:space="preserve"> Κύριε</w:t>
      </w:r>
      <w:r w:rsidRPr="00DD7D0B">
        <w:rPr>
          <w:rFonts w:ascii="BosporosU" w:hAnsi="Grec" w:cs="Arial"/>
          <w:sz w:val="20"/>
          <w:szCs w:val="20"/>
          <w:lang w:val="el-GR"/>
        </w:rPr>
        <w:t>,</w:t>
      </w:r>
      <w:r w:rsidRPr="00DD7D0B">
        <w:rPr>
          <w:rFonts w:cs="Arial"/>
          <w:sz w:val="20"/>
          <w:szCs w:val="20"/>
          <w:lang w:val="el-GR"/>
        </w:rPr>
        <w:t xml:space="preserve"> ἄνοιξον ἡμῖν· ϰαὶ ἀποϰριθεὶϛ ἐρεῖ ὑμῖν· Οὐϰ οἶδα ὑμᾶϛ πόθεν ἐστέ</w:t>
      </w:r>
      <w:r w:rsidRPr="00DD7D0B">
        <w:rPr>
          <w:rFonts w:ascii="BosporosU" w:hAnsi="Grec" w:cs="Arial"/>
          <w:sz w:val="20"/>
          <w:szCs w:val="20"/>
          <w:lang w:val="el-GR"/>
        </w:rPr>
        <w:t>.</w:t>
      </w:r>
      <w:r w:rsidRPr="00DD7D0B">
        <w:rPr>
          <w:rFonts w:cs="Arial"/>
          <w:sz w:val="20"/>
          <w:szCs w:val="20"/>
          <w:lang w:val="el-GR"/>
        </w:rPr>
        <w:t xml:space="preserve"> </w:t>
      </w:r>
    </w:p>
    <w:p w14:paraId="0EAEFBC2" w14:textId="77777777" w:rsidR="00DB0818" w:rsidRPr="00DD7D0B" w:rsidRDefault="00DB0818" w:rsidP="005D55E2">
      <w:pPr>
        <w:ind w:left="1701" w:right="567" w:hanging="567"/>
        <w:rPr>
          <w:rFonts w:ascii="BosporosU" w:hAnsi="Grec" w:cs="Arial"/>
          <w:sz w:val="20"/>
          <w:szCs w:val="20"/>
          <w:lang w:val="el-GR"/>
        </w:rPr>
      </w:pPr>
      <w:r w:rsidRPr="00DD7D0B">
        <w:rPr>
          <w:rFonts w:ascii="BosporosU" w:hAnsi="Grec" w:cs="Arial"/>
          <w:sz w:val="20"/>
          <w:szCs w:val="20"/>
          <w:lang w:val="el-GR"/>
        </w:rPr>
        <w:t>13.26</w:t>
      </w:r>
      <w:r w:rsidRPr="00DD7D0B">
        <w:rPr>
          <w:rFonts w:cs="Arial"/>
          <w:sz w:val="20"/>
          <w:szCs w:val="20"/>
          <w:lang w:val="el-GR"/>
        </w:rPr>
        <w:t xml:space="preserve"> τότε ἄρξεσθε λέγειν· Ἐφάγομεν ἐνώπιόν σου ϰαὶ ἐπίομεν ϰαὶ ἐν ταῖϛ πλατείαιϛ ἡμῶν ἐδίδαξαϛ. </w:t>
      </w:r>
    </w:p>
    <w:p w14:paraId="69FCECDC" w14:textId="77777777" w:rsidR="00DB0818" w:rsidRPr="00DD7D0B" w:rsidRDefault="00DB0818" w:rsidP="005D55E2">
      <w:pPr>
        <w:ind w:left="1701" w:right="567" w:hanging="567"/>
        <w:rPr>
          <w:rFonts w:ascii="BosporosU" w:hAnsi="Grec" w:cs="Arial"/>
          <w:sz w:val="20"/>
          <w:szCs w:val="20"/>
          <w:lang w:val="el-GR"/>
        </w:rPr>
      </w:pPr>
      <w:r w:rsidRPr="00DD7D0B">
        <w:rPr>
          <w:rFonts w:ascii="BosporosU" w:hAnsi="Grec" w:cs="Arial"/>
          <w:sz w:val="20"/>
          <w:szCs w:val="20"/>
          <w:lang w:val="el-GR"/>
        </w:rPr>
        <w:t>13.27</w:t>
      </w:r>
      <w:r w:rsidRPr="00DD7D0B">
        <w:rPr>
          <w:rFonts w:cs="Arial"/>
          <w:sz w:val="20"/>
          <w:szCs w:val="20"/>
          <w:lang w:val="el-GR"/>
        </w:rPr>
        <w:t xml:space="preserve"> ϰαὶ ἐρεῖ, </w:t>
      </w:r>
      <w:r w:rsidRPr="00DD7D0B">
        <w:rPr>
          <w:rFonts w:cs="Arial"/>
          <w:i/>
          <w:sz w:val="20"/>
          <w:szCs w:val="20"/>
          <w:lang w:val="el-GR"/>
        </w:rPr>
        <w:t>λέγω</w:t>
      </w:r>
      <w:r w:rsidRPr="00DD7D0B">
        <w:rPr>
          <w:rFonts w:cs="Arial"/>
          <w:sz w:val="20"/>
          <w:szCs w:val="20"/>
          <w:lang w:val="el-GR"/>
        </w:rPr>
        <w:t xml:space="preserve"> ὑμῖν· Οὐϰ οἶδα </w:t>
      </w:r>
      <w:r w:rsidRPr="00DD7D0B">
        <w:rPr>
          <w:rFonts w:ascii="BosporosU" w:hAnsi="Grec" w:cs="Arial"/>
          <w:sz w:val="20"/>
          <w:szCs w:val="20"/>
          <w:lang w:val="el-GR"/>
        </w:rPr>
        <w:t>[</w:t>
      </w:r>
      <w:r w:rsidRPr="00DD7D0B">
        <w:rPr>
          <w:rFonts w:cs="Arial"/>
          <w:sz w:val="20"/>
          <w:szCs w:val="20"/>
          <w:lang w:val="el-GR"/>
        </w:rPr>
        <w:t>ὑμᾶϛ</w:t>
      </w:r>
      <w:r w:rsidRPr="00DD7D0B">
        <w:rPr>
          <w:rFonts w:ascii="BosporosU" w:hAnsi="Grec" w:cs="Arial"/>
          <w:sz w:val="20"/>
          <w:szCs w:val="20"/>
          <w:lang w:val="el-GR"/>
        </w:rPr>
        <w:t>]</w:t>
      </w:r>
      <w:r w:rsidRPr="00DD7D0B">
        <w:rPr>
          <w:rFonts w:cs="Arial"/>
          <w:sz w:val="20"/>
          <w:szCs w:val="20"/>
          <w:lang w:val="el-GR"/>
        </w:rPr>
        <w:t xml:space="preserve"> πόθεν ἐστέ· ἀπόστητε ἀπ</w:t>
      </w:r>
      <w:r w:rsidRPr="00DD7D0B">
        <w:rPr>
          <w:rFonts w:ascii="BosporosU" w:hAnsi="Grec" w:cs="Arial"/>
          <w:sz w:val="20"/>
          <w:szCs w:val="20"/>
          <w:lang w:val="el-GR"/>
        </w:rPr>
        <w:t>'</w:t>
      </w:r>
      <w:r w:rsidRPr="00DD7D0B">
        <w:rPr>
          <w:rFonts w:cs="Arial"/>
          <w:sz w:val="20"/>
          <w:szCs w:val="20"/>
          <w:lang w:val="el-GR"/>
        </w:rPr>
        <w:t xml:space="preserve"> ἐμοῦ, πάντεϛ ἐργάται ἀδιϰίαϛ</w:t>
      </w:r>
      <w:r w:rsidRPr="00DD7D0B">
        <w:rPr>
          <w:rFonts w:ascii="BosporosU" w:hAnsi="Grec" w:cs="Arial"/>
          <w:sz w:val="20"/>
          <w:szCs w:val="20"/>
          <w:lang w:val="el-GR"/>
        </w:rPr>
        <w:t>.</w:t>
      </w:r>
      <w:r w:rsidRPr="00DD7D0B">
        <w:rPr>
          <w:rFonts w:cs="Arial"/>
          <w:sz w:val="20"/>
          <w:szCs w:val="20"/>
          <w:lang w:val="el-GR"/>
        </w:rPr>
        <w:t xml:space="preserve"> </w:t>
      </w:r>
    </w:p>
    <w:p w14:paraId="27179448" w14:textId="77777777" w:rsidR="00DB0818" w:rsidRPr="00DD7D0B" w:rsidRDefault="00DB0818" w:rsidP="005D55E2">
      <w:pPr>
        <w:ind w:left="1701" w:right="567" w:hanging="567"/>
        <w:rPr>
          <w:rFonts w:ascii="BosporosU" w:hAnsi="Grec" w:cs="Arial"/>
          <w:strike/>
          <w:sz w:val="20"/>
          <w:szCs w:val="20"/>
          <w:lang w:val="el-GR"/>
        </w:rPr>
      </w:pPr>
      <w:r w:rsidRPr="00DD7D0B">
        <w:rPr>
          <w:rFonts w:ascii="BosporosU" w:hAnsi="Grec" w:cs="Arial"/>
          <w:sz w:val="20"/>
          <w:szCs w:val="20"/>
          <w:lang w:val="el-GR"/>
        </w:rPr>
        <w:t>13.28</w:t>
      </w:r>
      <w:r w:rsidRPr="00DD7D0B">
        <w:rPr>
          <w:rFonts w:cs="Arial"/>
          <w:sz w:val="20"/>
          <w:szCs w:val="20"/>
          <w:lang w:val="el-GR"/>
        </w:rPr>
        <w:t xml:space="preserve"> ἐϰεῖ ἔσται ὁ ϰλαυθμὸϛ ϰαὶ ὁ βρυγμὸϛ τῶν ὀδόντων, ὅταν ὄψεσθε Ἀβραὰμ ϰαὶ Ἰσαὰϰ ϰαὶ Ἰαϰὼβ ϰαὶ πάνταϛ τοὺϛ προφήταϛ ἐν τῇ βασιλείᾳ τοῦ θεοῦ</w:t>
      </w:r>
      <w:r w:rsidRPr="00DD7D0B">
        <w:rPr>
          <w:rFonts w:ascii="BosporosU" w:hAnsi="Grec" w:cs="Arial"/>
          <w:sz w:val="20"/>
          <w:szCs w:val="20"/>
          <w:lang w:val="el-GR"/>
        </w:rPr>
        <w:t>,</w:t>
      </w:r>
      <w:r w:rsidRPr="00DD7D0B">
        <w:rPr>
          <w:rFonts w:cs="Arial"/>
          <w:sz w:val="20"/>
          <w:szCs w:val="20"/>
          <w:lang w:val="el-GR"/>
        </w:rPr>
        <w:t xml:space="preserve"> ὑμᾶϛ δὲ ἐϰβαλλομένουϛ ἔξω</w:t>
      </w:r>
      <w:r w:rsidRPr="00DD7D0B">
        <w:rPr>
          <w:rFonts w:ascii="BosporosU" w:hAnsi="Grec" w:cs="Arial"/>
          <w:strike/>
          <w:sz w:val="20"/>
          <w:szCs w:val="20"/>
          <w:lang w:val="el-GR"/>
        </w:rPr>
        <w:t>.</w:t>
      </w:r>
      <w:r w:rsidRPr="00DD7D0B">
        <w:rPr>
          <w:rFonts w:cs="Arial"/>
          <w:strike/>
          <w:sz w:val="20"/>
          <w:szCs w:val="20"/>
          <w:lang w:val="el-GR"/>
        </w:rPr>
        <w:t xml:space="preserve"> </w:t>
      </w:r>
    </w:p>
    <w:p w14:paraId="4EA05842" w14:textId="77777777" w:rsidR="00DB0818" w:rsidRPr="00DD7D0B" w:rsidRDefault="00DB0818" w:rsidP="005D55E2">
      <w:pPr>
        <w:ind w:left="1701" w:right="567" w:hanging="567"/>
        <w:rPr>
          <w:rFonts w:ascii="BosporosU" w:hAnsi="Grec" w:cs="Arial"/>
          <w:sz w:val="20"/>
          <w:szCs w:val="20"/>
          <w:lang w:val="el-GR"/>
        </w:rPr>
      </w:pPr>
      <w:r w:rsidRPr="00DD7D0B">
        <w:rPr>
          <w:rFonts w:ascii="BosporosU" w:hAnsi="Grec" w:cs="Arial"/>
          <w:sz w:val="20"/>
          <w:szCs w:val="20"/>
          <w:lang w:val="el-GR"/>
        </w:rPr>
        <w:t>13.29</w:t>
      </w:r>
      <w:r w:rsidRPr="00DD7D0B">
        <w:rPr>
          <w:rFonts w:cs="Arial"/>
          <w:sz w:val="20"/>
          <w:szCs w:val="20"/>
          <w:lang w:val="el-GR"/>
        </w:rPr>
        <w:t xml:space="preserve"> ϰαὶ ἥξουσιν ἀπὸ ἀνατολῶν ϰαὶ δυσμῶν ϰαὶ ἀπὸ βορρᾶ ϰαὶ νότου ϰαὶ ἀναϰλιθήσονται ἐν τῇ βασιλείᾳ τοῦ θεοῦ</w:t>
      </w:r>
      <w:r w:rsidRPr="00DD7D0B">
        <w:rPr>
          <w:rFonts w:ascii="BosporosU" w:hAnsi="Grec" w:cs="Arial"/>
          <w:sz w:val="20"/>
          <w:szCs w:val="20"/>
          <w:lang w:val="el-GR"/>
        </w:rPr>
        <w:t>.</w:t>
      </w:r>
      <w:r w:rsidRPr="00DD7D0B">
        <w:rPr>
          <w:rFonts w:cs="Arial"/>
          <w:sz w:val="20"/>
          <w:szCs w:val="20"/>
          <w:lang w:val="el-GR"/>
        </w:rPr>
        <w:t xml:space="preserve"> </w:t>
      </w:r>
    </w:p>
    <w:p w14:paraId="7866CE77" w14:textId="77777777" w:rsidR="00DB0818" w:rsidRPr="00DD7D0B" w:rsidRDefault="00DB0818" w:rsidP="005D55E2">
      <w:pPr>
        <w:ind w:left="1701" w:right="567" w:hanging="567"/>
        <w:rPr>
          <w:rFonts w:cs="Arial"/>
          <w:szCs w:val="28"/>
          <w:lang w:val="el-GR"/>
        </w:rPr>
      </w:pPr>
      <w:r w:rsidRPr="00DD7D0B">
        <w:rPr>
          <w:rFonts w:ascii="BosporosU" w:hAnsi="Grec" w:cs="Arial"/>
          <w:sz w:val="20"/>
          <w:szCs w:val="20"/>
          <w:lang w:val="el-GR"/>
        </w:rPr>
        <w:lastRenderedPageBreak/>
        <w:t>13.30</w:t>
      </w:r>
      <w:r w:rsidRPr="00DD7D0B">
        <w:rPr>
          <w:rFonts w:cs="Arial"/>
          <w:sz w:val="20"/>
          <w:szCs w:val="20"/>
          <w:lang w:val="el-GR"/>
        </w:rPr>
        <w:t xml:space="preserve"> ϰαὶ ἰδοὺ εἰσὶν ἔσχατοι οἳ ἔσονται πρῶτοι ϰαὶ εἰσὶν πρῶτοι οἳ ἔσονται ἔσχατοι</w:t>
      </w:r>
      <w:r w:rsidRPr="00DD7D0B">
        <w:rPr>
          <w:rFonts w:ascii="BosporosU" w:hAnsi="Grec" w:cs="Arial"/>
          <w:sz w:val="20"/>
          <w:szCs w:val="20"/>
          <w:lang w:val="el-GR"/>
        </w:rPr>
        <w:t>.</w:t>
      </w:r>
    </w:p>
    <w:p w14:paraId="166724DA" w14:textId="77777777" w:rsidR="00F65634" w:rsidRPr="00DD7D0B" w:rsidRDefault="00F65634" w:rsidP="003048FA">
      <w:pPr>
        <w:ind w:right="567"/>
        <w:rPr>
          <w:i/>
          <w:iCs/>
          <w:szCs w:val="28"/>
          <w:lang w:val="el-GR"/>
        </w:rPr>
      </w:pPr>
    </w:p>
    <w:p w14:paraId="1B0B9A0D" w14:textId="3331BE88" w:rsidR="00DB0818" w:rsidRPr="009B6647" w:rsidRDefault="00F65634" w:rsidP="003048FA">
      <w:pPr>
        <w:ind w:right="567"/>
        <w:rPr>
          <w:i/>
          <w:iCs/>
          <w:szCs w:val="28"/>
        </w:rPr>
      </w:pPr>
      <w:r w:rsidRPr="009B6647">
        <w:rPr>
          <w:i/>
          <w:iCs/>
          <w:szCs w:val="28"/>
        </w:rPr>
        <w:t>La parabole est d’inspiration chrétienne.</w:t>
      </w:r>
    </w:p>
    <w:p w14:paraId="6A265660" w14:textId="77777777" w:rsidR="002422C3" w:rsidRPr="009B6647" w:rsidRDefault="002422C3" w:rsidP="003048FA">
      <w:pPr>
        <w:ind w:right="567"/>
        <w:rPr>
          <w:szCs w:val="28"/>
        </w:rPr>
      </w:pPr>
    </w:p>
    <w:p w14:paraId="2721B114" w14:textId="77777777" w:rsidR="00DB0818" w:rsidRPr="009B6647" w:rsidRDefault="00DB0818" w:rsidP="003048FA">
      <w:pPr>
        <w:ind w:right="567"/>
        <w:rPr>
          <w:i/>
          <w:szCs w:val="28"/>
        </w:rPr>
      </w:pPr>
      <w:r w:rsidRPr="009B6647">
        <w:rPr>
          <w:i/>
          <w:szCs w:val="28"/>
        </w:rPr>
        <w:t>Hérode se fait menaçant</w:t>
      </w:r>
    </w:p>
    <w:p w14:paraId="73279932" w14:textId="77777777" w:rsidR="00F6042D" w:rsidRPr="009B6647" w:rsidRDefault="00F6042D" w:rsidP="003048FA">
      <w:pPr>
        <w:ind w:right="567"/>
        <w:rPr>
          <w:i/>
          <w:szCs w:val="28"/>
        </w:rPr>
      </w:pPr>
    </w:p>
    <w:p w14:paraId="52930343" w14:textId="77777777" w:rsidR="00DB0818" w:rsidRPr="009B6647" w:rsidRDefault="00DB0818" w:rsidP="003048FA">
      <w:pPr>
        <w:ind w:right="567"/>
        <w:rPr>
          <w:rFonts w:ascii="BosporosU" w:hAnsi="Grec" w:cs="Arial"/>
          <w:szCs w:val="28"/>
        </w:rPr>
      </w:pPr>
      <w:r w:rsidRPr="009B6647">
        <w:rPr>
          <w:rFonts w:ascii="BosporosU" w:hAnsi="Grec" w:cs="Arial"/>
          <w:szCs w:val="28"/>
        </w:rPr>
        <w:t>13.31</w:t>
      </w:r>
      <w:r w:rsidRPr="009B6647">
        <w:rPr>
          <w:rFonts w:cs="Arial"/>
          <w:szCs w:val="28"/>
        </w:rPr>
        <w:t xml:space="preserve"> </w:t>
      </w:r>
      <w:r w:rsidRPr="009B6647">
        <w:rPr>
          <w:rFonts w:cs="Arial"/>
          <w:i/>
          <w:szCs w:val="28"/>
        </w:rPr>
        <w:t>Ἐν ταύτῆι</w:t>
      </w:r>
      <w:r w:rsidRPr="009B6647">
        <w:rPr>
          <w:rFonts w:cs="Arial"/>
          <w:szCs w:val="28"/>
        </w:rPr>
        <w:t xml:space="preserve"> τῇ ὥρᾳ προσῆλθαν αὐτῶι τινεϛ τῶν Φαρισαίων λέγοντεϛ· Ἔξελθε ϰαὶ πορεύου ἐντεῦθεν, ὅτι Ἡρῴδηϛ </w:t>
      </w:r>
      <w:r w:rsidRPr="009B6647">
        <w:rPr>
          <w:rFonts w:cs="Arial"/>
          <w:i/>
          <w:szCs w:val="28"/>
        </w:rPr>
        <w:t xml:space="preserve">ζητεῖ </w:t>
      </w:r>
      <w:r w:rsidRPr="009B6647">
        <w:rPr>
          <w:rFonts w:cs="Arial"/>
          <w:szCs w:val="28"/>
        </w:rPr>
        <w:t>σε …</w:t>
      </w:r>
      <w:r w:rsidRPr="009B6647">
        <w:rPr>
          <w:rStyle w:val="Appelnotedebasdep"/>
          <w:rFonts w:cs="Arial"/>
          <w:sz w:val="22"/>
          <w:szCs w:val="28"/>
        </w:rPr>
        <w:footnoteReference w:id="86"/>
      </w:r>
      <w:r w:rsidRPr="009B6647">
        <w:rPr>
          <w:rFonts w:cs="Arial"/>
          <w:szCs w:val="28"/>
        </w:rPr>
        <w:t xml:space="preserve"> </w:t>
      </w:r>
      <w:r w:rsidRPr="009B6647">
        <w:rPr>
          <w:rFonts w:ascii="BosporosU" w:hAnsi="Grec" w:cs="Arial"/>
          <w:szCs w:val="28"/>
        </w:rPr>
        <w:t>.</w:t>
      </w:r>
      <w:r w:rsidRPr="009B6647">
        <w:rPr>
          <w:rFonts w:cs="Arial"/>
          <w:szCs w:val="28"/>
        </w:rPr>
        <w:t xml:space="preserve"> </w:t>
      </w:r>
    </w:p>
    <w:p w14:paraId="6CF1079D" w14:textId="77777777" w:rsidR="00DB0818" w:rsidRPr="009B6647" w:rsidRDefault="00DB0818" w:rsidP="003048FA">
      <w:pPr>
        <w:ind w:right="567"/>
        <w:rPr>
          <w:rFonts w:ascii="BosporosU" w:hAnsi="Grec" w:cs="Arial"/>
          <w:szCs w:val="28"/>
        </w:rPr>
      </w:pPr>
      <w:r w:rsidRPr="009B6647">
        <w:rPr>
          <w:rFonts w:ascii="BosporosU" w:hAnsi="Grec" w:cs="Arial"/>
          <w:szCs w:val="28"/>
        </w:rPr>
        <w:t>13.32</w:t>
      </w:r>
      <w:r w:rsidRPr="009B6647">
        <w:rPr>
          <w:rFonts w:cs="Arial"/>
          <w:szCs w:val="28"/>
        </w:rPr>
        <w:t xml:space="preserve"> ϰαὶ εἶπεν αὐτοῖϛ</w:t>
      </w:r>
      <w:r w:rsidRPr="009B6647">
        <w:rPr>
          <w:rFonts w:ascii="BosporosU" w:hAnsi="Grec" w:cs="Arial"/>
          <w:szCs w:val="28"/>
        </w:rPr>
        <w:t>,</w:t>
      </w:r>
      <w:r w:rsidRPr="009B6647">
        <w:rPr>
          <w:rFonts w:cs="Arial"/>
          <w:szCs w:val="28"/>
        </w:rPr>
        <w:t xml:space="preserve"> Πορευθέντεϛ εἴπατε τῇ ἀλώπεϰι ταύτῃ</w:t>
      </w:r>
      <w:r w:rsidRPr="009B6647">
        <w:rPr>
          <w:rFonts w:ascii="BosporosU" w:hAnsi="Grec" w:cs="Arial"/>
          <w:szCs w:val="28"/>
        </w:rPr>
        <w:t>,</w:t>
      </w:r>
      <w:r w:rsidRPr="009B6647">
        <w:rPr>
          <w:rFonts w:cs="Arial"/>
          <w:szCs w:val="28"/>
        </w:rPr>
        <w:t xml:space="preserve"> Ἰδοὺ ἐϰβάλλω δαιμόνια ϰαὶ ἰάσειϛ </w:t>
      </w:r>
      <w:r w:rsidRPr="009B6647">
        <w:rPr>
          <w:rFonts w:cs="Arial"/>
          <w:i/>
          <w:szCs w:val="28"/>
        </w:rPr>
        <w:t>ἀποτελοῦμαι</w:t>
      </w:r>
      <w:r w:rsidRPr="009B6647">
        <w:rPr>
          <w:rFonts w:cs="Arial"/>
          <w:szCs w:val="28"/>
        </w:rPr>
        <w:t xml:space="preserve"> σήμερον ϰαὶ αὔριον, ϰαὶ τῇ τρίτῃ τελειοῦμαι</w:t>
      </w:r>
      <w:r w:rsidRPr="009B6647">
        <w:rPr>
          <w:rFonts w:ascii="BosporosU" w:hAnsi="Grec" w:cs="Arial"/>
          <w:szCs w:val="28"/>
        </w:rPr>
        <w:t>.</w:t>
      </w:r>
      <w:r w:rsidRPr="009B6647">
        <w:rPr>
          <w:rFonts w:cs="Arial"/>
          <w:szCs w:val="28"/>
        </w:rPr>
        <w:t xml:space="preserve"> </w:t>
      </w:r>
    </w:p>
    <w:p w14:paraId="75BE0FE9" w14:textId="77777777" w:rsidR="00DB0818" w:rsidRPr="009B6647" w:rsidRDefault="00DB0818" w:rsidP="003048FA">
      <w:pPr>
        <w:ind w:right="567"/>
        <w:rPr>
          <w:rFonts w:ascii="BosporosU" w:hAnsi="Grec" w:cs="Arial"/>
          <w:szCs w:val="28"/>
        </w:rPr>
      </w:pPr>
      <w:r w:rsidRPr="009B6647">
        <w:rPr>
          <w:rFonts w:ascii="BosporosU" w:hAnsi="Grec" w:cs="Arial"/>
          <w:szCs w:val="28"/>
        </w:rPr>
        <w:t>13.33</w:t>
      </w:r>
      <w:r w:rsidRPr="009B6647">
        <w:rPr>
          <w:rFonts w:cs="Arial"/>
          <w:szCs w:val="28"/>
        </w:rPr>
        <w:t xml:space="preserve"> πλὴν δεῖ με σήμερον ϰαὶ </w:t>
      </w:r>
      <w:r w:rsidRPr="009B6647">
        <w:rPr>
          <w:rFonts w:cs="Arial"/>
          <w:i/>
          <w:szCs w:val="28"/>
        </w:rPr>
        <w:t>τῆι</w:t>
      </w:r>
      <w:r w:rsidRPr="009B6647">
        <w:rPr>
          <w:rFonts w:cs="Arial"/>
          <w:szCs w:val="28"/>
        </w:rPr>
        <w:t xml:space="preserve"> αὔριον ϰαὶ τῇ ἐχομένῃ πορεύεσθαι, ὅτι οὐϰ ἐνδέχεται προστάτην</w:t>
      </w:r>
      <w:r w:rsidRPr="009B6647">
        <w:rPr>
          <w:rStyle w:val="Appelnotedebasdep"/>
          <w:rFonts w:cs="Arial"/>
          <w:sz w:val="22"/>
          <w:szCs w:val="28"/>
        </w:rPr>
        <w:footnoteReference w:id="87"/>
      </w:r>
      <w:r w:rsidRPr="009B6647">
        <w:rPr>
          <w:rFonts w:cs="Arial"/>
          <w:szCs w:val="28"/>
        </w:rPr>
        <w:t xml:space="preserve"> ἀπολέσθαι ἔξω Ἰερουσαλήμ</w:t>
      </w:r>
      <w:r w:rsidRPr="009B6647">
        <w:rPr>
          <w:rFonts w:ascii="BosporosU" w:hAnsi="Grec" w:cs="Arial"/>
          <w:szCs w:val="28"/>
        </w:rPr>
        <w:t>.</w:t>
      </w:r>
    </w:p>
    <w:p w14:paraId="177563D8" w14:textId="77777777" w:rsidR="00DB0818" w:rsidRPr="009B6647" w:rsidRDefault="00DB0818" w:rsidP="003048FA">
      <w:pPr>
        <w:ind w:right="567"/>
        <w:rPr>
          <w:rFonts w:ascii="BosporosU" w:hAnsi="Grec" w:cs="Arial"/>
          <w:szCs w:val="28"/>
        </w:rPr>
      </w:pPr>
      <w:r w:rsidRPr="009B6647">
        <w:rPr>
          <w:rFonts w:cs="Arial"/>
          <w:szCs w:val="28"/>
        </w:rPr>
        <w:t xml:space="preserve"> </w:t>
      </w:r>
    </w:p>
    <w:p w14:paraId="0D84153C" w14:textId="77777777" w:rsidR="00DB0818" w:rsidRPr="009B6647" w:rsidRDefault="00DB0818" w:rsidP="00F04F4F">
      <w:pPr>
        <w:ind w:left="1701" w:right="567" w:hanging="567"/>
        <w:rPr>
          <w:rFonts w:ascii="BosporosU" w:hAnsi="Grec" w:cs="Arial"/>
          <w:sz w:val="20"/>
          <w:szCs w:val="20"/>
        </w:rPr>
      </w:pPr>
      <w:r w:rsidRPr="009B6647">
        <w:rPr>
          <w:rFonts w:ascii="BosporosU" w:hAnsi="Grec" w:cs="Arial"/>
          <w:sz w:val="20"/>
          <w:szCs w:val="20"/>
        </w:rPr>
        <w:t>13.34</w:t>
      </w:r>
      <w:r w:rsidRPr="009B6647">
        <w:rPr>
          <w:rFonts w:cs="Arial"/>
          <w:sz w:val="20"/>
          <w:szCs w:val="20"/>
        </w:rPr>
        <w:t xml:space="preserve"> Ἰερουσαλὴμ Ἰερουσαλήμ</w:t>
      </w:r>
      <w:r w:rsidRPr="009B6647">
        <w:rPr>
          <w:rFonts w:ascii="BosporosU" w:hAnsi="Grec" w:cs="Arial"/>
          <w:sz w:val="20"/>
          <w:szCs w:val="20"/>
        </w:rPr>
        <w:t>,</w:t>
      </w:r>
      <w:r w:rsidRPr="009B6647">
        <w:rPr>
          <w:rFonts w:cs="Arial"/>
          <w:sz w:val="20"/>
          <w:szCs w:val="20"/>
        </w:rPr>
        <w:t xml:space="preserve"> ἡ ἀποϰτείνουσα τοὺϛ προφήταϛ ϰαὶ λιθοβολοῦσα τοὺϛ ἀπεσταλμένουϛ πρὸϛ αὐτήν ποσάϰιϛ ἠθέλησα ἐπισυνάξαι τὰ τέϰνα σου ὃν τρόπον ὄρνιϛ τὴν ἑαυτῆϛ νοσσιὰν ὑπὸ τὰϛ πτέρυγαϛ</w:t>
      </w:r>
      <w:r w:rsidRPr="009B6647">
        <w:rPr>
          <w:rFonts w:ascii="BosporosU" w:hAnsi="Grec" w:cs="Arial"/>
          <w:sz w:val="20"/>
          <w:szCs w:val="20"/>
        </w:rPr>
        <w:t>,</w:t>
      </w:r>
      <w:r w:rsidRPr="009B6647">
        <w:rPr>
          <w:rFonts w:cs="Arial"/>
          <w:sz w:val="20"/>
          <w:szCs w:val="20"/>
        </w:rPr>
        <w:t xml:space="preserve"> ϰαὶ οὐϰ ἠθελήσατε</w:t>
      </w:r>
      <w:r w:rsidRPr="009B6647">
        <w:rPr>
          <w:rFonts w:ascii="BosporosU" w:hAnsi="Grec" w:cs="Arial"/>
          <w:sz w:val="20"/>
          <w:szCs w:val="20"/>
        </w:rPr>
        <w:t>.</w:t>
      </w:r>
      <w:r w:rsidRPr="009B6647">
        <w:rPr>
          <w:rFonts w:cs="Arial"/>
          <w:sz w:val="20"/>
          <w:szCs w:val="20"/>
        </w:rPr>
        <w:t xml:space="preserve"> </w:t>
      </w:r>
    </w:p>
    <w:p w14:paraId="1F2F6861" w14:textId="7F160719" w:rsidR="00DB0818" w:rsidRPr="009B6647" w:rsidRDefault="00DB0818" w:rsidP="00F04F4F">
      <w:pPr>
        <w:ind w:left="1701" w:right="567" w:hanging="567"/>
        <w:rPr>
          <w:rFonts w:ascii="BosporosU" w:hAnsi="Grec" w:cs="Arial"/>
          <w:sz w:val="20"/>
          <w:szCs w:val="20"/>
        </w:rPr>
      </w:pPr>
      <w:r w:rsidRPr="009B6647">
        <w:rPr>
          <w:rFonts w:ascii="BosporosU" w:hAnsi="Grec" w:cs="Arial"/>
          <w:sz w:val="20"/>
          <w:szCs w:val="20"/>
        </w:rPr>
        <w:t>13.35</w:t>
      </w:r>
      <w:r w:rsidRPr="009B6647">
        <w:rPr>
          <w:rFonts w:cs="Arial"/>
          <w:sz w:val="20"/>
          <w:szCs w:val="20"/>
        </w:rPr>
        <w:t xml:space="preserve"> ἰδοὺ ἀφίεται ὑμῖν ὁ οἶϰοϛ ὑμῶν</w:t>
      </w:r>
      <w:r w:rsidRPr="009B6647">
        <w:rPr>
          <w:rFonts w:ascii="BosporosU" w:hAnsi="Grec" w:cs="Arial"/>
          <w:sz w:val="20"/>
          <w:szCs w:val="20"/>
        </w:rPr>
        <w:t>.</w:t>
      </w:r>
      <w:r w:rsidRPr="009B6647">
        <w:rPr>
          <w:rFonts w:cs="Arial"/>
          <w:sz w:val="20"/>
          <w:szCs w:val="20"/>
        </w:rPr>
        <w:t xml:space="preserve"> λέγω </w:t>
      </w:r>
      <w:r w:rsidRPr="009B6647">
        <w:rPr>
          <w:rFonts w:ascii="BosporosU" w:hAnsi="Grec" w:cs="Arial"/>
          <w:sz w:val="20"/>
          <w:szCs w:val="20"/>
        </w:rPr>
        <w:t>[</w:t>
      </w:r>
      <w:r w:rsidRPr="009B6647">
        <w:rPr>
          <w:rFonts w:cs="Arial"/>
          <w:sz w:val="20"/>
          <w:szCs w:val="20"/>
        </w:rPr>
        <w:t>δὲ</w:t>
      </w:r>
      <w:r w:rsidRPr="009B6647">
        <w:rPr>
          <w:rFonts w:ascii="BosporosU" w:hAnsi="Grec" w:cs="Arial"/>
          <w:sz w:val="20"/>
          <w:szCs w:val="20"/>
        </w:rPr>
        <w:t>]</w:t>
      </w:r>
      <w:r w:rsidRPr="009B6647">
        <w:rPr>
          <w:rFonts w:cs="Arial"/>
          <w:sz w:val="20"/>
          <w:szCs w:val="20"/>
        </w:rPr>
        <w:t xml:space="preserve"> ὑμῖν</w:t>
      </w:r>
      <w:r w:rsidRPr="009B6647">
        <w:rPr>
          <w:rFonts w:ascii="BosporosU" w:hAnsi="Grec" w:cs="Arial"/>
          <w:sz w:val="20"/>
          <w:szCs w:val="20"/>
        </w:rPr>
        <w:t>,</w:t>
      </w:r>
      <w:r w:rsidRPr="009B6647">
        <w:rPr>
          <w:rFonts w:cs="Arial"/>
          <w:sz w:val="20"/>
          <w:szCs w:val="20"/>
        </w:rPr>
        <w:t xml:space="preserve"> οὐ μὴ ἴδητέ με </w:t>
      </w:r>
      <w:r w:rsidR="004F2C98" w:rsidRPr="009B6647">
        <w:rPr>
          <w:sz w:val="20"/>
          <w:szCs w:val="20"/>
        </w:rPr>
        <w:t>ἕ</w:t>
      </w:r>
      <w:r w:rsidRPr="009B6647">
        <w:rPr>
          <w:rFonts w:cs="Arial"/>
          <w:sz w:val="20"/>
          <w:szCs w:val="20"/>
        </w:rPr>
        <w:t xml:space="preserve">ωϛ </w:t>
      </w:r>
      <w:r w:rsidRPr="009B6647">
        <w:rPr>
          <w:rFonts w:ascii="BosporosU" w:hAnsi="Grec" w:cs="Arial"/>
          <w:sz w:val="20"/>
          <w:szCs w:val="20"/>
        </w:rPr>
        <w:t>[</w:t>
      </w:r>
      <w:r w:rsidRPr="009B6647">
        <w:rPr>
          <w:rFonts w:cs="Arial"/>
          <w:sz w:val="20"/>
          <w:szCs w:val="20"/>
        </w:rPr>
        <w:t>ἥξει ὅτε</w:t>
      </w:r>
      <w:r w:rsidRPr="009B6647">
        <w:rPr>
          <w:rFonts w:ascii="BosporosU" w:hAnsi="Grec" w:cs="Arial"/>
          <w:sz w:val="20"/>
          <w:szCs w:val="20"/>
        </w:rPr>
        <w:t>]</w:t>
      </w:r>
      <w:r w:rsidRPr="009B6647">
        <w:rPr>
          <w:rFonts w:cs="Arial"/>
          <w:sz w:val="20"/>
          <w:szCs w:val="20"/>
        </w:rPr>
        <w:t xml:space="preserve"> εἴπητε</w:t>
      </w:r>
      <w:r w:rsidRPr="009B6647">
        <w:rPr>
          <w:rFonts w:ascii="BosporosU" w:hAnsi="Grec" w:cs="Arial"/>
          <w:sz w:val="20"/>
          <w:szCs w:val="20"/>
        </w:rPr>
        <w:t>,</w:t>
      </w:r>
      <w:r w:rsidRPr="009B6647">
        <w:rPr>
          <w:rFonts w:cs="Arial"/>
          <w:sz w:val="20"/>
          <w:szCs w:val="20"/>
        </w:rPr>
        <w:t xml:space="preserve"> Εὐλογημένοϛ ὁ ἐρχόμενοϛ ἐν ὀνόματι ϰυρίου</w:t>
      </w:r>
      <w:r w:rsidRPr="009B6647">
        <w:rPr>
          <w:rFonts w:ascii="BosporosU" w:hAnsi="Grec" w:cs="Arial"/>
          <w:sz w:val="20"/>
          <w:szCs w:val="20"/>
        </w:rPr>
        <w:t>.</w:t>
      </w:r>
      <w:r w:rsidRPr="009B6647">
        <w:rPr>
          <w:rFonts w:cs="Arial"/>
          <w:sz w:val="20"/>
          <w:szCs w:val="20"/>
        </w:rPr>
        <w:t xml:space="preserve"> </w:t>
      </w:r>
    </w:p>
    <w:p w14:paraId="78C412F2" w14:textId="77777777" w:rsidR="00DB0818" w:rsidRPr="009B6647" w:rsidRDefault="00DB0818" w:rsidP="003048FA">
      <w:pPr>
        <w:ind w:right="567"/>
        <w:rPr>
          <w:rFonts w:ascii="BosporosU" w:hAnsi="Grec" w:cs="Arial"/>
          <w:szCs w:val="28"/>
        </w:rPr>
      </w:pPr>
    </w:p>
    <w:p w14:paraId="1517D995" w14:textId="77777777" w:rsidR="00DB0818" w:rsidRPr="009B6647" w:rsidRDefault="00DB0818" w:rsidP="003048FA">
      <w:pPr>
        <w:ind w:right="567"/>
        <w:rPr>
          <w:rFonts w:cs="Arial"/>
          <w:i/>
          <w:szCs w:val="28"/>
        </w:rPr>
      </w:pPr>
      <w:r w:rsidRPr="009B6647">
        <w:rPr>
          <w:rFonts w:cs="Arial"/>
          <w:szCs w:val="28"/>
        </w:rPr>
        <w:t xml:space="preserve">Chapitre 14 : </w:t>
      </w:r>
      <w:r w:rsidRPr="009B6647">
        <w:rPr>
          <w:rFonts w:cs="Arial"/>
          <w:i/>
          <w:szCs w:val="28"/>
        </w:rPr>
        <w:t xml:space="preserve">Les invités </w:t>
      </w:r>
    </w:p>
    <w:p w14:paraId="4F02F2C8" w14:textId="77777777" w:rsidR="00DB0818" w:rsidRPr="009B6647" w:rsidRDefault="00DB0818" w:rsidP="0019206A">
      <w:pPr>
        <w:ind w:left="1560" w:right="567" w:hanging="426"/>
        <w:rPr>
          <w:rFonts w:ascii="BosporosU" w:hAnsi="Grec" w:cs="Arial"/>
          <w:sz w:val="20"/>
          <w:szCs w:val="20"/>
        </w:rPr>
      </w:pPr>
      <w:r w:rsidRPr="009B6647">
        <w:rPr>
          <w:rFonts w:ascii="BosporosU" w:hAnsi="Grec" w:cs="Arial"/>
          <w:sz w:val="20"/>
          <w:szCs w:val="20"/>
        </w:rPr>
        <w:t>14.1</w:t>
      </w:r>
      <w:r w:rsidRPr="009B6647">
        <w:rPr>
          <w:rFonts w:cs="Arial"/>
          <w:sz w:val="20"/>
          <w:szCs w:val="20"/>
        </w:rPr>
        <w:t xml:space="preserve"> Καὶ ἐγένετο ἐν τῷ ἐλθεῖν αὐτὸν εἰϛ οἶϰόν τινοϛ τῶν ἀρχόντων τῶν Φαρισαίων σαββάτῳ φαγεῖν ἄρτον, ϰαὶ αὐτοὶ ἦσαν παρατηρούμενοι αὐτόν</w:t>
      </w:r>
      <w:r w:rsidRPr="009B6647">
        <w:rPr>
          <w:rFonts w:ascii="BosporosU" w:hAnsi="Grec" w:cs="Arial"/>
          <w:sz w:val="20"/>
          <w:szCs w:val="20"/>
        </w:rPr>
        <w:t>.</w:t>
      </w:r>
      <w:r w:rsidRPr="009B6647">
        <w:rPr>
          <w:rFonts w:cs="Arial"/>
          <w:sz w:val="20"/>
          <w:szCs w:val="20"/>
        </w:rPr>
        <w:t xml:space="preserve"> </w:t>
      </w:r>
    </w:p>
    <w:p w14:paraId="3F28D1B3" w14:textId="77777777" w:rsidR="00DB0818" w:rsidRPr="009B6647" w:rsidRDefault="00DB0818" w:rsidP="0019206A">
      <w:pPr>
        <w:ind w:left="1560" w:right="567" w:hanging="426"/>
        <w:rPr>
          <w:rFonts w:ascii="BosporosU" w:hAnsi="Grec" w:cs="Arial"/>
          <w:sz w:val="20"/>
          <w:szCs w:val="20"/>
        </w:rPr>
      </w:pPr>
      <w:r w:rsidRPr="009B6647">
        <w:rPr>
          <w:rFonts w:ascii="BosporosU" w:hAnsi="Grec" w:cs="Arial"/>
          <w:sz w:val="20"/>
          <w:szCs w:val="20"/>
        </w:rPr>
        <w:t>14.2</w:t>
      </w:r>
      <w:r w:rsidRPr="009B6647">
        <w:rPr>
          <w:rFonts w:cs="Arial"/>
          <w:sz w:val="20"/>
          <w:szCs w:val="20"/>
        </w:rPr>
        <w:t xml:space="preserve"> ϰαὶ ἰδοὺ ἄνθρωπόϛ ἦν ὑδρωπιϰὸϛ ἔμπροσθεν αὐτοῦ</w:t>
      </w:r>
      <w:r w:rsidRPr="009B6647">
        <w:rPr>
          <w:rFonts w:ascii="BosporosU" w:hAnsi="Grec" w:cs="Arial"/>
          <w:sz w:val="20"/>
          <w:szCs w:val="20"/>
        </w:rPr>
        <w:t>.</w:t>
      </w:r>
      <w:r w:rsidRPr="009B6647">
        <w:rPr>
          <w:rFonts w:cs="Arial"/>
          <w:sz w:val="20"/>
          <w:szCs w:val="20"/>
        </w:rPr>
        <w:t xml:space="preserve"> </w:t>
      </w:r>
    </w:p>
    <w:p w14:paraId="1C01A136" w14:textId="77777777" w:rsidR="00DB0818" w:rsidRPr="009B6647" w:rsidRDefault="00DB0818" w:rsidP="0019206A">
      <w:pPr>
        <w:ind w:left="1560" w:right="567" w:hanging="426"/>
        <w:rPr>
          <w:rFonts w:ascii="BosporosU" w:hAnsi="Grec" w:cs="Arial"/>
          <w:sz w:val="20"/>
          <w:szCs w:val="20"/>
        </w:rPr>
      </w:pPr>
      <w:r w:rsidRPr="009B6647">
        <w:rPr>
          <w:rFonts w:ascii="BosporosU" w:hAnsi="Grec" w:cs="Arial"/>
          <w:sz w:val="20"/>
          <w:szCs w:val="20"/>
        </w:rPr>
        <w:t>14.3</w:t>
      </w:r>
      <w:r w:rsidRPr="009B6647">
        <w:rPr>
          <w:rFonts w:cs="Arial"/>
          <w:sz w:val="20"/>
          <w:szCs w:val="20"/>
        </w:rPr>
        <w:t xml:space="preserve"> ϰαὶ ἀποϰριθεὶϛ ὁ Ἰησοῦϛ εἶπεν πρὸϛ τοὺϛ νομιϰοὺϛ ϰαὶ Φαρισαίουϛ λέγων · Ἔξεστιν τῷ σαββάτῳ θεραπεῦσαι ἢ οὔ; </w:t>
      </w:r>
    </w:p>
    <w:p w14:paraId="05925EA6" w14:textId="77777777" w:rsidR="00DB0818" w:rsidRPr="009B6647" w:rsidRDefault="00DB0818" w:rsidP="0019206A">
      <w:pPr>
        <w:ind w:left="1560" w:right="567" w:hanging="426"/>
        <w:rPr>
          <w:rFonts w:ascii="BosporosU" w:hAnsi="Grec" w:cs="Arial"/>
          <w:sz w:val="20"/>
          <w:szCs w:val="20"/>
        </w:rPr>
      </w:pPr>
      <w:r w:rsidRPr="009B6647">
        <w:rPr>
          <w:rFonts w:ascii="BosporosU" w:hAnsi="Grec" w:cs="Arial"/>
          <w:sz w:val="20"/>
          <w:szCs w:val="20"/>
        </w:rPr>
        <w:t>14.4</w:t>
      </w:r>
      <w:r w:rsidRPr="009B6647">
        <w:rPr>
          <w:rFonts w:cs="Arial"/>
          <w:sz w:val="20"/>
          <w:szCs w:val="20"/>
        </w:rPr>
        <w:t xml:space="preserve"> οἱ δὲ ἡσύχασαν</w:t>
      </w:r>
      <w:r w:rsidRPr="009B6647">
        <w:rPr>
          <w:rFonts w:ascii="BosporosU" w:hAnsi="Grec" w:cs="Arial"/>
          <w:sz w:val="20"/>
          <w:szCs w:val="20"/>
        </w:rPr>
        <w:t>.</w:t>
      </w:r>
      <w:r w:rsidRPr="009B6647">
        <w:rPr>
          <w:rFonts w:cs="Arial"/>
          <w:sz w:val="20"/>
          <w:szCs w:val="20"/>
        </w:rPr>
        <w:t xml:space="preserve"> </w:t>
      </w:r>
      <w:r w:rsidRPr="009B6647">
        <w:rPr>
          <w:rFonts w:cs="Arial"/>
          <w:i/>
          <w:sz w:val="20"/>
          <w:szCs w:val="20"/>
        </w:rPr>
        <w:t>ϰαὶ ἐπιλαβόμενοϛ αὐτὸν ϰαὶ ἰασάμενος ἀπέλυσεν</w:t>
      </w:r>
      <w:r w:rsidRPr="009B6647">
        <w:rPr>
          <w:rFonts w:ascii="BosporosU" w:hAnsi="Grec" w:cs="Arial"/>
          <w:sz w:val="20"/>
          <w:szCs w:val="20"/>
        </w:rPr>
        <w:t xml:space="preserve"> </w:t>
      </w:r>
    </w:p>
    <w:p w14:paraId="5B45CB76" w14:textId="77777777" w:rsidR="00DB0818" w:rsidRPr="009B6647" w:rsidRDefault="00DB0818" w:rsidP="0019206A">
      <w:pPr>
        <w:ind w:left="1560" w:right="567" w:hanging="426"/>
        <w:rPr>
          <w:rFonts w:ascii="BosporosU" w:hAnsi="Grec" w:cs="Arial"/>
          <w:sz w:val="20"/>
          <w:szCs w:val="20"/>
        </w:rPr>
      </w:pPr>
      <w:r w:rsidRPr="009B6647">
        <w:rPr>
          <w:rFonts w:ascii="BosporosU" w:hAnsi="Grec" w:cs="Arial"/>
          <w:sz w:val="20"/>
          <w:szCs w:val="20"/>
        </w:rPr>
        <w:t>14.5</w:t>
      </w:r>
      <w:r w:rsidRPr="009B6647">
        <w:rPr>
          <w:rFonts w:cs="Arial"/>
          <w:sz w:val="20"/>
          <w:szCs w:val="20"/>
        </w:rPr>
        <w:t xml:space="preserve"> ϰαὶ πρὸϛ αὐτοὺϛ εἶπεν· Τίνοϛ ὑμῶν </w:t>
      </w:r>
      <w:r w:rsidRPr="009B6647">
        <w:rPr>
          <w:rFonts w:cs="Arial"/>
          <w:i/>
          <w:sz w:val="20"/>
          <w:szCs w:val="20"/>
        </w:rPr>
        <w:t>πρόβατον</w:t>
      </w:r>
      <w:r w:rsidRPr="009B6647">
        <w:rPr>
          <w:rFonts w:cs="Arial"/>
          <w:sz w:val="20"/>
          <w:szCs w:val="20"/>
        </w:rPr>
        <w:t xml:space="preserve"> ἢ βοῦϛ εἰϛ φρέαρ </w:t>
      </w:r>
      <w:r w:rsidRPr="009B6647">
        <w:rPr>
          <w:rFonts w:cs="Arial"/>
          <w:i/>
          <w:sz w:val="20"/>
          <w:szCs w:val="20"/>
        </w:rPr>
        <w:t>ἐνπεσεῖται τῆι ἡμέρᾳ τοῦ σαββάτου</w:t>
      </w:r>
      <w:r w:rsidRPr="009B6647">
        <w:rPr>
          <w:rFonts w:cs="Arial"/>
          <w:sz w:val="20"/>
          <w:szCs w:val="20"/>
        </w:rPr>
        <w:t xml:space="preserve">, ϰαὶ οὐϰ εὐθέωϛ ἀνασπάσει αὐτὸν; </w:t>
      </w:r>
    </w:p>
    <w:p w14:paraId="1F9B60CF" w14:textId="641741A3" w:rsidR="00DB0818" w:rsidRPr="009B6647" w:rsidRDefault="00DB0818" w:rsidP="0019206A">
      <w:pPr>
        <w:ind w:left="1560" w:right="567" w:hanging="426"/>
        <w:rPr>
          <w:rFonts w:ascii="BosporosU" w:hAnsi="Grec" w:cs="Arial"/>
          <w:sz w:val="20"/>
          <w:szCs w:val="20"/>
        </w:rPr>
      </w:pPr>
      <w:r w:rsidRPr="009B6647">
        <w:rPr>
          <w:rFonts w:ascii="BosporosU" w:hAnsi="Grec" w:cs="Arial"/>
          <w:sz w:val="20"/>
          <w:szCs w:val="20"/>
        </w:rPr>
        <w:t>14.6</w:t>
      </w:r>
      <w:r w:rsidRPr="009B6647">
        <w:rPr>
          <w:rFonts w:cs="Arial"/>
          <w:sz w:val="20"/>
          <w:szCs w:val="20"/>
        </w:rPr>
        <w:t xml:space="preserve"> </w:t>
      </w:r>
      <w:r w:rsidRPr="009B6647">
        <w:rPr>
          <w:rFonts w:cs="Arial"/>
          <w:i/>
          <w:sz w:val="20"/>
          <w:szCs w:val="20"/>
        </w:rPr>
        <w:t>οἱ δὲ οὐκ ἀπεκρίθησαν</w:t>
      </w:r>
      <w:r w:rsidR="004632DC" w:rsidRPr="009B6647">
        <w:rPr>
          <w:rFonts w:cs="Arial"/>
          <w:sz w:val="20"/>
          <w:szCs w:val="20"/>
        </w:rPr>
        <w:t xml:space="preserve"> </w:t>
      </w:r>
      <w:r w:rsidRPr="009B6647">
        <w:rPr>
          <w:rFonts w:cs="Arial"/>
          <w:sz w:val="20"/>
          <w:szCs w:val="20"/>
        </w:rPr>
        <w:t>πρὸϛ ταῦτα</w:t>
      </w:r>
      <w:r w:rsidRPr="009B6647">
        <w:rPr>
          <w:rFonts w:ascii="BosporosU" w:hAnsi="Grec" w:cs="Arial"/>
          <w:sz w:val="20"/>
          <w:szCs w:val="20"/>
        </w:rPr>
        <w:t>.</w:t>
      </w:r>
      <w:r w:rsidRPr="009B6647">
        <w:rPr>
          <w:rFonts w:cs="Arial"/>
          <w:sz w:val="20"/>
          <w:szCs w:val="20"/>
        </w:rPr>
        <w:t xml:space="preserve"> </w:t>
      </w:r>
    </w:p>
    <w:p w14:paraId="26DDB11A" w14:textId="77777777" w:rsidR="00DB0818" w:rsidRPr="009B6647" w:rsidRDefault="00DB0818" w:rsidP="003048FA">
      <w:pPr>
        <w:ind w:right="567"/>
        <w:rPr>
          <w:rFonts w:ascii="BosporosU" w:hAnsi="Grec" w:cs="Arial"/>
          <w:szCs w:val="28"/>
        </w:rPr>
      </w:pPr>
    </w:p>
    <w:p w14:paraId="1AD82D31" w14:textId="2FB31DCE" w:rsidR="00A02327" w:rsidRPr="009B6647" w:rsidRDefault="002C0289" w:rsidP="003048FA">
      <w:pPr>
        <w:ind w:right="567"/>
        <w:rPr>
          <w:i/>
          <w:iCs/>
          <w:szCs w:val="28"/>
        </w:rPr>
      </w:pPr>
      <w:r w:rsidRPr="009B6647">
        <w:rPr>
          <w:i/>
          <w:iCs/>
          <w:szCs w:val="28"/>
        </w:rPr>
        <w:t>Le mot</w:t>
      </w:r>
      <w:r w:rsidR="002D3A8B" w:rsidRPr="009B6647">
        <w:rPr>
          <w:i/>
          <w:iCs/>
          <w:szCs w:val="28"/>
        </w:rPr>
        <w:t xml:space="preserve">, </w:t>
      </w:r>
      <w:r w:rsidR="007547FA" w:rsidRPr="009B6647">
        <w:rPr>
          <w:i/>
          <w:iCs/>
          <w:szCs w:val="28"/>
        </w:rPr>
        <w:t>écrit avec /o/ long,</w:t>
      </w:r>
      <w:r w:rsidR="00807DD2" w:rsidRPr="009B6647">
        <w:rPr>
          <w:i/>
          <w:iCs/>
          <w:szCs w:val="28"/>
        </w:rPr>
        <w:t xml:space="preserve"> </w:t>
      </w:r>
      <w:r w:rsidR="00807DD2" w:rsidRPr="009B6647">
        <w:rPr>
          <w:szCs w:val="28"/>
        </w:rPr>
        <w:t>ὑδρωπικός,</w:t>
      </w:r>
      <w:r w:rsidR="007547FA" w:rsidRPr="009B6647">
        <w:rPr>
          <w:i/>
          <w:iCs/>
          <w:szCs w:val="28"/>
        </w:rPr>
        <w:t xml:space="preserve"> </w:t>
      </w:r>
      <w:r w:rsidRPr="009B6647">
        <w:rPr>
          <w:i/>
          <w:iCs/>
          <w:szCs w:val="28"/>
        </w:rPr>
        <w:t>est en hapax</w:t>
      </w:r>
      <w:r w:rsidR="002D3A8B" w:rsidRPr="009B6647">
        <w:rPr>
          <w:i/>
          <w:iCs/>
          <w:szCs w:val="28"/>
        </w:rPr>
        <w:t xml:space="preserve"> dans toute la littérature grecque antique. </w:t>
      </w:r>
      <w:r w:rsidR="00C44F8F" w:rsidRPr="009B6647">
        <w:rPr>
          <w:i/>
          <w:iCs/>
          <w:szCs w:val="28"/>
        </w:rPr>
        <w:t xml:space="preserve">Encore une fois, des pharisiens complotant contre Jésus, </w:t>
      </w:r>
      <w:r w:rsidR="00A02327" w:rsidRPr="009B6647">
        <w:rPr>
          <w:i/>
          <w:iCs/>
          <w:szCs w:val="28"/>
        </w:rPr>
        <w:t>c’est un anachronisme.</w:t>
      </w:r>
      <w:r w:rsidR="0017321D" w:rsidRPr="009B6647">
        <w:rPr>
          <w:i/>
          <w:iCs/>
          <w:szCs w:val="28"/>
        </w:rPr>
        <w:t xml:space="preserve"> </w:t>
      </w:r>
      <w:r w:rsidR="004C2715" w:rsidRPr="009B6647">
        <w:rPr>
          <w:i/>
          <w:iCs/>
          <w:szCs w:val="28"/>
        </w:rPr>
        <w:t>Les deux « péricopes » suivantes</w:t>
      </w:r>
      <w:r w:rsidR="004632DC" w:rsidRPr="009B6647">
        <w:rPr>
          <w:i/>
          <w:iCs/>
          <w:szCs w:val="28"/>
        </w:rPr>
        <w:t xml:space="preserve"> </w:t>
      </w:r>
      <w:r w:rsidR="004C2715" w:rsidRPr="009B6647">
        <w:rPr>
          <w:i/>
          <w:iCs/>
          <w:szCs w:val="28"/>
        </w:rPr>
        <w:t>datent également de l’écriture de l’Evangile : elles concernent la participation à l’eucharistie,l’invitation au banquet céleste. Un indice de langue en 14, 18 :au lieu de « prier » (αἰτεῖν) celui qui l’a invité, le premier à décliner l’invitation « l’interroge » « de l’excuser » ! Les invités au festin le sont dans un espace fermé, fût-il céleste, et non dans l’espace</w:t>
      </w:r>
      <w:r w:rsidR="00FC0B10" w:rsidRPr="009B6647">
        <w:rPr>
          <w:i/>
          <w:iCs/>
          <w:szCs w:val="28"/>
        </w:rPr>
        <w:t xml:space="preserve"> du règne de Dieu, l’espace</w:t>
      </w:r>
      <w:r w:rsidR="004C2715" w:rsidRPr="009B6647">
        <w:rPr>
          <w:i/>
          <w:iCs/>
          <w:szCs w:val="28"/>
        </w:rPr>
        <w:t xml:space="preserve"> ouvert du monde.</w:t>
      </w:r>
    </w:p>
    <w:p w14:paraId="17ECE24D" w14:textId="7646F2A9" w:rsidR="005B7336" w:rsidRPr="009B6647" w:rsidRDefault="002C0289" w:rsidP="003048FA">
      <w:pPr>
        <w:ind w:right="567"/>
        <w:rPr>
          <w:szCs w:val="28"/>
        </w:rPr>
      </w:pPr>
      <w:r w:rsidRPr="009B6647">
        <w:rPr>
          <w:szCs w:val="28"/>
        </w:rPr>
        <w:t xml:space="preserve"> </w:t>
      </w:r>
    </w:p>
    <w:p w14:paraId="21E00C5D"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14.7</w:t>
      </w:r>
      <w:r w:rsidRPr="009B6647">
        <w:rPr>
          <w:rFonts w:cs="Arial"/>
          <w:sz w:val="20"/>
          <w:szCs w:val="20"/>
        </w:rPr>
        <w:t xml:space="preserve"> Ἔλεγεν δὲ πρὸϛ τοὺϛ ϰεϰλημένουϛ παραβολήν, ἐπέχων πῶϛ τὰϛ πρωτοϰλισίαϛ ἐξελέγοντο, λέγων πρὸϛ αὐτούϛ·</w:t>
      </w:r>
    </w:p>
    <w:p w14:paraId="2B46FE10" w14:textId="01A44E05"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14.8</w:t>
      </w:r>
      <w:r w:rsidRPr="009B6647">
        <w:rPr>
          <w:rFonts w:cs="Arial"/>
          <w:sz w:val="20"/>
          <w:szCs w:val="20"/>
        </w:rPr>
        <w:t xml:space="preserve"> Ὅταν </w:t>
      </w:r>
      <w:r w:rsidRPr="009B6647">
        <w:rPr>
          <w:rFonts w:cs="Arial"/>
          <w:i/>
          <w:sz w:val="20"/>
          <w:szCs w:val="20"/>
        </w:rPr>
        <w:t>ϰληθῇϛ εἰϛ γάμον</w:t>
      </w:r>
      <w:r w:rsidRPr="009B6647">
        <w:rPr>
          <w:rFonts w:cs="Arial"/>
          <w:sz w:val="20"/>
          <w:szCs w:val="20"/>
        </w:rPr>
        <w:t>, μὴ ϰαταϰλιθῇϛ εἰϛ τὴν πρωτοϰλισίαν, μήποτε ἐντιμότερόϛ σου</w:t>
      </w:r>
      <w:r w:rsidR="00BB2F8B" w:rsidRPr="009B6647">
        <w:rPr>
          <w:rFonts w:cs="Arial"/>
          <w:sz w:val="20"/>
          <w:szCs w:val="20"/>
        </w:rPr>
        <w:t xml:space="preserve"> </w:t>
      </w:r>
      <w:r w:rsidR="00BB2F8B" w:rsidRPr="009B6647">
        <w:rPr>
          <w:sz w:val="20"/>
          <w:szCs w:val="20"/>
        </w:rPr>
        <w:t>ἥξει</w:t>
      </w:r>
      <w:r w:rsidR="003B6C3C" w:rsidRPr="009B6647">
        <w:rPr>
          <w:sz w:val="20"/>
          <w:szCs w:val="20"/>
        </w:rPr>
        <w:t xml:space="preserve"> (</w:t>
      </w:r>
      <w:r w:rsidR="003B6C3C" w:rsidRPr="009B6647">
        <w:rPr>
          <w:i/>
          <w:iCs/>
          <w:sz w:val="20"/>
          <w:szCs w:val="20"/>
        </w:rPr>
        <w:t>CL</w:t>
      </w:r>
      <w:r w:rsidR="003B6C3C" w:rsidRPr="009B6647">
        <w:rPr>
          <w:sz w:val="20"/>
          <w:szCs w:val="20"/>
        </w:rPr>
        <w:t>)</w:t>
      </w:r>
      <w:r w:rsidRPr="009B6647">
        <w:rPr>
          <w:rFonts w:ascii="BosporosU" w:hAnsi="Grec" w:cs="Arial"/>
          <w:sz w:val="20"/>
          <w:szCs w:val="20"/>
        </w:rPr>
        <w:t>,</w:t>
      </w:r>
      <w:r w:rsidRPr="009B6647">
        <w:rPr>
          <w:rFonts w:cs="Arial"/>
          <w:sz w:val="20"/>
          <w:szCs w:val="20"/>
        </w:rPr>
        <w:t xml:space="preserve"> </w:t>
      </w:r>
    </w:p>
    <w:p w14:paraId="5D8D8114" w14:textId="6919F451"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14.9</w:t>
      </w:r>
      <w:r w:rsidRPr="009B6647">
        <w:rPr>
          <w:rFonts w:cs="Arial"/>
          <w:sz w:val="20"/>
          <w:szCs w:val="20"/>
        </w:rPr>
        <w:t xml:space="preserve"> ϰαὶ ἐλθὼν ὁ σὲ ϰαὶ αὐτὸν ϰαλέσαϛ ἐρεῖ σοι· Δὸϛ τούτῳ τόπον· ϰαὶ τότε</w:t>
      </w:r>
      <w:r w:rsidR="00256E83" w:rsidRPr="009B6647">
        <w:rPr>
          <w:rFonts w:cs="Arial"/>
          <w:sz w:val="20"/>
          <w:szCs w:val="20"/>
        </w:rPr>
        <w:t xml:space="preserve"> </w:t>
      </w:r>
      <w:r w:rsidR="00256E83" w:rsidRPr="009B6647">
        <w:rPr>
          <w:sz w:val="20"/>
          <w:szCs w:val="20"/>
        </w:rPr>
        <w:t>ἄρξῃ</w:t>
      </w:r>
      <w:r w:rsidRPr="009B6647">
        <w:rPr>
          <w:rFonts w:cs="Arial"/>
          <w:sz w:val="20"/>
          <w:szCs w:val="20"/>
        </w:rPr>
        <w:t xml:space="preserve"> μετὰ αἰσχύνηϛ τὸν ἔσχατον τόπον ϰατέχειν</w:t>
      </w:r>
      <w:r w:rsidRPr="009B6647">
        <w:rPr>
          <w:rFonts w:ascii="BosporosU" w:hAnsi="Grec" w:cs="Arial"/>
          <w:sz w:val="20"/>
          <w:szCs w:val="20"/>
        </w:rPr>
        <w:t>.</w:t>
      </w:r>
      <w:r w:rsidRPr="009B6647">
        <w:rPr>
          <w:rFonts w:cs="Arial"/>
          <w:sz w:val="20"/>
          <w:szCs w:val="20"/>
        </w:rPr>
        <w:t xml:space="preserve"> </w:t>
      </w:r>
    </w:p>
    <w:p w14:paraId="189DD13B"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14.10</w:t>
      </w:r>
      <w:r w:rsidRPr="009B6647">
        <w:rPr>
          <w:rFonts w:cs="Arial"/>
          <w:sz w:val="20"/>
          <w:szCs w:val="20"/>
        </w:rPr>
        <w:t xml:space="preserve"> ἀλλ</w:t>
      </w:r>
      <w:r w:rsidRPr="009B6647">
        <w:rPr>
          <w:rFonts w:ascii="BosporosU" w:hAnsi="Grec" w:cs="Arial"/>
          <w:sz w:val="20"/>
          <w:szCs w:val="20"/>
        </w:rPr>
        <w:t>'</w:t>
      </w:r>
      <w:r w:rsidRPr="009B6647">
        <w:rPr>
          <w:rFonts w:cs="Arial"/>
          <w:sz w:val="20"/>
          <w:szCs w:val="20"/>
        </w:rPr>
        <w:t xml:space="preserve"> ὅταν ϰληθῇϛ πορευθεὶϛ ἀνάπεσε εἰϛ τὸν ἔσχατον τόπον</w:t>
      </w:r>
      <w:r w:rsidRPr="009B6647">
        <w:rPr>
          <w:rFonts w:ascii="BosporosU" w:hAnsi="Grec" w:cs="Arial"/>
          <w:sz w:val="20"/>
          <w:szCs w:val="20"/>
        </w:rPr>
        <w:t>,</w:t>
      </w:r>
      <w:r w:rsidRPr="009B6647">
        <w:rPr>
          <w:rFonts w:cs="Arial"/>
          <w:sz w:val="20"/>
          <w:szCs w:val="20"/>
        </w:rPr>
        <w:t xml:space="preserve"> ἵνα ὅταν ἔλθῃ ὁ ϰεϰληϰώϛ σε ἐρεῖ σοι</w:t>
      </w:r>
      <w:r w:rsidRPr="009B6647">
        <w:rPr>
          <w:rFonts w:ascii="BosporosU" w:hAnsi="Grec" w:cs="Arial"/>
          <w:sz w:val="20"/>
          <w:szCs w:val="20"/>
        </w:rPr>
        <w:t>,</w:t>
      </w:r>
      <w:r w:rsidRPr="009B6647">
        <w:rPr>
          <w:rFonts w:cs="Arial"/>
          <w:sz w:val="20"/>
          <w:szCs w:val="20"/>
        </w:rPr>
        <w:t xml:space="preserve"> Φίλε</w:t>
      </w:r>
      <w:r w:rsidRPr="009B6647">
        <w:rPr>
          <w:rFonts w:ascii="BosporosU" w:hAnsi="Grec" w:cs="Arial"/>
          <w:sz w:val="20"/>
          <w:szCs w:val="20"/>
        </w:rPr>
        <w:t>,</w:t>
      </w:r>
      <w:r w:rsidRPr="009B6647">
        <w:rPr>
          <w:rFonts w:cs="Arial"/>
          <w:sz w:val="20"/>
          <w:szCs w:val="20"/>
        </w:rPr>
        <w:t xml:space="preserve"> προσανάβηθι ἀνώτερον. τότε ἔσται σοι δόξα ἐνώπιον πάντων τῶν συναναϰειμένων σοι</w:t>
      </w:r>
      <w:r w:rsidRPr="009B6647">
        <w:rPr>
          <w:rFonts w:ascii="BosporosU" w:hAnsi="Grec" w:cs="Arial"/>
          <w:sz w:val="20"/>
          <w:szCs w:val="20"/>
        </w:rPr>
        <w:t>.</w:t>
      </w:r>
      <w:r w:rsidRPr="009B6647">
        <w:rPr>
          <w:rFonts w:cs="Arial"/>
          <w:sz w:val="20"/>
          <w:szCs w:val="20"/>
        </w:rPr>
        <w:t xml:space="preserve"> </w:t>
      </w:r>
    </w:p>
    <w:p w14:paraId="79708CA9" w14:textId="096DD82E"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lastRenderedPageBreak/>
        <w:t>14.11</w:t>
      </w:r>
      <w:r w:rsidRPr="009B6647">
        <w:rPr>
          <w:rFonts w:cs="Arial"/>
          <w:sz w:val="20"/>
          <w:szCs w:val="20"/>
        </w:rPr>
        <w:t xml:space="preserve"> ὅτι πᾶϛ ὁ ὑψῶν ἑαυτὸν ταπεινωθήσεται ϰαὶ ὁ ταπεινῶν ἑαυτὸν ὑψωθήσεται</w:t>
      </w:r>
      <w:r w:rsidRPr="009B6647">
        <w:rPr>
          <w:rFonts w:ascii="BosporosU" w:hAnsi="Grec" w:cs="Arial"/>
          <w:sz w:val="20"/>
          <w:szCs w:val="20"/>
        </w:rPr>
        <w:t>.</w:t>
      </w:r>
      <w:r w:rsidRPr="009B6647">
        <w:rPr>
          <w:rFonts w:cs="Arial"/>
          <w:sz w:val="20"/>
          <w:szCs w:val="20"/>
        </w:rPr>
        <w:t xml:space="preserve"> </w:t>
      </w:r>
    </w:p>
    <w:p w14:paraId="6DD1337E"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14.12</w:t>
      </w:r>
      <w:r w:rsidRPr="009B6647">
        <w:rPr>
          <w:rFonts w:cs="Arial"/>
          <w:sz w:val="20"/>
          <w:szCs w:val="20"/>
        </w:rPr>
        <w:t xml:space="preserve"> Ἔλεγεν δὲ ϰαὶ τῷ ϰεϰληϰότι αὐτόν</w:t>
      </w:r>
      <w:r w:rsidRPr="009B6647">
        <w:rPr>
          <w:rFonts w:ascii="BosporosU" w:hAnsi="Grec" w:cs="Arial"/>
          <w:sz w:val="20"/>
          <w:szCs w:val="20"/>
        </w:rPr>
        <w:t>,</w:t>
      </w:r>
      <w:r w:rsidRPr="009B6647">
        <w:rPr>
          <w:rFonts w:cs="Arial"/>
          <w:sz w:val="20"/>
          <w:szCs w:val="20"/>
        </w:rPr>
        <w:t xml:space="preserve"> Ὅταν ποιῇϛ ἄριστον ἢ δεῖπνον</w:t>
      </w:r>
      <w:r w:rsidRPr="009B6647">
        <w:rPr>
          <w:rFonts w:ascii="BosporosU" w:hAnsi="Grec" w:cs="Arial"/>
          <w:sz w:val="20"/>
          <w:szCs w:val="20"/>
        </w:rPr>
        <w:t>,</w:t>
      </w:r>
      <w:r w:rsidRPr="009B6647">
        <w:rPr>
          <w:rFonts w:cs="Arial"/>
          <w:sz w:val="20"/>
          <w:szCs w:val="20"/>
        </w:rPr>
        <w:t xml:space="preserve"> μὴ φώνει τοὺϛ φίλουϛ σου μηδὲ τοὺϛ ἀδελφούϛ σου (μηδὲ τοὺϛ συγγενεῖϛ σου) μηδὲ γείτοναϛ πλουσίουϛ, μήποτε ϰαὶ αὐτοὶ ἀντιϰαλέσωσίν σε ϰαὶ γένηται ἀνταπόδομά σοι</w:t>
      </w:r>
      <w:r w:rsidRPr="009B6647">
        <w:rPr>
          <w:rFonts w:ascii="BosporosU" w:hAnsi="Grec" w:cs="Arial"/>
          <w:sz w:val="20"/>
          <w:szCs w:val="20"/>
        </w:rPr>
        <w:t>.</w:t>
      </w:r>
      <w:r w:rsidRPr="009B6647">
        <w:rPr>
          <w:rFonts w:cs="Arial"/>
          <w:sz w:val="20"/>
          <w:szCs w:val="20"/>
        </w:rPr>
        <w:t xml:space="preserve"> </w:t>
      </w:r>
    </w:p>
    <w:p w14:paraId="0DB14B9B"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14.13</w:t>
      </w:r>
      <w:r w:rsidRPr="009B6647">
        <w:rPr>
          <w:rFonts w:cs="Arial"/>
          <w:sz w:val="20"/>
          <w:szCs w:val="20"/>
        </w:rPr>
        <w:t xml:space="preserve"> ἀλλ</w:t>
      </w:r>
      <w:r w:rsidRPr="009B6647">
        <w:rPr>
          <w:rFonts w:ascii="BosporosU" w:hAnsi="Grec" w:cs="Arial"/>
          <w:sz w:val="20"/>
          <w:szCs w:val="20"/>
        </w:rPr>
        <w:t>'</w:t>
      </w:r>
      <w:r w:rsidRPr="009B6647">
        <w:rPr>
          <w:rFonts w:cs="Arial"/>
          <w:sz w:val="20"/>
          <w:szCs w:val="20"/>
        </w:rPr>
        <w:t xml:space="preserve"> ὅταν δοχὴν ποιῇϛ, ϰάλει πτωχούϛ, ἀναπείρουϛ, χωλούϛ, τυφλούϛ· </w:t>
      </w:r>
    </w:p>
    <w:p w14:paraId="65AE4343"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14.14</w:t>
      </w:r>
      <w:r w:rsidRPr="009B6647">
        <w:rPr>
          <w:rFonts w:cs="Arial"/>
          <w:sz w:val="20"/>
          <w:szCs w:val="20"/>
        </w:rPr>
        <w:t xml:space="preserve"> ϰαὶ μαϰάριοϛ ἔσῃ, ὅτι οὐϰ ἔχουσιν ἀνταποδοῦναί σοι</w:t>
      </w:r>
      <w:r w:rsidRPr="009B6647">
        <w:rPr>
          <w:rFonts w:ascii="BosporosU" w:hAnsi="Grec" w:cs="Arial"/>
          <w:sz w:val="20"/>
          <w:szCs w:val="20"/>
        </w:rPr>
        <w:t>,</w:t>
      </w:r>
      <w:r w:rsidRPr="009B6647">
        <w:rPr>
          <w:rFonts w:cs="Arial"/>
          <w:sz w:val="20"/>
          <w:szCs w:val="20"/>
        </w:rPr>
        <w:t xml:space="preserve"> ἀνταποδοθήσεται γάρ σοι ἐν τῇ ἀναστάσει τῶν διϰαίων</w:t>
      </w:r>
      <w:r w:rsidRPr="009B6647">
        <w:rPr>
          <w:rFonts w:ascii="BosporosU" w:hAnsi="Grec" w:cs="Arial"/>
          <w:sz w:val="20"/>
          <w:szCs w:val="20"/>
        </w:rPr>
        <w:t>.</w:t>
      </w:r>
      <w:r w:rsidRPr="009B6647">
        <w:rPr>
          <w:rFonts w:cs="Arial"/>
          <w:sz w:val="20"/>
          <w:szCs w:val="20"/>
        </w:rPr>
        <w:t xml:space="preserve"> </w:t>
      </w:r>
    </w:p>
    <w:p w14:paraId="695745E4"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14.15</w:t>
      </w:r>
      <w:r w:rsidRPr="009B6647">
        <w:rPr>
          <w:rFonts w:cs="Arial"/>
          <w:sz w:val="20"/>
          <w:szCs w:val="20"/>
        </w:rPr>
        <w:t xml:space="preserve"> </w:t>
      </w:r>
      <w:r w:rsidRPr="009B6647">
        <w:rPr>
          <w:rFonts w:cs="Arial"/>
          <w:i/>
          <w:sz w:val="20"/>
          <w:szCs w:val="20"/>
        </w:rPr>
        <w:t>Ἀϰούσαϛ δέ ταῦτα</w:t>
      </w:r>
      <w:r w:rsidRPr="009B6647">
        <w:rPr>
          <w:rFonts w:cs="Arial"/>
          <w:sz w:val="20"/>
          <w:szCs w:val="20"/>
        </w:rPr>
        <w:t xml:space="preserve"> τιϛ τῶν συναναϰειμένων εἶπεν αὐτῷ· Μαϰάριοϛ ὅστιϛ φάγεται ἄρτον ἐν τῇ βασιλείᾳ τοῦ θεοῦ</w:t>
      </w:r>
      <w:r w:rsidRPr="009B6647">
        <w:rPr>
          <w:rFonts w:ascii="BosporosU" w:hAnsi="Grec" w:cs="Arial"/>
          <w:sz w:val="20"/>
          <w:szCs w:val="20"/>
        </w:rPr>
        <w:t>.</w:t>
      </w:r>
      <w:r w:rsidRPr="009B6647">
        <w:rPr>
          <w:rFonts w:cs="Arial"/>
          <w:sz w:val="20"/>
          <w:szCs w:val="20"/>
        </w:rPr>
        <w:t xml:space="preserve"> </w:t>
      </w:r>
    </w:p>
    <w:p w14:paraId="542132E3"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14.16</w:t>
      </w:r>
      <w:r w:rsidRPr="009B6647">
        <w:rPr>
          <w:rFonts w:cs="Arial"/>
          <w:sz w:val="20"/>
          <w:szCs w:val="20"/>
        </w:rPr>
        <w:t xml:space="preserve"> ὁ δὲ εἶπεν αὐτῷ</w:t>
      </w:r>
      <w:r w:rsidRPr="009B6647">
        <w:rPr>
          <w:rFonts w:ascii="BosporosU" w:hAnsi="Grec" w:cs="Arial"/>
          <w:sz w:val="20"/>
          <w:szCs w:val="20"/>
        </w:rPr>
        <w:t>,</w:t>
      </w:r>
      <w:r w:rsidRPr="009B6647">
        <w:rPr>
          <w:rFonts w:cs="Arial"/>
          <w:sz w:val="20"/>
          <w:szCs w:val="20"/>
        </w:rPr>
        <w:t xml:space="preserve"> </w:t>
      </w:r>
      <w:r w:rsidRPr="009B6647">
        <w:rPr>
          <w:rFonts w:ascii="Tahoma" w:hAnsi="Tahoma" w:cs="Tahoma"/>
          <w:sz w:val="20"/>
          <w:szCs w:val="20"/>
        </w:rPr>
        <w:t>Ἄ</w:t>
      </w:r>
      <w:r w:rsidRPr="009B6647">
        <w:rPr>
          <w:rFonts w:cs="Arial"/>
          <w:sz w:val="20"/>
          <w:szCs w:val="20"/>
        </w:rPr>
        <w:t xml:space="preserve">νθρωπόϛ τιϛ </w:t>
      </w:r>
      <w:r w:rsidRPr="009B6647">
        <w:rPr>
          <w:rFonts w:cs="Arial"/>
          <w:i/>
          <w:sz w:val="20"/>
          <w:szCs w:val="20"/>
        </w:rPr>
        <w:t>ἐποίησεν</w:t>
      </w:r>
      <w:r w:rsidRPr="009B6647">
        <w:rPr>
          <w:rFonts w:cs="Arial"/>
          <w:sz w:val="20"/>
          <w:szCs w:val="20"/>
        </w:rPr>
        <w:t xml:space="preserve"> δεῖπνον μέγα</w:t>
      </w:r>
      <w:r w:rsidRPr="009B6647">
        <w:rPr>
          <w:rFonts w:ascii="BosporosU" w:hAnsi="Grec" w:cs="Arial"/>
          <w:sz w:val="20"/>
          <w:szCs w:val="20"/>
        </w:rPr>
        <w:t>,</w:t>
      </w:r>
      <w:r w:rsidRPr="009B6647">
        <w:rPr>
          <w:rFonts w:cs="Arial"/>
          <w:sz w:val="20"/>
          <w:szCs w:val="20"/>
        </w:rPr>
        <w:t xml:space="preserve"> ϰαὶ ἐϰάλεσεν πολλούϛ. </w:t>
      </w:r>
    </w:p>
    <w:p w14:paraId="18AA205C" w14:textId="2F543768"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14.17</w:t>
      </w:r>
      <w:r w:rsidRPr="009B6647">
        <w:rPr>
          <w:rFonts w:cs="Arial"/>
          <w:sz w:val="20"/>
          <w:szCs w:val="20"/>
        </w:rPr>
        <w:t xml:space="preserve"> ϰαὶ ἀπέστειλεν τὸν δοῦλον αὐτοῦ τῇ ὥρᾳ τοῦ δείπνου εἰπεῖν τοῖϛ ϰεϰλημένοιϛ· Ἔρχεσθε, ὅτι ἤδη </w:t>
      </w:r>
      <w:r w:rsidRPr="009B6647">
        <w:rPr>
          <w:rFonts w:cs="Arial"/>
          <w:i/>
          <w:sz w:val="20"/>
          <w:szCs w:val="20"/>
        </w:rPr>
        <w:t>πάντα</w:t>
      </w:r>
      <w:r w:rsidRPr="009B6647">
        <w:rPr>
          <w:rFonts w:cs="Arial"/>
          <w:sz w:val="20"/>
          <w:szCs w:val="20"/>
        </w:rPr>
        <w:t xml:space="preserve"> </w:t>
      </w:r>
      <w:r w:rsidR="004F2C98" w:rsidRPr="009B6647">
        <w:rPr>
          <w:sz w:val="20"/>
          <w:szCs w:val="20"/>
        </w:rPr>
        <w:t>ἕ</w:t>
      </w:r>
      <w:r w:rsidRPr="009B6647">
        <w:rPr>
          <w:rFonts w:cs="Arial"/>
          <w:sz w:val="20"/>
          <w:szCs w:val="20"/>
        </w:rPr>
        <w:t>τοιμά ἐστιν</w:t>
      </w:r>
      <w:r w:rsidRPr="009B6647">
        <w:rPr>
          <w:rFonts w:ascii="BosporosU" w:hAnsi="Grec" w:cs="Arial"/>
          <w:sz w:val="20"/>
          <w:szCs w:val="20"/>
        </w:rPr>
        <w:t>.</w:t>
      </w:r>
      <w:r w:rsidRPr="009B6647">
        <w:rPr>
          <w:rFonts w:cs="Arial"/>
          <w:sz w:val="20"/>
          <w:szCs w:val="20"/>
        </w:rPr>
        <w:t xml:space="preserve"> </w:t>
      </w:r>
    </w:p>
    <w:p w14:paraId="51A8207E"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14.18</w:t>
      </w:r>
      <w:r w:rsidRPr="009B6647">
        <w:rPr>
          <w:rFonts w:cs="Arial"/>
          <w:sz w:val="20"/>
          <w:szCs w:val="20"/>
        </w:rPr>
        <w:t xml:space="preserve"> ϰαὶ ἤρξαντο ἀπὸ μιᾶϛ πάντεϛ παραιτεῖσθαι</w:t>
      </w:r>
      <w:r w:rsidRPr="009B6647">
        <w:rPr>
          <w:rFonts w:ascii="BosporosU" w:hAnsi="Grec" w:cs="Arial"/>
          <w:sz w:val="20"/>
          <w:szCs w:val="20"/>
        </w:rPr>
        <w:t>.</w:t>
      </w:r>
      <w:r w:rsidRPr="009B6647">
        <w:rPr>
          <w:rFonts w:cs="Arial"/>
          <w:sz w:val="20"/>
          <w:szCs w:val="20"/>
        </w:rPr>
        <w:t xml:space="preserve"> ὁ πρῶτοϛ εἶπεν αὐτῷ· Ἀγρὸν ἠγόρασα ϰαὶ ἔχω ἀνάγϰην ἐξελθὼν ἰδεῖν αὐτόν· ἐρωτῶ σε, ἔχε με παρῃτημένον</w:t>
      </w:r>
      <w:r w:rsidRPr="009B6647">
        <w:rPr>
          <w:rFonts w:ascii="BosporosU" w:hAnsi="Grec" w:cs="Arial"/>
          <w:sz w:val="20"/>
          <w:szCs w:val="20"/>
        </w:rPr>
        <w:t>.</w:t>
      </w:r>
      <w:r w:rsidRPr="009B6647">
        <w:rPr>
          <w:rFonts w:cs="Arial"/>
          <w:sz w:val="20"/>
          <w:szCs w:val="20"/>
        </w:rPr>
        <w:t xml:space="preserve"> </w:t>
      </w:r>
    </w:p>
    <w:p w14:paraId="39F36F05" w14:textId="0C11C2E9"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14.19</w:t>
      </w:r>
      <w:r w:rsidRPr="009B6647">
        <w:rPr>
          <w:rFonts w:cs="Arial"/>
          <w:sz w:val="20"/>
          <w:szCs w:val="20"/>
        </w:rPr>
        <w:t xml:space="preserve"> ϰαὶ </w:t>
      </w:r>
      <w:r w:rsidR="004F2C98" w:rsidRPr="009B6647">
        <w:rPr>
          <w:sz w:val="20"/>
          <w:szCs w:val="20"/>
        </w:rPr>
        <w:t>ἕ</w:t>
      </w:r>
      <w:r w:rsidRPr="009B6647">
        <w:rPr>
          <w:rFonts w:cs="Arial"/>
          <w:sz w:val="20"/>
          <w:szCs w:val="20"/>
        </w:rPr>
        <w:t xml:space="preserve">τεροϛ εἶπεν· Ζεύγη βοῶν ἠγόρασα πέντε ϰαὶ πορεύομαι δοϰιμάσαι αὐτά· </w:t>
      </w:r>
      <w:r w:rsidRPr="009B6647">
        <w:rPr>
          <w:rFonts w:cs="Arial"/>
          <w:i/>
          <w:sz w:val="20"/>
          <w:szCs w:val="20"/>
        </w:rPr>
        <w:t>διό, οὐ δύναμαι ἐλθεῖν</w:t>
      </w:r>
      <w:r w:rsidRPr="009B6647">
        <w:rPr>
          <w:rFonts w:ascii="BosporosU" w:hAnsi="Grec" w:cs="Arial"/>
          <w:sz w:val="20"/>
          <w:szCs w:val="20"/>
        </w:rPr>
        <w:t>.</w:t>
      </w:r>
      <w:r w:rsidRPr="009B6647">
        <w:rPr>
          <w:rFonts w:cs="Arial"/>
          <w:sz w:val="20"/>
          <w:szCs w:val="20"/>
        </w:rPr>
        <w:t xml:space="preserve"> </w:t>
      </w:r>
    </w:p>
    <w:p w14:paraId="4AF6E636"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14.20</w:t>
      </w:r>
      <w:r w:rsidRPr="009B6647">
        <w:rPr>
          <w:rFonts w:cs="Arial"/>
          <w:sz w:val="20"/>
          <w:szCs w:val="20"/>
        </w:rPr>
        <w:t xml:space="preserve"> </w:t>
      </w:r>
      <w:r w:rsidRPr="009B6647">
        <w:rPr>
          <w:rFonts w:cs="Arial"/>
          <w:i/>
          <w:sz w:val="20"/>
          <w:szCs w:val="20"/>
        </w:rPr>
        <w:t>ἄλλος εἶπεν· Γυναῖϰα ἔλαβον, διὸ</w:t>
      </w:r>
      <w:r w:rsidRPr="009B6647">
        <w:rPr>
          <w:rFonts w:cs="Arial"/>
          <w:sz w:val="20"/>
          <w:szCs w:val="20"/>
        </w:rPr>
        <w:t xml:space="preserve"> οὐ δύναμαι ἐλθεῖν</w:t>
      </w:r>
      <w:r w:rsidRPr="009B6647">
        <w:rPr>
          <w:rFonts w:ascii="BosporosU" w:hAnsi="Grec" w:cs="Arial"/>
          <w:sz w:val="20"/>
          <w:szCs w:val="20"/>
        </w:rPr>
        <w:t>.</w:t>
      </w:r>
      <w:r w:rsidRPr="009B6647">
        <w:rPr>
          <w:rFonts w:cs="Arial"/>
          <w:sz w:val="20"/>
          <w:szCs w:val="20"/>
        </w:rPr>
        <w:t xml:space="preserve"> </w:t>
      </w:r>
    </w:p>
    <w:p w14:paraId="7CEA85D2" w14:textId="2D6F7E6B"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14.21</w:t>
      </w:r>
      <w:r w:rsidRPr="009B6647">
        <w:rPr>
          <w:rFonts w:cs="Arial"/>
          <w:sz w:val="20"/>
          <w:szCs w:val="20"/>
        </w:rPr>
        <w:t xml:space="preserve"> ϰαὶ παραγενόμενοϛ ὁ δοῦλοϛ ἀπήγγειλεν τῷ ϰυρίῳ αὐτοῦ </w:t>
      </w:r>
      <w:r w:rsidRPr="009B6647">
        <w:rPr>
          <w:rFonts w:cs="Arial"/>
          <w:i/>
          <w:sz w:val="20"/>
          <w:szCs w:val="20"/>
        </w:rPr>
        <w:t>πάντα</w:t>
      </w:r>
      <w:r w:rsidRPr="009B6647">
        <w:rPr>
          <w:rFonts w:cs="Arial"/>
          <w:sz w:val="20"/>
          <w:szCs w:val="20"/>
        </w:rPr>
        <w:t xml:space="preserve"> ταῦτα</w:t>
      </w:r>
      <w:r w:rsidRPr="009B6647">
        <w:rPr>
          <w:rFonts w:ascii="BosporosU" w:hAnsi="Grec" w:cs="Arial"/>
          <w:sz w:val="20"/>
          <w:szCs w:val="20"/>
        </w:rPr>
        <w:t>.</w:t>
      </w:r>
      <w:r w:rsidRPr="009B6647">
        <w:rPr>
          <w:rFonts w:cs="Arial"/>
          <w:sz w:val="20"/>
          <w:szCs w:val="20"/>
        </w:rPr>
        <w:t xml:space="preserve"> τότε ὀργισθεὶϛ ὁ οἰϰοδεσπότηϛ </w:t>
      </w:r>
      <w:r w:rsidRPr="009B6647">
        <w:rPr>
          <w:rFonts w:cs="Arial"/>
          <w:i/>
          <w:sz w:val="20"/>
          <w:szCs w:val="20"/>
        </w:rPr>
        <w:t xml:space="preserve">τῷ δούλῳ αὐτοῦ </w:t>
      </w:r>
      <w:r w:rsidRPr="009B6647">
        <w:rPr>
          <w:rFonts w:cs="Arial"/>
          <w:sz w:val="20"/>
          <w:szCs w:val="20"/>
        </w:rPr>
        <w:t>εἶπεν</w:t>
      </w:r>
      <w:r w:rsidRPr="009B6647">
        <w:rPr>
          <w:rFonts w:ascii="BosporosU" w:hAnsi="Grec" w:cs="Arial"/>
          <w:sz w:val="20"/>
          <w:szCs w:val="20"/>
        </w:rPr>
        <w:t>,</w:t>
      </w:r>
      <w:r w:rsidRPr="009B6647">
        <w:rPr>
          <w:rFonts w:cs="Arial"/>
          <w:sz w:val="20"/>
          <w:szCs w:val="20"/>
        </w:rPr>
        <w:t xml:space="preserve"> Ἔξελθε ταχέωϛ εἰϛ τὰϛ πλατείαϛ ϰαὶ ῥύμαϛ τῆϛ πόλεωϛ ϰαὶ πτωχοὺϛ ϰαὶ ἀναπείρουϛ ϰαὶ τυφλοὺϛ ϰαὶ χωλοὺϛ εἰσάγαγε ὧδε</w:t>
      </w:r>
      <w:r w:rsidRPr="009B6647">
        <w:rPr>
          <w:rFonts w:ascii="BosporosU" w:hAnsi="Grec" w:cs="Arial"/>
          <w:sz w:val="20"/>
          <w:szCs w:val="20"/>
        </w:rPr>
        <w:t>.</w:t>
      </w:r>
      <w:r w:rsidRPr="009B6647">
        <w:rPr>
          <w:rFonts w:cs="Arial"/>
          <w:sz w:val="20"/>
          <w:szCs w:val="20"/>
        </w:rPr>
        <w:t xml:space="preserve"> </w:t>
      </w:r>
    </w:p>
    <w:p w14:paraId="4C1CD22F"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14.22</w:t>
      </w:r>
      <w:r w:rsidRPr="009B6647">
        <w:rPr>
          <w:rFonts w:cs="Arial"/>
          <w:sz w:val="20"/>
          <w:szCs w:val="20"/>
        </w:rPr>
        <w:t xml:space="preserve"> ϰαὶ ὁ δοῦλοϛ εἶπεν · Κύριε, γέγονεν ὃ ἐπέταξαϛ ϰαὶ ἔτι τόποϛ ἐστίν</w:t>
      </w:r>
      <w:r w:rsidRPr="009B6647">
        <w:rPr>
          <w:rFonts w:ascii="BosporosU" w:hAnsi="Grec" w:cs="Arial"/>
          <w:sz w:val="20"/>
          <w:szCs w:val="20"/>
        </w:rPr>
        <w:t>.</w:t>
      </w:r>
      <w:r w:rsidRPr="009B6647">
        <w:rPr>
          <w:rFonts w:cs="Arial"/>
          <w:sz w:val="20"/>
          <w:szCs w:val="20"/>
        </w:rPr>
        <w:t xml:space="preserve"> </w:t>
      </w:r>
    </w:p>
    <w:p w14:paraId="08B82986" w14:textId="77777777" w:rsidR="00DB0818" w:rsidRPr="009B6647" w:rsidRDefault="00DB0818" w:rsidP="0019206A">
      <w:pPr>
        <w:ind w:left="1701" w:right="567" w:hanging="567"/>
        <w:rPr>
          <w:rFonts w:ascii="BosporosU" w:hAnsi="Grec" w:cs="Arial"/>
          <w:sz w:val="20"/>
          <w:szCs w:val="20"/>
        </w:rPr>
      </w:pPr>
      <w:r w:rsidRPr="009B6647">
        <w:rPr>
          <w:rFonts w:ascii="BosporosU" w:hAnsi="Grec" w:cs="Arial"/>
          <w:sz w:val="20"/>
          <w:szCs w:val="20"/>
        </w:rPr>
        <w:t>14.23</w:t>
      </w:r>
      <w:r w:rsidRPr="009B6647">
        <w:rPr>
          <w:rFonts w:cs="Arial"/>
          <w:sz w:val="20"/>
          <w:szCs w:val="20"/>
        </w:rPr>
        <w:t xml:space="preserve"> ϰαὶ εἶπεν ὁ ϰύριοϛ πρὸϛ τὸν δοῦλον (αὐτοῦ)</w:t>
      </w:r>
      <w:r w:rsidRPr="009B6647">
        <w:rPr>
          <w:rFonts w:ascii="BosporosU" w:hAnsi="Grec" w:cs="Arial"/>
          <w:sz w:val="20"/>
          <w:szCs w:val="20"/>
        </w:rPr>
        <w:t>,</w:t>
      </w:r>
      <w:r w:rsidRPr="009B6647">
        <w:rPr>
          <w:rFonts w:cs="Arial"/>
          <w:sz w:val="20"/>
          <w:szCs w:val="20"/>
        </w:rPr>
        <w:t xml:space="preserve"> Ἔξελθε εἰϛ τὰϛ ὁδοὺϛ ϰαὶ φραγμοὺϛ ϰαὶ ἀνάγϰασον εἰσελθεῖν</w:t>
      </w:r>
      <w:r w:rsidRPr="009B6647">
        <w:rPr>
          <w:rFonts w:ascii="BosporosU" w:hAnsi="Grec" w:cs="Arial"/>
          <w:sz w:val="20"/>
          <w:szCs w:val="20"/>
        </w:rPr>
        <w:t>,</w:t>
      </w:r>
      <w:r w:rsidRPr="009B6647">
        <w:rPr>
          <w:rFonts w:cs="Arial"/>
          <w:sz w:val="20"/>
          <w:szCs w:val="20"/>
        </w:rPr>
        <w:t xml:space="preserve"> ἵνα γεμισθῇ μου ὁ οἶϰοϛ</w:t>
      </w:r>
      <w:r w:rsidRPr="009B6647">
        <w:rPr>
          <w:rFonts w:ascii="BosporosU" w:hAnsi="Grec" w:cs="Arial"/>
          <w:sz w:val="20"/>
          <w:szCs w:val="20"/>
        </w:rPr>
        <w:t>:</w:t>
      </w:r>
      <w:r w:rsidRPr="009B6647">
        <w:rPr>
          <w:rFonts w:cs="Arial"/>
          <w:sz w:val="20"/>
          <w:szCs w:val="20"/>
        </w:rPr>
        <w:t xml:space="preserve"> </w:t>
      </w:r>
    </w:p>
    <w:p w14:paraId="1C1DA1FE" w14:textId="77777777" w:rsidR="00DB0818" w:rsidRPr="009B6647" w:rsidRDefault="00DB0818" w:rsidP="0019206A">
      <w:pPr>
        <w:ind w:left="1701" w:right="567" w:hanging="567"/>
        <w:rPr>
          <w:rFonts w:ascii="BosporosU" w:hAnsi="Grec" w:cs="Arial"/>
          <w:szCs w:val="28"/>
        </w:rPr>
      </w:pPr>
      <w:r w:rsidRPr="009B6647">
        <w:rPr>
          <w:rFonts w:ascii="BosporosU" w:hAnsi="Grec" w:cs="Arial"/>
          <w:sz w:val="20"/>
          <w:szCs w:val="20"/>
        </w:rPr>
        <w:t>14.24</w:t>
      </w:r>
      <w:r w:rsidRPr="009B6647">
        <w:rPr>
          <w:rFonts w:cs="Arial"/>
          <w:sz w:val="20"/>
          <w:szCs w:val="20"/>
        </w:rPr>
        <w:t xml:space="preserve"> λέγω γὰρ ὑμῖν ὅτι οὐδεὶϛ </w:t>
      </w:r>
      <w:r w:rsidRPr="009B6647">
        <w:rPr>
          <w:rFonts w:cs="Arial"/>
          <w:i/>
          <w:sz w:val="20"/>
          <w:szCs w:val="20"/>
        </w:rPr>
        <w:t>τῶν ἀνθρώπων</w:t>
      </w:r>
      <w:r w:rsidRPr="009B6647">
        <w:rPr>
          <w:rFonts w:cs="Arial"/>
          <w:sz w:val="20"/>
          <w:szCs w:val="20"/>
        </w:rPr>
        <w:t xml:space="preserve"> τῶν ϰεϰλημένων γεύσεταί μου τοῦ δείπνου</w:t>
      </w:r>
      <w:r w:rsidRPr="009B6647">
        <w:rPr>
          <w:rFonts w:ascii="BosporosU" w:hAnsi="Grec" w:cs="Arial"/>
          <w:sz w:val="20"/>
          <w:szCs w:val="20"/>
        </w:rPr>
        <w:t>.</w:t>
      </w:r>
      <w:r w:rsidRPr="009B6647">
        <w:rPr>
          <w:rFonts w:cs="Arial"/>
          <w:szCs w:val="28"/>
        </w:rPr>
        <w:t xml:space="preserve"> </w:t>
      </w:r>
    </w:p>
    <w:p w14:paraId="093A5DBF" w14:textId="41C128AD" w:rsidR="00BE306B" w:rsidRPr="00DD7D0B" w:rsidRDefault="00BE306B" w:rsidP="003048FA">
      <w:pPr>
        <w:ind w:right="567"/>
        <w:rPr>
          <w:rFonts w:ascii="BosporosU" w:hAnsi="Grec" w:cs="Arial"/>
          <w:szCs w:val="28"/>
          <w:lang w:val="el-GR"/>
        </w:rPr>
      </w:pPr>
      <w:r w:rsidRPr="00DD7D0B">
        <w:rPr>
          <w:rFonts w:ascii="BosporosU" w:hAnsi="Grec" w:cs="Arial"/>
          <w:szCs w:val="28"/>
          <w:lang w:val="el-GR"/>
        </w:rPr>
        <w:t>14.25</w:t>
      </w:r>
      <w:r w:rsidRPr="00DD7D0B">
        <w:rPr>
          <w:rFonts w:cs="Arial"/>
          <w:szCs w:val="28"/>
          <w:lang w:val="el-GR"/>
        </w:rPr>
        <w:t xml:space="preserve"> Συνεπορεύοντο δὲ αὐτῷ ὄχλοι (</w:t>
      </w:r>
      <w:r w:rsidRPr="00DD7D0B">
        <w:rPr>
          <w:rFonts w:cs="Arial"/>
          <w:strike/>
          <w:szCs w:val="28"/>
          <w:lang w:val="el-GR"/>
        </w:rPr>
        <w:t>πολλοί</w:t>
      </w:r>
      <w:r w:rsidR="008B5D50" w:rsidRPr="009B6647">
        <w:rPr>
          <w:rStyle w:val="Appelnotedebasdep"/>
          <w:rFonts w:cs="Arial"/>
          <w:szCs w:val="28"/>
        </w:rPr>
        <w:footnoteReference w:id="88"/>
      </w:r>
      <w:r w:rsidRPr="00DD7D0B">
        <w:rPr>
          <w:rFonts w:cs="Arial"/>
          <w:szCs w:val="28"/>
          <w:lang w:val="el-GR"/>
        </w:rPr>
        <w:t xml:space="preserve">) ϰαὶ στραφεὶϛ εἶπεν </w:t>
      </w:r>
      <w:r w:rsidRPr="00DD7D0B">
        <w:rPr>
          <w:rFonts w:cs="Arial"/>
          <w:i/>
          <w:szCs w:val="28"/>
          <w:lang w:val="el-GR"/>
        </w:rPr>
        <w:t>αὐτοῖς</w:t>
      </w:r>
      <w:r w:rsidRPr="00DD7D0B">
        <w:rPr>
          <w:rFonts w:ascii="BosporosU" w:hAnsi="Grec" w:cs="Arial"/>
          <w:szCs w:val="28"/>
          <w:lang w:val="el-GR"/>
        </w:rPr>
        <w:t>,</w:t>
      </w:r>
      <w:r w:rsidRPr="00DD7D0B">
        <w:rPr>
          <w:rFonts w:cs="Arial"/>
          <w:szCs w:val="28"/>
          <w:lang w:val="el-GR"/>
        </w:rPr>
        <w:t xml:space="preserve"> </w:t>
      </w:r>
    </w:p>
    <w:p w14:paraId="1CFBFF1A" w14:textId="77777777" w:rsidR="00FD1AAC" w:rsidRPr="00DD7D0B" w:rsidRDefault="00FD1AAC" w:rsidP="003048FA">
      <w:pPr>
        <w:ind w:right="567"/>
        <w:rPr>
          <w:rFonts w:ascii="BosporosU" w:hAnsi="Grec" w:cs="Arial"/>
          <w:szCs w:val="28"/>
          <w:lang w:val="el-GR"/>
        </w:rPr>
      </w:pPr>
    </w:p>
    <w:p w14:paraId="523DB173" w14:textId="668F27F0" w:rsidR="00BE306B" w:rsidRPr="00DD7D0B" w:rsidRDefault="00BE306B" w:rsidP="003048FA">
      <w:pPr>
        <w:ind w:right="567"/>
        <w:rPr>
          <w:rFonts w:ascii="BosporosU" w:hAnsi="Grec" w:cs="Arial"/>
          <w:szCs w:val="28"/>
          <w:lang w:val="el-GR"/>
        </w:rPr>
      </w:pPr>
      <w:r w:rsidRPr="00DD7D0B">
        <w:rPr>
          <w:rFonts w:ascii="BosporosU" w:hAnsi="Grec" w:cs="Arial"/>
          <w:szCs w:val="28"/>
          <w:lang w:val="el-GR"/>
        </w:rPr>
        <w:t>14.26</w:t>
      </w:r>
      <w:r w:rsidRPr="00DD7D0B">
        <w:rPr>
          <w:rFonts w:cs="Arial"/>
          <w:szCs w:val="28"/>
          <w:lang w:val="el-GR"/>
        </w:rPr>
        <w:t xml:space="preserve"> Εἴ τιϛ ἔρχεται πρόϛ με ϰαὶ οὐ </w:t>
      </w:r>
      <w:r w:rsidRPr="00DD7D0B">
        <w:rPr>
          <w:rFonts w:cs="Arial"/>
          <w:i/>
          <w:szCs w:val="28"/>
          <w:lang w:val="el-GR"/>
        </w:rPr>
        <w:t>πείσει</w:t>
      </w:r>
      <w:r w:rsidRPr="009B6647">
        <w:rPr>
          <w:rStyle w:val="Appelnotedebasdep"/>
          <w:rFonts w:cs="Arial"/>
          <w:sz w:val="22"/>
          <w:szCs w:val="28"/>
        </w:rPr>
        <w:footnoteReference w:id="89"/>
      </w:r>
      <w:r w:rsidRPr="00DD7D0B">
        <w:rPr>
          <w:rFonts w:cs="Arial"/>
          <w:szCs w:val="28"/>
          <w:lang w:val="el-GR"/>
        </w:rPr>
        <w:t xml:space="preserve"> τὸν πατέρα ἑαυτοῦ ϰαὶ τὴν μητέρα ϰαὶ τὴν γυναῖϰα ϰαὶ τὰ τέϰνα ϰαὶ τοὺϛ ἀδελφοὺϛ ϰαὶ τὰϛ ἀδελφάϛ ἔτι τε ϰαὶ τὴν ψυχὴν ἑαυτοῦ, οὐ δύναται </w:t>
      </w:r>
      <w:r w:rsidRPr="00DD7D0B">
        <w:rPr>
          <w:rFonts w:cs="Arial"/>
          <w:i/>
          <w:szCs w:val="28"/>
          <w:lang w:val="el-GR"/>
        </w:rPr>
        <w:t xml:space="preserve">μου μαθητήϛ </w:t>
      </w:r>
      <w:r w:rsidRPr="00DD7D0B">
        <w:rPr>
          <w:rFonts w:cs="Arial"/>
          <w:szCs w:val="28"/>
          <w:lang w:val="el-GR"/>
        </w:rPr>
        <w:t>εἶναί</w:t>
      </w:r>
      <w:r w:rsidRPr="00DD7D0B">
        <w:rPr>
          <w:rFonts w:ascii="BosporosU" w:hAnsi="Grec" w:cs="Arial"/>
          <w:szCs w:val="28"/>
          <w:lang w:val="el-GR"/>
        </w:rPr>
        <w:t>.</w:t>
      </w:r>
      <w:r w:rsidRPr="00DD7D0B">
        <w:rPr>
          <w:rFonts w:cs="Arial"/>
          <w:szCs w:val="28"/>
          <w:lang w:val="el-GR"/>
        </w:rPr>
        <w:t xml:space="preserve"> </w:t>
      </w:r>
    </w:p>
    <w:p w14:paraId="10C83C59" w14:textId="695058BC" w:rsidR="009E6EC8" w:rsidRPr="00DD7D0B" w:rsidRDefault="009E6EC8" w:rsidP="003048FA">
      <w:pPr>
        <w:ind w:right="567"/>
        <w:rPr>
          <w:rFonts w:ascii="BosporosU" w:hAnsi="Grec" w:cs="Arial"/>
          <w:szCs w:val="28"/>
          <w:lang w:val="el-GR"/>
        </w:rPr>
      </w:pPr>
      <w:r w:rsidRPr="00DD7D0B">
        <w:rPr>
          <w:rFonts w:ascii="BosporosU" w:hAnsi="Grec" w:cs="Arial"/>
          <w:szCs w:val="28"/>
          <w:lang w:val="el-GR"/>
        </w:rPr>
        <w:lastRenderedPageBreak/>
        <w:t>14.27</w:t>
      </w:r>
      <w:r w:rsidRPr="00DD7D0B">
        <w:rPr>
          <w:rFonts w:cs="Arial"/>
          <w:szCs w:val="28"/>
          <w:lang w:val="el-GR"/>
        </w:rPr>
        <w:t xml:space="preserve"> </w:t>
      </w:r>
      <w:r w:rsidR="00AC3506" w:rsidRPr="00DD7D0B">
        <w:rPr>
          <w:rFonts w:cs="Arial"/>
          <w:szCs w:val="28"/>
          <w:lang w:val="el-GR"/>
        </w:rPr>
        <w:t>*</w:t>
      </w:r>
      <w:r w:rsidRPr="00DD7D0B">
        <w:rPr>
          <w:rFonts w:cs="Arial"/>
          <w:szCs w:val="28"/>
          <w:lang w:val="el-GR"/>
        </w:rPr>
        <w:t xml:space="preserve">καὶ ὅς οὐ βαστάζει </w:t>
      </w:r>
      <w:r w:rsidR="00AC3506" w:rsidRPr="00DD7D0B">
        <w:rPr>
          <w:lang w:val="el-GR"/>
        </w:rPr>
        <w:t xml:space="preserve">τὸν </w:t>
      </w:r>
      <w:r w:rsidR="0025784A" w:rsidRPr="00DD7D0B">
        <w:rPr>
          <w:lang w:val="el-GR"/>
        </w:rPr>
        <w:t>σταῦρον</w:t>
      </w:r>
      <w:r w:rsidR="00AC3506" w:rsidRPr="00DD7D0B">
        <w:rPr>
          <w:lang w:val="el-GR"/>
        </w:rPr>
        <w:t xml:space="preserve"> </w:t>
      </w:r>
      <w:r w:rsidRPr="00DD7D0B">
        <w:rPr>
          <w:rFonts w:cs="Arial"/>
          <w:i/>
          <w:szCs w:val="28"/>
          <w:lang w:val="el-GR"/>
        </w:rPr>
        <w:t>αὑτοῦ</w:t>
      </w:r>
      <w:r w:rsidRPr="00DD7D0B">
        <w:rPr>
          <w:rFonts w:cs="Arial"/>
          <w:szCs w:val="28"/>
          <w:lang w:val="el-GR"/>
        </w:rPr>
        <w:t xml:space="preserve"> ϰαὶ ἔρχεται ὀπίσω μου οὐ δύναται </w:t>
      </w:r>
      <w:r w:rsidRPr="00DD7D0B">
        <w:rPr>
          <w:rFonts w:cs="Arial"/>
          <w:i/>
          <w:szCs w:val="28"/>
          <w:lang w:val="el-GR"/>
        </w:rPr>
        <w:t xml:space="preserve">μου μαθητήϛ </w:t>
      </w:r>
      <w:r w:rsidRPr="00DD7D0B">
        <w:rPr>
          <w:rFonts w:cs="Arial"/>
          <w:i/>
          <w:iCs/>
          <w:szCs w:val="28"/>
          <w:lang w:val="el-GR"/>
        </w:rPr>
        <w:t>εἶνα</w:t>
      </w:r>
      <w:r w:rsidR="0047094E" w:rsidRPr="00DD7D0B">
        <w:rPr>
          <w:rFonts w:cs="Arial"/>
          <w:i/>
          <w:iCs/>
          <w:szCs w:val="28"/>
          <w:lang w:val="el-GR"/>
        </w:rPr>
        <w:t>ι</w:t>
      </w:r>
      <w:r w:rsidR="00CB4B53" w:rsidRPr="009B6647">
        <w:rPr>
          <w:rStyle w:val="Appelnotedebasdep"/>
          <w:rFonts w:cs="Arial"/>
          <w:szCs w:val="28"/>
        </w:rPr>
        <w:footnoteReference w:id="90"/>
      </w:r>
      <w:r w:rsidRPr="00DD7D0B">
        <w:rPr>
          <w:rFonts w:ascii="BosporosU" w:hAnsi="Grec" w:cs="Arial"/>
          <w:szCs w:val="28"/>
          <w:lang w:val="el-GR"/>
        </w:rPr>
        <w:t>.</w:t>
      </w:r>
      <w:r w:rsidRPr="00DD7D0B">
        <w:rPr>
          <w:rFonts w:cs="Arial"/>
          <w:szCs w:val="28"/>
          <w:lang w:val="el-GR"/>
        </w:rPr>
        <w:t xml:space="preserve"> </w:t>
      </w:r>
    </w:p>
    <w:p w14:paraId="6CBFD5A8" w14:textId="77777777" w:rsidR="009E6EC8" w:rsidRPr="00DD7D0B" w:rsidRDefault="009E6EC8" w:rsidP="003048FA">
      <w:pPr>
        <w:ind w:right="567"/>
        <w:rPr>
          <w:rFonts w:ascii="BosporosU" w:hAnsi="Grec" w:cs="Arial"/>
          <w:szCs w:val="28"/>
          <w:lang w:val="el-GR"/>
        </w:rPr>
      </w:pPr>
      <w:r w:rsidRPr="00DD7D0B">
        <w:rPr>
          <w:rFonts w:ascii="BosporosU" w:hAnsi="Grec" w:cs="Arial"/>
          <w:szCs w:val="28"/>
          <w:lang w:val="el-GR"/>
        </w:rPr>
        <w:t>14.28</w:t>
      </w:r>
      <w:r w:rsidRPr="00DD7D0B">
        <w:rPr>
          <w:rFonts w:cs="Arial"/>
          <w:szCs w:val="28"/>
          <w:lang w:val="el-GR"/>
        </w:rPr>
        <w:t xml:space="preserve"> τίϛ </w:t>
      </w:r>
      <w:r w:rsidRPr="00DD7D0B">
        <w:rPr>
          <w:rFonts w:cs="Arial"/>
          <w:i/>
          <w:szCs w:val="28"/>
          <w:lang w:val="el-GR"/>
        </w:rPr>
        <w:t>δὲ</w:t>
      </w:r>
      <w:r w:rsidRPr="00DD7D0B">
        <w:rPr>
          <w:rFonts w:cs="Arial"/>
          <w:szCs w:val="28"/>
          <w:lang w:val="el-GR"/>
        </w:rPr>
        <w:t xml:space="preserve"> ἐξ ὑμῶν θέλων πύργον οἰϰοδομῆσαι οὐχὶ πρῶτον ϰαθίσαϛ ψηφίζει τὴν δαπάνην, εἰ ἔχει εἰϛ ἀπαρτισμόν, </w:t>
      </w:r>
    </w:p>
    <w:p w14:paraId="16747822" w14:textId="77777777" w:rsidR="009E6EC8" w:rsidRPr="00DD7D0B" w:rsidRDefault="009E6EC8" w:rsidP="003048FA">
      <w:pPr>
        <w:ind w:right="567"/>
        <w:rPr>
          <w:rFonts w:ascii="BosporosU" w:hAnsi="Grec" w:cs="Arial"/>
          <w:szCs w:val="28"/>
          <w:lang w:val="el-GR"/>
        </w:rPr>
      </w:pPr>
      <w:r w:rsidRPr="00DD7D0B">
        <w:rPr>
          <w:rFonts w:ascii="BosporosU" w:hAnsi="Grec" w:cs="Arial"/>
          <w:szCs w:val="28"/>
          <w:lang w:val="el-GR"/>
        </w:rPr>
        <w:t>14.29</w:t>
      </w:r>
      <w:r w:rsidRPr="00DD7D0B">
        <w:rPr>
          <w:rFonts w:cs="Arial"/>
          <w:szCs w:val="28"/>
          <w:lang w:val="el-GR"/>
        </w:rPr>
        <w:t xml:space="preserve"> ἵνα μήποτε θέντοϛ αὐτοῦ θεμέλιον </w:t>
      </w:r>
      <w:r w:rsidRPr="00DD7D0B">
        <w:rPr>
          <w:rFonts w:cs="Arial"/>
          <w:i/>
          <w:szCs w:val="28"/>
          <w:lang w:val="el-GR"/>
        </w:rPr>
        <w:t>μὴ ἰσχύσῃ οἰκοδομῆσαι· καὶ</w:t>
      </w:r>
      <w:r w:rsidRPr="00DD7D0B">
        <w:rPr>
          <w:rFonts w:cs="Arial"/>
          <w:szCs w:val="28"/>
          <w:lang w:val="el-GR"/>
        </w:rPr>
        <w:t xml:space="preserve"> πάντεϛ οἱ θεωροῦντεϛ </w:t>
      </w:r>
      <w:r w:rsidRPr="00DD7D0B">
        <w:rPr>
          <w:rFonts w:cs="Arial"/>
          <w:i/>
          <w:szCs w:val="28"/>
          <w:lang w:val="el-GR"/>
        </w:rPr>
        <w:t xml:space="preserve">μέλλουσιν </w:t>
      </w:r>
    </w:p>
    <w:p w14:paraId="0D316BA0" w14:textId="77777777" w:rsidR="009E6EC8" w:rsidRPr="00DD7D0B" w:rsidRDefault="009E6EC8" w:rsidP="003048FA">
      <w:pPr>
        <w:ind w:right="567"/>
        <w:rPr>
          <w:rFonts w:ascii="BosporosU" w:hAnsi="Grec" w:cs="Arial"/>
          <w:szCs w:val="28"/>
          <w:lang w:val="el-GR"/>
        </w:rPr>
      </w:pPr>
      <w:r w:rsidRPr="00DD7D0B">
        <w:rPr>
          <w:rFonts w:ascii="BosporosU" w:hAnsi="Grec" w:cs="Arial"/>
          <w:szCs w:val="28"/>
          <w:lang w:val="el-GR"/>
        </w:rPr>
        <w:t>14.30</w:t>
      </w:r>
      <w:r w:rsidRPr="00DD7D0B">
        <w:rPr>
          <w:rFonts w:cs="Arial"/>
          <w:szCs w:val="28"/>
          <w:lang w:val="el-GR"/>
        </w:rPr>
        <w:t xml:space="preserve"> </w:t>
      </w:r>
      <w:r w:rsidRPr="00DD7D0B">
        <w:rPr>
          <w:rFonts w:cs="Arial"/>
          <w:i/>
          <w:szCs w:val="28"/>
          <w:lang w:val="el-GR"/>
        </w:rPr>
        <w:t>λέγειν</w:t>
      </w:r>
      <w:r w:rsidRPr="00DD7D0B">
        <w:rPr>
          <w:rFonts w:cs="Arial"/>
          <w:szCs w:val="28"/>
          <w:lang w:val="el-GR"/>
        </w:rPr>
        <w:t>· Οὗτοϛ ὁ ἄνθρωποϛ ἤρξατο οἰϰοδομεῖν ϰαὶ οὐϰ ἴσχυσεν ἐϰτελέσαι</w:t>
      </w:r>
      <w:r w:rsidRPr="00DD7D0B">
        <w:rPr>
          <w:rFonts w:ascii="BosporosU" w:hAnsi="Grec" w:cs="Arial"/>
          <w:szCs w:val="28"/>
          <w:lang w:val="el-GR"/>
        </w:rPr>
        <w:t>.</w:t>
      </w:r>
      <w:r w:rsidRPr="00DD7D0B">
        <w:rPr>
          <w:rFonts w:cs="Arial"/>
          <w:szCs w:val="28"/>
          <w:lang w:val="el-GR"/>
        </w:rPr>
        <w:t xml:space="preserve"> </w:t>
      </w:r>
    </w:p>
    <w:p w14:paraId="3BFA803D" w14:textId="77777777" w:rsidR="009E6EC8" w:rsidRPr="00DD7D0B" w:rsidRDefault="009E6EC8" w:rsidP="003048FA">
      <w:pPr>
        <w:ind w:right="567"/>
        <w:rPr>
          <w:rFonts w:ascii="BosporosU" w:hAnsi="Grec" w:cs="Arial"/>
          <w:szCs w:val="28"/>
          <w:lang w:val="el-GR"/>
        </w:rPr>
      </w:pPr>
      <w:r w:rsidRPr="00DD7D0B">
        <w:rPr>
          <w:rFonts w:ascii="BosporosU" w:hAnsi="Grec" w:cs="Arial"/>
          <w:szCs w:val="28"/>
          <w:lang w:val="el-GR"/>
        </w:rPr>
        <w:t>14.31</w:t>
      </w:r>
      <w:r w:rsidRPr="00DD7D0B">
        <w:rPr>
          <w:rFonts w:cs="Arial"/>
          <w:szCs w:val="28"/>
          <w:lang w:val="el-GR"/>
        </w:rPr>
        <w:t xml:space="preserve"> ἢ τίϛ βασιλεὺϛ πορευόμενοϛ ἑτέρῳ βασιλεῖ συμβαλεῖν εἰϛ πόλεμον </w:t>
      </w:r>
      <w:r w:rsidRPr="00DD7D0B">
        <w:rPr>
          <w:rFonts w:cs="Arial"/>
          <w:i/>
          <w:szCs w:val="28"/>
          <w:lang w:val="el-GR"/>
        </w:rPr>
        <w:t>οὐκ εὐθεὼς</w:t>
      </w:r>
      <w:r w:rsidRPr="00DD7D0B">
        <w:rPr>
          <w:rFonts w:cs="Arial"/>
          <w:szCs w:val="28"/>
          <w:lang w:val="el-GR"/>
        </w:rPr>
        <w:t xml:space="preserve"> ϰαθίσαϛ πρῶτον βουλεύσεται εἰ δυνατόϛ ἐστιν ἐνδέϰα χιλιάσιν τῷ μετὰ εἴϰοσι χιλιάδων ἐρχομένῳ ἐπ</w:t>
      </w:r>
      <w:r w:rsidRPr="00DD7D0B">
        <w:rPr>
          <w:rFonts w:ascii="BosporosU" w:hAnsi="Grec" w:cs="Arial"/>
          <w:szCs w:val="28"/>
          <w:lang w:val="el-GR"/>
        </w:rPr>
        <w:t>'</w:t>
      </w:r>
      <w:r w:rsidRPr="00DD7D0B">
        <w:rPr>
          <w:rFonts w:cs="Arial"/>
          <w:szCs w:val="28"/>
          <w:lang w:val="el-GR"/>
        </w:rPr>
        <w:t xml:space="preserve"> αὐτόν </w:t>
      </w:r>
      <w:r w:rsidRPr="00DD7D0B">
        <w:rPr>
          <w:rFonts w:cs="Arial"/>
          <w:i/>
          <w:szCs w:val="28"/>
          <w:lang w:val="el-GR"/>
        </w:rPr>
        <w:t>ὑπαντῆσαι</w:t>
      </w:r>
      <w:r w:rsidRPr="00DD7D0B">
        <w:rPr>
          <w:rFonts w:cs="Arial"/>
          <w:szCs w:val="28"/>
          <w:lang w:val="el-GR"/>
        </w:rPr>
        <w:t xml:space="preserve">; </w:t>
      </w:r>
    </w:p>
    <w:p w14:paraId="141676F5" w14:textId="77777777" w:rsidR="009E6EC8" w:rsidRPr="00DD7D0B" w:rsidRDefault="009E6EC8" w:rsidP="003048FA">
      <w:pPr>
        <w:ind w:right="567"/>
        <w:rPr>
          <w:rFonts w:ascii="BosporosU" w:hAnsi="Grec" w:cs="Arial"/>
          <w:szCs w:val="28"/>
          <w:lang w:val="el-GR"/>
        </w:rPr>
      </w:pPr>
      <w:r w:rsidRPr="00DD7D0B">
        <w:rPr>
          <w:rFonts w:ascii="BosporosU" w:hAnsi="Grec" w:cs="Arial"/>
          <w:szCs w:val="28"/>
          <w:lang w:val="el-GR"/>
        </w:rPr>
        <w:t>14.32</w:t>
      </w:r>
      <w:r w:rsidRPr="00DD7D0B">
        <w:rPr>
          <w:rFonts w:cs="Arial"/>
          <w:szCs w:val="28"/>
          <w:lang w:val="el-GR"/>
        </w:rPr>
        <w:t xml:space="preserve"> εἰ δὲ μήγε</w:t>
      </w:r>
      <w:r w:rsidRPr="00DD7D0B">
        <w:rPr>
          <w:rFonts w:ascii="BosporosU" w:hAnsi="Grec" w:cs="Arial"/>
          <w:szCs w:val="28"/>
          <w:lang w:val="el-GR"/>
        </w:rPr>
        <w:t>,</w:t>
      </w:r>
      <w:r w:rsidRPr="00DD7D0B">
        <w:rPr>
          <w:rFonts w:cs="Arial"/>
          <w:szCs w:val="28"/>
          <w:lang w:val="el-GR"/>
        </w:rPr>
        <w:t xml:space="preserve"> ἔτι αὐτοῦ πόρρω ὄντοϛ </w:t>
      </w:r>
      <w:r w:rsidRPr="00DD7D0B">
        <w:rPr>
          <w:rFonts w:cs="Arial"/>
          <w:i/>
          <w:szCs w:val="28"/>
          <w:lang w:val="el-GR"/>
        </w:rPr>
        <w:t xml:space="preserve">ἀποστείλαϛ </w:t>
      </w:r>
      <w:r w:rsidRPr="00DD7D0B">
        <w:rPr>
          <w:rFonts w:cs="Arial"/>
          <w:szCs w:val="28"/>
          <w:lang w:val="el-GR"/>
        </w:rPr>
        <w:t>πρεσβείαν ἐρωτ</w:t>
      </w:r>
      <w:r w:rsidRPr="00DD7D0B">
        <w:rPr>
          <w:rFonts w:ascii="BosporosU" w:hAnsi="Grec" w:cs="Arial"/>
          <w:szCs w:val="28"/>
          <w:lang w:val="el-GR"/>
        </w:rPr>
        <w:t>‚</w:t>
      </w:r>
      <w:r w:rsidRPr="00DD7D0B">
        <w:rPr>
          <w:rFonts w:cs="Arial"/>
          <w:szCs w:val="28"/>
          <w:lang w:val="el-GR"/>
        </w:rPr>
        <w:t xml:space="preserve"> τὰ πρὸϛ εἰρήνην</w:t>
      </w:r>
      <w:r w:rsidRPr="00DD7D0B">
        <w:rPr>
          <w:rFonts w:ascii="BosporosU" w:hAnsi="Grec" w:cs="Arial"/>
          <w:szCs w:val="28"/>
          <w:lang w:val="el-GR"/>
        </w:rPr>
        <w:t>.</w:t>
      </w:r>
    </w:p>
    <w:p w14:paraId="3CDE63D4" w14:textId="77777777" w:rsidR="009E6EC8" w:rsidRPr="00DD7D0B" w:rsidRDefault="009E6EC8" w:rsidP="003048FA">
      <w:pPr>
        <w:ind w:right="567"/>
        <w:rPr>
          <w:rFonts w:ascii="BosporosU" w:hAnsi="Grec" w:cs="Arial"/>
          <w:szCs w:val="28"/>
          <w:lang w:val="el-GR"/>
        </w:rPr>
      </w:pPr>
      <w:r w:rsidRPr="00DD7D0B">
        <w:rPr>
          <w:rFonts w:ascii="BosporosU" w:hAnsi="Grec" w:cs="Arial"/>
          <w:szCs w:val="28"/>
          <w:lang w:val="el-GR"/>
        </w:rPr>
        <w:lastRenderedPageBreak/>
        <w:t>14.33</w:t>
      </w:r>
      <w:r w:rsidRPr="00DD7D0B">
        <w:rPr>
          <w:rFonts w:cs="Arial"/>
          <w:szCs w:val="28"/>
          <w:lang w:val="el-GR"/>
        </w:rPr>
        <w:t xml:space="preserve"> οὕτωϛ οὖν </w:t>
      </w:r>
      <w:r w:rsidRPr="00DD7D0B">
        <w:rPr>
          <w:rFonts w:cs="Arial"/>
          <w:i/>
          <w:szCs w:val="28"/>
          <w:lang w:val="el-GR"/>
        </w:rPr>
        <w:t>καὶ ἐξ ὑμῶν πᾶϛ</w:t>
      </w:r>
      <w:r w:rsidRPr="00DD7D0B">
        <w:rPr>
          <w:rFonts w:cs="Arial"/>
          <w:szCs w:val="28"/>
          <w:lang w:val="el-GR"/>
        </w:rPr>
        <w:t xml:space="preserve"> ὃϛ οὐϰ ἀποτάσσεται </w:t>
      </w:r>
      <w:r w:rsidRPr="00DD7D0B">
        <w:rPr>
          <w:rFonts w:cs="Arial"/>
          <w:i/>
          <w:szCs w:val="28"/>
          <w:lang w:val="el-GR"/>
        </w:rPr>
        <w:t>τοῖϛ ὑπάρχουσιν αὑτοῦ</w:t>
      </w:r>
      <w:r w:rsidRPr="00DD7D0B">
        <w:rPr>
          <w:rFonts w:cs="Arial"/>
          <w:szCs w:val="28"/>
          <w:lang w:val="el-GR"/>
        </w:rPr>
        <w:t xml:space="preserve"> οὐ δύναται μου μαθητήϛ εἶναί</w:t>
      </w:r>
      <w:r w:rsidRPr="00DD7D0B">
        <w:rPr>
          <w:rFonts w:ascii="BosporosU" w:hAnsi="Grec" w:cs="Arial"/>
          <w:szCs w:val="28"/>
          <w:lang w:val="el-GR"/>
        </w:rPr>
        <w:t>.</w:t>
      </w:r>
    </w:p>
    <w:p w14:paraId="1BD46793" w14:textId="66E1FB2E"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14.34</w:t>
      </w:r>
      <w:r w:rsidRPr="00DD7D0B">
        <w:rPr>
          <w:rFonts w:cs="Arial"/>
          <w:szCs w:val="28"/>
          <w:lang w:val="el-GR"/>
        </w:rPr>
        <w:t xml:space="preserve"> Καλὸν οὖν τὸ ἅλαϛ· ἐὰν δὲ ϰαὶ τὸ ἅλαϛ μωρανθῇ, ἐν τίνι ἀρτυθήσεται; </w:t>
      </w:r>
    </w:p>
    <w:p w14:paraId="3E962F2B" w14:textId="066DFB44"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14.35</w:t>
      </w:r>
      <w:r w:rsidRPr="00DD7D0B">
        <w:rPr>
          <w:rFonts w:cs="Arial"/>
          <w:szCs w:val="28"/>
          <w:lang w:val="el-GR"/>
        </w:rPr>
        <w:t xml:space="preserve"> οὔτε εἰϛ </w:t>
      </w:r>
      <w:r w:rsidRPr="00DD7D0B">
        <w:rPr>
          <w:rFonts w:cs="Arial"/>
          <w:i/>
          <w:szCs w:val="28"/>
          <w:lang w:val="el-GR"/>
        </w:rPr>
        <w:t>τὴν</w:t>
      </w:r>
      <w:r w:rsidRPr="00DD7D0B">
        <w:rPr>
          <w:rFonts w:cs="Arial"/>
          <w:szCs w:val="28"/>
          <w:lang w:val="el-GR"/>
        </w:rPr>
        <w:t xml:space="preserve"> γῆν οὔτε εἰϛ ϰοπρίαν εὔθετόν ἐστιν· ἔξω βάλλουσιν αὐτό</w:t>
      </w:r>
      <w:r w:rsidRPr="00DD7D0B">
        <w:rPr>
          <w:rFonts w:ascii="BosporosU" w:hAnsi="Grec" w:cs="Arial"/>
          <w:szCs w:val="28"/>
          <w:lang w:val="el-GR"/>
        </w:rPr>
        <w:t>.</w:t>
      </w:r>
      <w:r w:rsidRPr="00DD7D0B">
        <w:rPr>
          <w:rFonts w:cs="Arial"/>
          <w:szCs w:val="28"/>
          <w:lang w:val="el-GR"/>
        </w:rPr>
        <w:t xml:space="preserve"> ὁ ἔχων ὦτα ἀϰούειν ἀϰουέτω</w:t>
      </w:r>
      <w:r w:rsidR="00FC0B10" w:rsidRPr="00DD7D0B">
        <w:rPr>
          <w:rFonts w:ascii="BosporosU" w:hAnsi="Grec" w:cs="Arial"/>
          <w:szCs w:val="28"/>
          <w:lang w:val="el-GR"/>
        </w:rPr>
        <w:t>.</w:t>
      </w:r>
      <w:r w:rsidR="00FC0B10" w:rsidRPr="009B6647">
        <w:rPr>
          <w:rStyle w:val="Appelnotedebasdep"/>
          <w:rFonts w:cs="Arial"/>
          <w:szCs w:val="28"/>
        </w:rPr>
        <w:footnoteReference w:id="91"/>
      </w:r>
    </w:p>
    <w:p w14:paraId="229C6A60" w14:textId="77777777" w:rsidR="00DB0818" w:rsidRPr="00DD7D0B" w:rsidRDefault="00DB0818" w:rsidP="003048FA">
      <w:pPr>
        <w:ind w:right="567"/>
        <w:rPr>
          <w:rFonts w:ascii="BosporosU" w:hAnsi="Grec" w:cs="Arial"/>
          <w:sz w:val="24"/>
          <w:szCs w:val="28"/>
          <w:lang w:val="el-GR"/>
        </w:rPr>
      </w:pPr>
    </w:p>
    <w:p w14:paraId="65A9B1F9" w14:textId="058B3C82" w:rsidR="00DB0818" w:rsidRPr="009B6647" w:rsidRDefault="00DB0818" w:rsidP="003048FA">
      <w:pPr>
        <w:ind w:right="567"/>
        <w:rPr>
          <w:i/>
          <w:szCs w:val="28"/>
        </w:rPr>
      </w:pPr>
      <w:r w:rsidRPr="009B6647">
        <w:rPr>
          <w:i/>
          <w:szCs w:val="28"/>
        </w:rPr>
        <w:t>Chapitre 15 : vertu de ce que se perd</w:t>
      </w:r>
    </w:p>
    <w:p w14:paraId="05A5F775" w14:textId="77777777" w:rsidR="007D2226" w:rsidRPr="009B6647" w:rsidRDefault="007D2226" w:rsidP="003048FA">
      <w:pPr>
        <w:ind w:right="567"/>
        <w:rPr>
          <w:rFonts w:ascii="BosporosU" w:hAnsi="Grec" w:cs="Arial"/>
          <w:szCs w:val="28"/>
        </w:rPr>
      </w:pPr>
    </w:p>
    <w:p w14:paraId="3A1D9A23" w14:textId="3752FC4D" w:rsidR="00DB0818" w:rsidRPr="009B6647" w:rsidRDefault="00DB0818" w:rsidP="003048FA">
      <w:pPr>
        <w:ind w:right="567"/>
        <w:rPr>
          <w:rFonts w:ascii="BosporosU" w:hAnsi="Grec" w:cs="Arial"/>
          <w:szCs w:val="28"/>
        </w:rPr>
      </w:pPr>
      <w:r w:rsidRPr="009B6647">
        <w:rPr>
          <w:rFonts w:ascii="BosporosU" w:hAnsi="Grec" w:cs="Arial"/>
          <w:szCs w:val="28"/>
        </w:rPr>
        <w:t>15.1</w:t>
      </w:r>
      <w:r w:rsidRPr="009B6647">
        <w:rPr>
          <w:rFonts w:cs="Arial"/>
          <w:szCs w:val="28"/>
        </w:rPr>
        <w:t xml:space="preserve"> Ἦσαν δὲ ἐγγίζοντεϛ </w:t>
      </w:r>
      <w:r w:rsidRPr="009B6647">
        <w:rPr>
          <w:rFonts w:cs="Arial"/>
          <w:i/>
          <w:szCs w:val="28"/>
        </w:rPr>
        <w:t xml:space="preserve">αὐτῷ </w:t>
      </w:r>
      <w:r w:rsidRPr="009B6647">
        <w:rPr>
          <w:rFonts w:cs="Arial"/>
          <w:szCs w:val="28"/>
        </w:rPr>
        <w:t>πάντεϛ οἱ τελῶναι ϰαὶ οἱ ἁμαρτωλοὶ ἀϰούειν αὐτοῦ</w:t>
      </w:r>
      <w:r w:rsidRPr="009B6647">
        <w:rPr>
          <w:rFonts w:ascii="BosporosU" w:hAnsi="Grec" w:cs="Arial"/>
          <w:szCs w:val="28"/>
        </w:rPr>
        <w:t>.</w:t>
      </w:r>
    </w:p>
    <w:p w14:paraId="1CAF1426" w14:textId="77777777" w:rsidR="00DB0818" w:rsidRPr="009B6647" w:rsidRDefault="00DB0818" w:rsidP="003048FA">
      <w:pPr>
        <w:ind w:right="567"/>
        <w:rPr>
          <w:rFonts w:ascii="BosporosU" w:hAnsi="Grec" w:cs="Arial"/>
          <w:szCs w:val="28"/>
        </w:rPr>
      </w:pPr>
      <w:r w:rsidRPr="009B6647">
        <w:rPr>
          <w:rFonts w:ascii="BosporosU" w:hAnsi="Grec" w:cs="Arial"/>
          <w:szCs w:val="28"/>
        </w:rPr>
        <w:t>15.2</w:t>
      </w:r>
      <w:r w:rsidRPr="009B6647">
        <w:rPr>
          <w:rFonts w:cs="Arial"/>
          <w:szCs w:val="28"/>
        </w:rPr>
        <w:t xml:space="preserve"> ϰαὶ διεγόγγυζον οἵ τε Φαρισαῖοι ϰαὶ οἱ γραμματεῖϛ λέγοντεϛ ὅτι Οὗτοϛ ἁμαρτωλοὺϛ προσδέχεται ϰαὶ συνεσθίει αὐτοῖϛ</w:t>
      </w:r>
      <w:r w:rsidRPr="009B6647">
        <w:rPr>
          <w:rFonts w:ascii="BosporosU" w:hAnsi="Grec" w:cs="Arial"/>
          <w:szCs w:val="28"/>
        </w:rPr>
        <w:t>.</w:t>
      </w:r>
      <w:r w:rsidRPr="009B6647">
        <w:rPr>
          <w:rFonts w:cs="Arial"/>
          <w:szCs w:val="28"/>
        </w:rPr>
        <w:t xml:space="preserve"> </w:t>
      </w:r>
    </w:p>
    <w:p w14:paraId="03A4AAB5" w14:textId="77777777" w:rsidR="00DB0818" w:rsidRPr="009B6647" w:rsidRDefault="00DB0818" w:rsidP="003048FA">
      <w:pPr>
        <w:ind w:right="567"/>
        <w:rPr>
          <w:rFonts w:ascii="BosporosU" w:hAnsi="Grec" w:cs="Arial"/>
          <w:szCs w:val="28"/>
        </w:rPr>
      </w:pPr>
      <w:r w:rsidRPr="009B6647">
        <w:rPr>
          <w:rFonts w:ascii="BosporosU" w:hAnsi="Grec" w:cs="Arial"/>
          <w:szCs w:val="28"/>
        </w:rPr>
        <w:t>15.3</w:t>
      </w:r>
      <w:r w:rsidRPr="009B6647">
        <w:rPr>
          <w:rFonts w:cs="Arial"/>
          <w:szCs w:val="28"/>
        </w:rPr>
        <w:t xml:space="preserve"> εἶπεν δὲ πρὸϛ αὐτοὺϛ τὴν παραβολὴν ταύτην λέγων</w:t>
      </w:r>
      <w:r w:rsidRPr="009B6647">
        <w:rPr>
          <w:rFonts w:ascii="BosporosU" w:hAnsi="Grec" w:cs="Arial"/>
          <w:szCs w:val="28"/>
        </w:rPr>
        <w:t>,</w:t>
      </w:r>
      <w:r w:rsidRPr="009B6647">
        <w:rPr>
          <w:rFonts w:cs="Arial"/>
          <w:szCs w:val="28"/>
        </w:rPr>
        <w:t xml:space="preserve"> </w:t>
      </w:r>
    </w:p>
    <w:p w14:paraId="5F359E5F" w14:textId="624D7FCD" w:rsidR="00DB0818" w:rsidRPr="009B6647" w:rsidRDefault="00DB0818" w:rsidP="003048FA">
      <w:pPr>
        <w:ind w:right="567"/>
        <w:rPr>
          <w:rFonts w:ascii="BosporosU" w:hAnsi="Grec" w:cs="Arial"/>
          <w:szCs w:val="28"/>
        </w:rPr>
      </w:pPr>
      <w:r w:rsidRPr="009B6647">
        <w:rPr>
          <w:rFonts w:ascii="BosporosU" w:hAnsi="Grec" w:cs="Arial"/>
          <w:szCs w:val="28"/>
        </w:rPr>
        <w:t>15.4</w:t>
      </w:r>
      <w:r w:rsidRPr="009B6647">
        <w:rPr>
          <w:rFonts w:cs="Arial"/>
          <w:szCs w:val="28"/>
        </w:rPr>
        <w:t xml:space="preserve"> Τίϛ ἄνθρωποϛ ἐξ ὑμῶν ἔχων ἑϰατὸν πρόβατα ϰαὶ ἀπολέσαϛ ἐξ αὐτῶν ἓν οὐκ </w:t>
      </w:r>
      <w:r w:rsidRPr="009B6647">
        <w:rPr>
          <w:rFonts w:cs="Arial"/>
          <w:i/>
          <w:szCs w:val="28"/>
        </w:rPr>
        <w:t>ἀφίησι</w:t>
      </w:r>
      <w:r w:rsidRPr="009B6647">
        <w:rPr>
          <w:rFonts w:cs="Arial"/>
          <w:szCs w:val="28"/>
        </w:rPr>
        <w:t xml:space="preserve"> τὰ ἐνενήϰοντα ἐννέα ἐν τῇ ἐρήμῳ ϰαὶ </w:t>
      </w:r>
      <w:r w:rsidRPr="009B6647">
        <w:rPr>
          <w:rFonts w:cs="Arial"/>
          <w:i/>
          <w:szCs w:val="28"/>
        </w:rPr>
        <w:t>ἀπελθών τὸ ἀπολωλὸϛ ζητεῖ</w:t>
      </w:r>
      <w:r w:rsidRPr="009B6647">
        <w:rPr>
          <w:rFonts w:cs="Arial"/>
          <w:szCs w:val="28"/>
        </w:rPr>
        <w:t xml:space="preserve"> </w:t>
      </w:r>
      <w:r w:rsidR="004F2C98" w:rsidRPr="009B6647">
        <w:rPr>
          <w:szCs w:val="28"/>
        </w:rPr>
        <w:t>ἕ</w:t>
      </w:r>
      <w:r w:rsidRPr="009B6647">
        <w:rPr>
          <w:rFonts w:cs="Arial"/>
          <w:szCs w:val="28"/>
        </w:rPr>
        <w:t>ωϛ εὕρῃ αὐτό</w:t>
      </w:r>
      <w:r w:rsidRPr="009B6647">
        <w:rPr>
          <w:rFonts w:ascii="BosporosU" w:hAnsi="Grec" w:cs="Arial"/>
          <w:szCs w:val="28"/>
        </w:rPr>
        <w:t>;</w:t>
      </w:r>
      <w:r w:rsidRPr="009B6647">
        <w:rPr>
          <w:rFonts w:cs="Arial"/>
          <w:szCs w:val="28"/>
        </w:rPr>
        <w:t xml:space="preserve"> </w:t>
      </w:r>
    </w:p>
    <w:p w14:paraId="27097A54" w14:textId="77777777" w:rsidR="00DB0818" w:rsidRPr="009B6647" w:rsidRDefault="00DB0818" w:rsidP="003048FA">
      <w:pPr>
        <w:ind w:right="567"/>
        <w:rPr>
          <w:rFonts w:ascii="BosporosU" w:hAnsi="Grec" w:cs="Arial"/>
          <w:szCs w:val="28"/>
        </w:rPr>
      </w:pPr>
      <w:r w:rsidRPr="009B6647">
        <w:rPr>
          <w:rFonts w:ascii="BosporosU" w:hAnsi="Grec" w:cs="Arial"/>
          <w:szCs w:val="28"/>
        </w:rPr>
        <w:t>15.5</w:t>
      </w:r>
      <w:r w:rsidRPr="009B6647">
        <w:rPr>
          <w:rFonts w:cs="Arial"/>
          <w:szCs w:val="28"/>
        </w:rPr>
        <w:t xml:space="preserve"> ϰαὶ εὑρὼν ἐπιτίθησιν ἐπὶ τοὺϛ ὤμουϛ αὐτοῦ χαίρων</w:t>
      </w:r>
      <w:r w:rsidRPr="009B6647">
        <w:rPr>
          <w:rFonts w:ascii="BosporosU" w:hAnsi="Grec" w:cs="Arial"/>
          <w:szCs w:val="28"/>
        </w:rPr>
        <w:t>,</w:t>
      </w:r>
      <w:r w:rsidRPr="009B6647">
        <w:rPr>
          <w:rFonts w:cs="Arial"/>
          <w:szCs w:val="28"/>
        </w:rPr>
        <w:t xml:space="preserve"> </w:t>
      </w:r>
    </w:p>
    <w:p w14:paraId="31A6BDDC" w14:textId="77777777" w:rsidR="00DB0818" w:rsidRPr="009B6647" w:rsidRDefault="00DB0818" w:rsidP="003048FA">
      <w:pPr>
        <w:ind w:right="567"/>
        <w:rPr>
          <w:rFonts w:ascii="BosporosU" w:hAnsi="Grec" w:cs="Arial"/>
          <w:szCs w:val="28"/>
        </w:rPr>
      </w:pPr>
      <w:r w:rsidRPr="009B6647">
        <w:rPr>
          <w:rFonts w:ascii="BosporosU" w:hAnsi="Grec" w:cs="Arial"/>
          <w:szCs w:val="28"/>
        </w:rPr>
        <w:t>15.6</w:t>
      </w:r>
      <w:r w:rsidRPr="009B6647">
        <w:rPr>
          <w:rFonts w:cs="Arial"/>
          <w:szCs w:val="28"/>
        </w:rPr>
        <w:t xml:space="preserve"> </w:t>
      </w:r>
      <w:r w:rsidRPr="009B6647">
        <w:rPr>
          <w:rFonts w:cs="Arial"/>
          <w:i/>
          <w:szCs w:val="28"/>
        </w:rPr>
        <w:t>ἐλθὼν δὲ</w:t>
      </w:r>
      <w:r w:rsidRPr="009B6647">
        <w:rPr>
          <w:rFonts w:cs="Arial"/>
          <w:szCs w:val="28"/>
        </w:rPr>
        <w:t xml:space="preserve"> εἰϛ τὸν οἶϰον </w:t>
      </w:r>
      <w:r w:rsidRPr="009B6647">
        <w:rPr>
          <w:rFonts w:cs="Arial"/>
          <w:i/>
          <w:szCs w:val="28"/>
        </w:rPr>
        <w:t>συγϰαλεῖται</w:t>
      </w:r>
      <w:r w:rsidRPr="009B6647">
        <w:rPr>
          <w:rFonts w:cs="Arial"/>
          <w:szCs w:val="28"/>
        </w:rPr>
        <w:t xml:space="preserve"> τοὺϛ φίλουϛ ϰαὶ τοὺϛ γείτοναϛ λέγων αὐτοῖϛ</w:t>
      </w:r>
      <w:r w:rsidRPr="009B6647">
        <w:rPr>
          <w:rFonts w:ascii="BosporosU" w:hAnsi="Grec" w:cs="Arial"/>
          <w:szCs w:val="28"/>
        </w:rPr>
        <w:t>,</w:t>
      </w:r>
      <w:r w:rsidRPr="009B6647">
        <w:rPr>
          <w:rFonts w:cs="Arial"/>
          <w:szCs w:val="28"/>
        </w:rPr>
        <w:t xml:space="preserve"> Συγχάρητέ μοι</w:t>
      </w:r>
      <w:r w:rsidRPr="009B6647">
        <w:rPr>
          <w:rFonts w:ascii="BosporosU" w:hAnsi="Grec" w:cs="Arial"/>
          <w:szCs w:val="28"/>
        </w:rPr>
        <w:t>,</w:t>
      </w:r>
      <w:r w:rsidRPr="009B6647">
        <w:rPr>
          <w:rFonts w:cs="Arial"/>
          <w:szCs w:val="28"/>
        </w:rPr>
        <w:t xml:space="preserve"> ὅτι εὗρον τὸ πρόβατόν μου τὸ ἀπολωλόϛ</w:t>
      </w:r>
      <w:r w:rsidRPr="009B6647">
        <w:rPr>
          <w:rFonts w:ascii="BosporosU" w:hAnsi="Grec" w:cs="Arial"/>
          <w:szCs w:val="28"/>
        </w:rPr>
        <w:t>.</w:t>
      </w:r>
      <w:r w:rsidRPr="009B6647">
        <w:rPr>
          <w:rFonts w:cs="Arial"/>
          <w:szCs w:val="28"/>
        </w:rPr>
        <w:t xml:space="preserve"> </w:t>
      </w:r>
    </w:p>
    <w:p w14:paraId="64CE767D" w14:textId="77777777" w:rsidR="00DB0818" w:rsidRPr="009B6647" w:rsidRDefault="00DB0818" w:rsidP="00232AF4">
      <w:pPr>
        <w:ind w:left="1134" w:right="567"/>
        <w:rPr>
          <w:rFonts w:ascii="BosporosU" w:hAnsi="Grec" w:cs="Arial"/>
          <w:sz w:val="20"/>
          <w:szCs w:val="20"/>
        </w:rPr>
      </w:pPr>
      <w:r w:rsidRPr="009B6647">
        <w:rPr>
          <w:rFonts w:ascii="BosporosU" w:hAnsi="Grec" w:cs="Arial"/>
          <w:sz w:val="20"/>
          <w:szCs w:val="20"/>
        </w:rPr>
        <w:t>15.7</w:t>
      </w:r>
      <w:r w:rsidRPr="009B6647">
        <w:rPr>
          <w:rFonts w:cs="Arial"/>
          <w:sz w:val="20"/>
          <w:szCs w:val="20"/>
        </w:rPr>
        <w:t xml:space="preserve"> [λέγω ὑμῖν ὅτι οὕτωϛ χαρὰ ἐν τῷ οὐρανῷ ἔσται ἐπὶ ἑνὶ ἁμαρτωλῷ μετανοοῦντι ἢ ἐπὶ ἐνενήϰοντα ἐννέα διϰαίοιϛ οἵτινεϛ οὐ χρείαν ἔχουσιν μετανοίαϛ</w:t>
      </w:r>
      <w:r w:rsidRPr="009B6647">
        <w:rPr>
          <w:rFonts w:ascii="BosporosU" w:hAnsi="Grec" w:cs="Arial"/>
          <w:sz w:val="20"/>
          <w:szCs w:val="20"/>
        </w:rPr>
        <w:t>.]</w:t>
      </w:r>
      <w:r w:rsidRPr="009B6647">
        <w:rPr>
          <w:rFonts w:cs="Arial"/>
          <w:sz w:val="20"/>
          <w:szCs w:val="20"/>
        </w:rPr>
        <w:t xml:space="preserve"> </w:t>
      </w:r>
    </w:p>
    <w:p w14:paraId="5FA483E2" w14:textId="1A9E93EF" w:rsidR="00DB0818" w:rsidRPr="009B6647" w:rsidRDefault="00DB0818" w:rsidP="003048FA">
      <w:pPr>
        <w:ind w:right="567"/>
        <w:rPr>
          <w:rFonts w:ascii="BosporosU" w:hAnsi="Grec" w:cs="Arial"/>
          <w:szCs w:val="28"/>
        </w:rPr>
      </w:pPr>
      <w:r w:rsidRPr="009B6647">
        <w:rPr>
          <w:rFonts w:ascii="BosporosU" w:hAnsi="Grec" w:cs="Arial"/>
          <w:szCs w:val="28"/>
        </w:rPr>
        <w:t>15.8</w:t>
      </w:r>
      <w:r w:rsidRPr="009B6647">
        <w:rPr>
          <w:rFonts w:cs="Arial"/>
          <w:szCs w:val="28"/>
        </w:rPr>
        <w:t xml:space="preserve"> Ἢ τίϛ γυνὴ δραχμὰϛ ἔχουσα δέϰα καὶ ἀπολέσασα μίαν, οὐχὶ ἅπτει λύχνον ϰαὶ σαροῖ τὴν οἰϰίαν ϰαὶ ζητεῖ ἐπιμελῶϛ </w:t>
      </w:r>
      <w:r w:rsidR="004F2C98" w:rsidRPr="009B6647">
        <w:rPr>
          <w:szCs w:val="28"/>
        </w:rPr>
        <w:t>ἕ</w:t>
      </w:r>
      <w:r w:rsidRPr="009B6647">
        <w:rPr>
          <w:rFonts w:cs="Arial"/>
          <w:szCs w:val="28"/>
        </w:rPr>
        <w:t xml:space="preserve">ωϛ εὕρῃ· </w:t>
      </w:r>
    </w:p>
    <w:p w14:paraId="45645336" w14:textId="77777777" w:rsidR="00DB0818" w:rsidRPr="009B6647" w:rsidRDefault="00DB0818" w:rsidP="003048FA">
      <w:pPr>
        <w:ind w:right="567"/>
        <w:rPr>
          <w:rFonts w:ascii="BosporosU" w:hAnsi="Grec" w:cs="Arial"/>
          <w:szCs w:val="28"/>
        </w:rPr>
      </w:pPr>
      <w:r w:rsidRPr="009B6647">
        <w:rPr>
          <w:rFonts w:ascii="BosporosU" w:hAnsi="Grec" w:cs="Arial"/>
          <w:szCs w:val="28"/>
        </w:rPr>
        <w:t>15.9</w:t>
      </w:r>
      <w:r w:rsidRPr="009B6647">
        <w:rPr>
          <w:rFonts w:cs="Arial"/>
          <w:szCs w:val="28"/>
        </w:rPr>
        <w:t xml:space="preserve"> ϰαὶ εὑροῦσα συγϰαλεῖται τὰϛ φίλαϛ ϰαὶ γείτοναϛ λέγουσα</w:t>
      </w:r>
      <w:r w:rsidRPr="009B6647">
        <w:rPr>
          <w:rFonts w:ascii="BosporosU" w:hAnsi="Grec" w:cs="Arial"/>
          <w:szCs w:val="28"/>
        </w:rPr>
        <w:t>,</w:t>
      </w:r>
      <w:r w:rsidRPr="009B6647">
        <w:rPr>
          <w:rFonts w:cs="Arial"/>
          <w:szCs w:val="28"/>
        </w:rPr>
        <w:t xml:space="preserve"> Συγχάρητέ μοι</w:t>
      </w:r>
      <w:r w:rsidRPr="009B6647">
        <w:rPr>
          <w:rFonts w:ascii="BosporosU" w:hAnsi="Grec" w:cs="Arial"/>
          <w:szCs w:val="28"/>
        </w:rPr>
        <w:t>,</w:t>
      </w:r>
      <w:r w:rsidRPr="009B6647">
        <w:rPr>
          <w:rFonts w:cs="Arial"/>
          <w:szCs w:val="28"/>
        </w:rPr>
        <w:t xml:space="preserve"> ὅτι εὗρον </w:t>
      </w:r>
      <w:r w:rsidRPr="009B6647">
        <w:rPr>
          <w:rFonts w:cs="Arial"/>
          <w:i/>
          <w:szCs w:val="28"/>
        </w:rPr>
        <w:t>ἣν ἀπώλεσα δραχμὴν</w:t>
      </w:r>
      <w:r w:rsidRPr="009B6647">
        <w:rPr>
          <w:rFonts w:ascii="BosporosU" w:hAnsi="Grec" w:cs="Arial"/>
          <w:szCs w:val="28"/>
        </w:rPr>
        <w:t>.</w:t>
      </w:r>
      <w:r w:rsidRPr="009B6647">
        <w:rPr>
          <w:rFonts w:cs="Arial"/>
          <w:szCs w:val="28"/>
        </w:rPr>
        <w:t xml:space="preserve"> </w:t>
      </w:r>
    </w:p>
    <w:p w14:paraId="34D91DDA" w14:textId="77777777" w:rsidR="00DB0818" w:rsidRPr="009B6647" w:rsidRDefault="00DB0818" w:rsidP="00232AF4">
      <w:pPr>
        <w:ind w:left="1418" w:right="567" w:firstLine="283"/>
        <w:rPr>
          <w:rFonts w:ascii="BosporosU" w:hAnsi="Grec" w:cs="Arial"/>
          <w:sz w:val="20"/>
          <w:szCs w:val="20"/>
        </w:rPr>
      </w:pPr>
      <w:r w:rsidRPr="009B6647">
        <w:rPr>
          <w:rFonts w:ascii="BosporosU" w:hAnsi="Grec" w:cs="Arial"/>
          <w:sz w:val="20"/>
          <w:szCs w:val="20"/>
        </w:rPr>
        <w:t>15.10</w:t>
      </w:r>
      <w:r w:rsidRPr="009B6647">
        <w:rPr>
          <w:rFonts w:cs="Arial"/>
          <w:sz w:val="20"/>
          <w:szCs w:val="20"/>
        </w:rPr>
        <w:t xml:space="preserve"> [οὕτωϛ</w:t>
      </w:r>
      <w:r w:rsidRPr="009B6647">
        <w:rPr>
          <w:rFonts w:ascii="BosporosU" w:hAnsi="Grec" w:cs="Arial"/>
          <w:sz w:val="20"/>
          <w:szCs w:val="20"/>
        </w:rPr>
        <w:t>,</w:t>
      </w:r>
      <w:r w:rsidRPr="009B6647">
        <w:rPr>
          <w:rFonts w:cs="Arial"/>
          <w:sz w:val="20"/>
          <w:szCs w:val="20"/>
        </w:rPr>
        <w:t xml:space="preserve"> λέγω ὑμῖν</w:t>
      </w:r>
      <w:r w:rsidRPr="009B6647">
        <w:rPr>
          <w:rFonts w:ascii="BosporosU" w:hAnsi="Grec" w:cs="Arial"/>
          <w:sz w:val="20"/>
          <w:szCs w:val="20"/>
        </w:rPr>
        <w:t>,</w:t>
      </w:r>
      <w:r w:rsidRPr="009B6647">
        <w:rPr>
          <w:rFonts w:cs="Arial"/>
          <w:sz w:val="20"/>
          <w:szCs w:val="20"/>
        </w:rPr>
        <w:t xml:space="preserve"> γίνεται χαρὰ ἐνώπιον τῶν ἀγγέλων τοῦ θεοῦ ἐπὶ ἑνὶ ἁμαρτωλῷ μετανοοῦντι</w:t>
      </w:r>
      <w:r w:rsidRPr="009B6647">
        <w:rPr>
          <w:rFonts w:ascii="BosporosU" w:hAnsi="Grec" w:cs="Arial"/>
          <w:sz w:val="20"/>
          <w:szCs w:val="20"/>
        </w:rPr>
        <w:t>.]</w:t>
      </w:r>
      <w:r w:rsidRPr="009B6647">
        <w:rPr>
          <w:rFonts w:cs="Arial"/>
          <w:sz w:val="20"/>
          <w:szCs w:val="20"/>
        </w:rPr>
        <w:t xml:space="preserve"> </w:t>
      </w:r>
    </w:p>
    <w:p w14:paraId="3B45B306" w14:textId="77777777" w:rsidR="00654B48" w:rsidRPr="009B6647" w:rsidRDefault="00654B48" w:rsidP="003048FA">
      <w:pPr>
        <w:ind w:right="567"/>
        <w:rPr>
          <w:rFonts w:ascii="BosporosU" w:hAnsi="Grec" w:cs="Arial"/>
          <w:szCs w:val="28"/>
        </w:rPr>
      </w:pPr>
    </w:p>
    <w:p w14:paraId="085B08DE" w14:textId="3E897B23" w:rsidR="00DB0818" w:rsidRPr="009B6647" w:rsidRDefault="00DB0818" w:rsidP="003048FA">
      <w:pPr>
        <w:ind w:right="567"/>
        <w:rPr>
          <w:rFonts w:ascii="BosporosU" w:hAnsi="Grec" w:cs="Arial"/>
          <w:szCs w:val="28"/>
        </w:rPr>
      </w:pPr>
      <w:r w:rsidRPr="009B6647">
        <w:rPr>
          <w:rFonts w:ascii="BosporosU" w:hAnsi="Grec" w:cs="Arial"/>
          <w:szCs w:val="28"/>
        </w:rPr>
        <w:t>15.11</w:t>
      </w:r>
      <w:r w:rsidRPr="009B6647">
        <w:rPr>
          <w:rFonts w:cs="Arial"/>
          <w:szCs w:val="28"/>
        </w:rPr>
        <w:t xml:space="preserve"> Εἶπεν δέ· Ἄνθρωπόϛ τιϛ εἶχεν δύο υἱούϛ</w:t>
      </w:r>
      <w:r w:rsidRPr="009B6647">
        <w:rPr>
          <w:rFonts w:ascii="BosporosU" w:hAnsi="Grec" w:cs="Arial"/>
          <w:szCs w:val="28"/>
        </w:rPr>
        <w:t>.</w:t>
      </w:r>
      <w:r w:rsidRPr="009B6647">
        <w:rPr>
          <w:rFonts w:cs="Arial"/>
          <w:szCs w:val="28"/>
        </w:rPr>
        <w:t xml:space="preserve"> </w:t>
      </w:r>
    </w:p>
    <w:p w14:paraId="276FE9DE" w14:textId="77777777" w:rsidR="00DB0818" w:rsidRPr="009B6647" w:rsidRDefault="00DB0818" w:rsidP="003048FA">
      <w:pPr>
        <w:ind w:right="567"/>
        <w:rPr>
          <w:rFonts w:ascii="BosporosU" w:hAnsi="Grec" w:cs="Arial"/>
          <w:szCs w:val="28"/>
        </w:rPr>
      </w:pPr>
      <w:r w:rsidRPr="009B6647">
        <w:rPr>
          <w:rFonts w:ascii="BosporosU" w:hAnsi="Grec" w:cs="Arial"/>
          <w:szCs w:val="28"/>
        </w:rPr>
        <w:t>15.12</w:t>
      </w:r>
      <w:r w:rsidRPr="009B6647">
        <w:rPr>
          <w:rFonts w:cs="Arial"/>
          <w:szCs w:val="28"/>
        </w:rPr>
        <w:t xml:space="preserve"> ϰαὶ εἶπεν ὁ νεώτεροϛ αὐτῶν τῷ πατρί· Πάτερ, δόϛ μοι τὸ ἐπιβάλλον </w:t>
      </w:r>
      <w:r w:rsidRPr="009B6647">
        <w:rPr>
          <w:rFonts w:cs="Arial"/>
          <w:i/>
          <w:szCs w:val="28"/>
        </w:rPr>
        <w:t>μοι</w:t>
      </w:r>
      <w:r w:rsidRPr="009B6647">
        <w:rPr>
          <w:rFonts w:cs="Arial"/>
          <w:szCs w:val="28"/>
        </w:rPr>
        <w:t xml:space="preserve"> μέροϛ τῆϛ οὐσίαϛ</w:t>
      </w:r>
      <w:r w:rsidRPr="009B6647">
        <w:rPr>
          <w:rFonts w:ascii="BosporosU" w:hAnsi="Grec" w:cs="Arial"/>
          <w:szCs w:val="28"/>
        </w:rPr>
        <w:t>.</w:t>
      </w:r>
      <w:r w:rsidRPr="009B6647">
        <w:rPr>
          <w:rFonts w:cs="Arial"/>
          <w:szCs w:val="28"/>
        </w:rPr>
        <w:t xml:space="preserve"> ὁ δὲ</w:t>
      </w:r>
      <w:r w:rsidRPr="009B6647">
        <w:rPr>
          <w:rStyle w:val="Appelnotedebasdep"/>
          <w:rFonts w:cs="Arial"/>
          <w:sz w:val="22"/>
          <w:szCs w:val="28"/>
        </w:rPr>
        <w:footnoteReference w:id="92"/>
      </w:r>
      <w:r w:rsidRPr="009B6647">
        <w:rPr>
          <w:rFonts w:cs="Arial"/>
          <w:szCs w:val="28"/>
        </w:rPr>
        <w:t xml:space="preserve"> </w:t>
      </w:r>
      <w:r w:rsidRPr="009B6647">
        <w:rPr>
          <w:rFonts w:cs="Arial"/>
          <w:i/>
          <w:iCs/>
          <w:szCs w:val="28"/>
        </w:rPr>
        <w:t>διεῖλεν</w:t>
      </w:r>
      <w:r w:rsidRPr="009B6647">
        <w:rPr>
          <w:rFonts w:cs="Arial"/>
          <w:szCs w:val="28"/>
        </w:rPr>
        <w:t xml:space="preserve"> αὐτοῖϛ τὸν βίον</w:t>
      </w:r>
      <w:r w:rsidRPr="009B6647">
        <w:rPr>
          <w:rFonts w:ascii="BosporosU" w:hAnsi="Grec" w:cs="Arial"/>
          <w:szCs w:val="28"/>
        </w:rPr>
        <w:t>.</w:t>
      </w:r>
      <w:r w:rsidRPr="009B6647">
        <w:rPr>
          <w:rFonts w:cs="Arial"/>
          <w:szCs w:val="28"/>
        </w:rPr>
        <w:t xml:space="preserve"> </w:t>
      </w:r>
    </w:p>
    <w:p w14:paraId="0B6BAC7D" w14:textId="7804DD02" w:rsidR="00DB0818" w:rsidRPr="009B6647" w:rsidRDefault="00DB0818" w:rsidP="003048FA">
      <w:pPr>
        <w:ind w:right="567"/>
        <w:rPr>
          <w:rFonts w:ascii="BosporosU" w:hAnsi="Grec" w:cs="Arial"/>
          <w:szCs w:val="28"/>
        </w:rPr>
      </w:pPr>
      <w:r w:rsidRPr="009B6647">
        <w:rPr>
          <w:rFonts w:ascii="BosporosU" w:hAnsi="Grec" w:cs="Arial"/>
          <w:szCs w:val="28"/>
        </w:rPr>
        <w:t>15.13</w:t>
      </w:r>
      <w:r w:rsidRPr="009B6647">
        <w:rPr>
          <w:rFonts w:cs="Arial"/>
          <w:szCs w:val="28"/>
        </w:rPr>
        <w:t xml:space="preserve"> ϰαὶ </w:t>
      </w:r>
      <w:r w:rsidRPr="009B6647">
        <w:rPr>
          <w:rFonts w:cs="Arial"/>
          <w:i/>
          <w:szCs w:val="28"/>
        </w:rPr>
        <w:t>οὐ μετὰ πολλὰϛ ἡμέραϛ</w:t>
      </w:r>
      <w:r w:rsidRPr="009B6647">
        <w:rPr>
          <w:rFonts w:cs="Arial"/>
          <w:szCs w:val="28"/>
        </w:rPr>
        <w:t xml:space="preserve"> συναγαγὼν </w:t>
      </w:r>
      <w:r w:rsidRPr="009B6647">
        <w:rPr>
          <w:rFonts w:cs="Arial"/>
          <w:i/>
          <w:szCs w:val="28"/>
        </w:rPr>
        <w:t>πάντα</w:t>
      </w:r>
      <w:r w:rsidRPr="009B6647">
        <w:rPr>
          <w:rFonts w:cs="Arial"/>
          <w:szCs w:val="28"/>
        </w:rPr>
        <w:t xml:space="preserve"> ὁ νεώτεροϛ υἱὸϛ ἀπεδήμησεν εἰϛ χώραν μαϰράν </w:t>
      </w:r>
      <w:r w:rsidRPr="009B6647">
        <w:rPr>
          <w:rFonts w:cs="Arial"/>
          <w:i/>
          <w:szCs w:val="28"/>
        </w:rPr>
        <w:t>ϰἀϰεῖ</w:t>
      </w:r>
      <w:r w:rsidR="004632DC" w:rsidRPr="009B6647">
        <w:rPr>
          <w:rFonts w:cs="Arial"/>
          <w:szCs w:val="28"/>
        </w:rPr>
        <w:t xml:space="preserve"> </w:t>
      </w:r>
      <w:r w:rsidRPr="009B6647">
        <w:rPr>
          <w:rFonts w:cs="Arial"/>
          <w:szCs w:val="28"/>
        </w:rPr>
        <w:t xml:space="preserve">διεσϰόρπισεν </w:t>
      </w:r>
      <w:r w:rsidRPr="009B6647">
        <w:rPr>
          <w:rFonts w:cs="Arial"/>
          <w:i/>
          <w:szCs w:val="28"/>
        </w:rPr>
        <w:t>ἑαυτοῦ τὸν βίον</w:t>
      </w:r>
      <w:r w:rsidR="004632DC" w:rsidRPr="009B6647">
        <w:rPr>
          <w:rFonts w:cs="Arial"/>
          <w:szCs w:val="28"/>
        </w:rPr>
        <w:t xml:space="preserve"> </w:t>
      </w:r>
      <w:r w:rsidRPr="009B6647">
        <w:rPr>
          <w:rFonts w:cs="Arial"/>
          <w:szCs w:val="28"/>
        </w:rPr>
        <w:t>ζῶν ἀσώτωϛ</w:t>
      </w:r>
      <w:r w:rsidRPr="009B6647">
        <w:rPr>
          <w:rFonts w:ascii="BosporosU" w:hAnsi="Grec" w:cs="Arial"/>
          <w:szCs w:val="28"/>
        </w:rPr>
        <w:t>.</w:t>
      </w:r>
      <w:r w:rsidRPr="009B6647">
        <w:rPr>
          <w:rFonts w:cs="Arial"/>
          <w:szCs w:val="28"/>
        </w:rPr>
        <w:t xml:space="preserve"> </w:t>
      </w:r>
    </w:p>
    <w:p w14:paraId="3CC4EBC9" w14:textId="77777777" w:rsidR="00DB0818" w:rsidRPr="009B6647" w:rsidRDefault="00DB0818" w:rsidP="003048FA">
      <w:pPr>
        <w:ind w:right="567"/>
        <w:rPr>
          <w:rFonts w:ascii="BosporosU" w:hAnsi="Grec" w:cs="Arial"/>
          <w:szCs w:val="28"/>
        </w:rPr>
      </w:pPr>
      <w:r w:rsidRPr="009B6647">
        <w:rPr>
          <w:rFonts w:ascii="BosporosU" w:hAnsi="Grec" w:cs="Arial"/>
          <w:szCs w:val="28"/>
        </w:rPr>
        <w:t>15.14</w:t>
      </w:r>
      <w:r w:rsidRPr="009B6647">
        <w:rPr>
          <w:rFonts w:cs="Arial"/>
          <w:szCs w:val="28"/>
        </w:rPr>
        <w:t xml:space="preserve"> δαπανήσαντοϛ δὲ αὐτοῦ πάντα ἐγένετο λιμὸϛ ἰσχυρὰ ϰατὰ τὴν χώραν ἐϰείνην ϰαὶ αὐτὸϛ ἤρξατο ὑστερεῖσθαι</w:t>
      </w:r>
      <w:r w:rsidRPr="009B6647">
        <w:rPr>
          <w:rFonts w:ascii="BosporosU" w:hAnsi="Grec" w:cs="Arial"/>
          <w:szCs w:val="28"/>
        </w:rPr>
        <w:t>.</w:t>
      </w:r>
      <w:r w:rsidRPr="009B6647">
        <w:rPr>
          <w:rFonts w:cs="Arial"/>
          <w:szCs w:val="28"/>
        </w:rPr>
        <w:t xml:space="preserve"> </w:t>
      </w:r>
    </w:p>
    <w:p w14:paraId="69965695" w14:textId="77777777" w:rsidR="00DB0818" w:rsidRPr="009B6647" w:rsidRDefault="00DB0818" w:rsidP="003048FA">
      <w:pPr>
        <w:ind w:right="567"/>
        <w:rPr>
          <w:rFonts w:ascii="BosporosU" w:hAnsi="Grec" w:cs="Arial"/>
          <w:szCs w:val="28"/>
        </w:rPr>
      </w:pPr>
      <w:r w:rsidRPr="009B6647">
        <w:rPr>
          <w:rFonts w:ascii="BosporosU" w:hAnsi="Grec" w:cs="Arial"/>
          <w:szCs w:val="28"/>
        </w:rPr>
        <w:t>15.15</w:t>
      </w:r>
      <w:r w:rsidRPr="009B6647">
        <w:rPr>
          <w:rFonts w:cs="Arial"/>
          <w:szCs w:val="28"/>
        </w:rPr>
        <w:t xml:space="preserve"> ϰαὶ πορευθεὶϛ ἐϰολλήθη ἑνὶ τῶν πολιτῶν τῆϛ χώραϛ ἐϰείνηϛ ϰαὶ ἔπεμψεν αὐτὸν (ὁ πολίτης) εἰϛ τοὺϛ ἀγροὺϛ (αὐτοῦ) βόσϰειν χοίρουϛ. </w:t>
      </w:r>
    </w:p>
    <w:p w14:paraId="478486CB" w14:textId="77777777" w:rsidR="00DB0818" w:rsidRPr="009B6647" w:rsidRDefault="00DB0818" w:rsidP="003048FA">
      <w:pPr>
        <w:ind w:right="567"/>
        <w:rPr>
          <w:rFonts w:ascii="BosporosU" w:hAnsi="Grec" w:cs="Arial"/>
          <w:szCs w:val="28"/>
        </w:rPr>
      </w:pPr>
      <w:r w:rsidRPr="009B6647">
        <w:rPr>
          <w:rFonts w:ascii="BosporosU" w:hAnsi="Grec" w:cs="Arial"/>
          <w:szCs w:val="28"/>
        </w:rPr>
        <w:t>15.16</w:t>
      </w:r>
      <w:r w:rsidRPr="009B6647">
        <w:rPr>
          <w:rFonts w:cs="Arial"/>
          <w:szCs w:val="28"/>
        </w:rPr>
        <w:t xml:space="preserve"> ϰαὶ ἐπεθύμει χορτασθῆναι ἐϰ τῶν ϰερατίων ὧν ἤσθιον οἱ χοῖροι</w:t>
      </w:r>
      <w:r w:rsidRPr="009B6647">
        <w:rPr>
          <w:rFonts w:ascii="BosporosU" w:hAnsi="Grec" w:cs="Arial"/>
          <w:szCs w:val="28"/>
        </w:rPr>
        <w:t>,</w:t>
      </w:r>
      <w:r w:rsidRPr="009B6647">
        <w:rPr>
          <w:rFonts w:cs="Arial"/>
          <w:szCs w:val="28"/>
        </w:rPr>
        <w:t xml:space="preserve"> ϰαὶ οὐδεὶϛ ἐδίδου (τούτων</w:t>
      </w:r>
      <w:r w:rsidRPr="009B6647">
        <w:rPr>
          <w:rStyle w:val="Appelnotedebasdep"/>
          <w:rFonts w:cs="Arial"/>
          <w:sz w:val="22"/>
          <w:szCs w:val="28"/>
        </w:rPr>
        <w:footnoteReference w:id="93"/>
      </w:r>
      <w:r w:rsidRPr="009B6647">
        <w:rPr>
          <w:rFonts w:cs="Arial"/>
          <w:szCs w:val="28"/>
        </w:rPr>
        <w:t> </w:t>
      </w:r>
      <w:r w:rsidRPr="009B6647">
        <w:rPr>
          <w:szCs w:val="28"/>
        </w:rPr>
        <w:t>?</w:t>
      </w:r>
      <w:r w:rsidRPr="009B6647">
        <w:rPr>
          <w:rFonts w:cs="Arial"/>
          <w:szCs w:val="28"/>
        </w:rPr>
        <w:t>) αὐτῷ</w:t>
      </w:r>
      <w:r w:rsidRPr="009B6647">
        <w:rPr>
          <w:rFonts w:ascii="BosporosU" w:hAnsi="Grec" w:cs="Arial"/>
          <w:szCs w:val="28"/>
        </w:rPr>
        <w:t>.</w:t>
      </w:r>
      <w:r w:rsidRPr="009B6647">
        <w:rPr>
          <w:rFonts w:cs="Arial"/>
          <w:szCs w:val="28"/>
        </w:rPr>
        <w:t xml:space="preserve"> </w:t>
      </w:r>
    </w:p>
    <w:p w14:paraId="4233EC78" w14:textId="77777777" w:rsidR="00DB0818" w:rsidRPr="009B6647" w:rsidRDefault="00DB0818" w:rsidP="003048FA">
      <w:pPr>
        <w:ind w:right="567"/>
        <w:rPr>
          <w:rFonts w:ascii="BosporosU" w:hAnsi="Grec" w:cs="Arial"/>
          <w:szCs w:val="28"/>
        </w:rPr>
      </w:pPr>
      <w:r w:rsidRPr="009B6647">
        <w:rPr>
          <w:rFonts w:ascii="BosporosU" w:hAnsi="Grec" w:cs="Arial"/>
          <w:szCs w:val="28"/>
        </w:rPr>
        <w:t>15.17</w:t>
      </w:r>
      <w:r w:rsidRPr="009B6647">
        <w:rPr>
          <w:rFonts w:cs="Arial"/>
          <w:szCs w:val="28"/>
        </w:rPr>
        <w:t xml:space="preserve"> εἰϛ ἑαυτὸν δὲ ἐλθὼν </w:t>
      </w:r>
      <w:r w:rsidRPr="009B6647">
        <w:rPr>
          <w:rFonts w:cs="Arial"/>
          <w:i/>
          <w:szCs w:val="28"/>
        </w:rPr>
        <w:t>εἶπεν</w:t>
      </w:r>
      <w:r w:rsidRPr="009B6647">
        <w:rPr>
          <w:rFonts w:cs="Arial"/>
          <w:szCs w:val="28"/>
        </w:rPr>
        <w:t xml:space="preserve">· Πόσοι μίσθιοι τοῦ πατρόϛ μου </w:t>
      </w:r>
      <w:r w:rsidRPr="009B6647">
        <w:rPr>
          <w:rFonts w:cs="Arial"/>
          <w:i/>
          <w:szCs w:val="28"/>
        </w:rPr>
        <w:t>περισσεύουσιν</w:t>
      </w:r>
      <w:r w:rsidRPr="009B6647">
        <w:rPr>
          <w:rFonts w:cs="Arial"/>
          <w:szCs w:val="28"/>
        </w:rPr>
        <w:t xml:space="preserve"> ἄρτων</w:t>
      </w:r>
      <w:r w:rsidRPr="009B6647">
        <w:rPr>
          <w:rFonts w:ascii="BosporosU" w:hAnsi="Grec" w:cs="Arial"/>
          <w:szCs w:val="28"/>
        </w:rPr>
        <w:t>,</w:t>
      </w:r>
      <w:r w:rsidRPr="009B6647">
        <w:rPr>
          <w:rFonts w:cs="Arial"/>
          <w:szCs w:val="28"/>
        </w:rPr>
        <w:t xml:space="preserve"> ἐγὼ δὲ </w:t>
      </w:r>
      <w:r w:rsidRPr="009B6647">
        <w:rPr>
          <w:rFonts w:cs="Arial"/>
          <w:i/>
          <w:szCs w:val="28"/>
        </w:rPr>
        <w:t xml:space="preserve">ὧδε </w:t>
      </w:r>
      <w:r w:rsidRPr="009B6647">
        <w:rPr>
          <w:rFonts w:cs="Arial"/>
          <w:szCs w:val="28"/>
        </w:rPr>
        <w:t>λιμῷ ἀπόλλυμαι</w:t>
      </w:r>
      <w:r w:rsidRPr="009B6647">
        <w:rPr>
          <w:rFonts w:ascii="BosporosU" w:hAnsi="Grec" w:cs="Arial"/>
          <w:szCs w:val="28"/>
        </w:rPr>
        <w:t>.</w:t>
      </w:r>
      <w:r w:rsidRPr="009B6647">
        <w:rPr>
          <w:rFonts w:cs="Arial"/>
          <w:szCs w:val="28"/>
        </w:rPr>
        <w:t xml:space="preserve"> </w:t>
      </w:r>
    </w:p>
    <w:p w14:paraId="5D037F73" w14:textId="77777777" w:rsidR="00DB0818" w:rsidRPr="009B6647" w:rsidRDefault="00DB0818" w:rsidP="003048FA">
      <w:pPr>
        <w:ind w:right="567"/>
        <w:rPr>
          <w:rFonts w:ascii="BosporosU" w:hAnsi="Grec" w:cs="Arial"/>
          <w:szCs w:val="28"/>
        </w:rPr>
      </w:pPr>
      <w:r w:rsidRPr="009B6647">
        <w:rPr>
          <w:rFonts w:ascii="BosporosU" w:hAnsi="Grec" w:cs="Arial"/>
          <w:szCs w:val="28"/>
        </w:rPr>
        <w:t>15.18</w:t>
      </w:r>
      <w:r w:rsidRPr="009B6647">
        <w:rPr>
          <w:rFonts w:cs="Arial"/>
          <w:szCs w:val="28"/>
        </w:rPr>
        <w:t xml:space="preserve"> ἀναστὰϛ πορεύσομαι πρὸϛ τὸν πατέρα μου ϰαὶ ἐρῶ αὐτῷ· Πάτερ, ἥμαρτον εἰϛ τὸν οὐρανὸν ϰαὶ ἐνώπιόν σου</w:t>
      </w:r>
      <w:r w:rsidRPr="009B6647">
        <w:rPr>
          <w:rFonts w:ascii="BosporosU" w:hAnsi="Grec" w:cs="Arial"/>
          <w:szCs w:val="28"/>
        </w:rPr>
        <w:t>,</w:t>
      </w:r>
      <w:r w:rsidRPr="009B6647">
        <w:rPr>
          <w:rFonts w:cs="Arial"/>
          <w:szCs w:val="28"/>
        </w:rPr>
        <w:t xml:space="preserve"> </w:t>
      </w:r>
    </w:p>
    <w:p w14:paraId="6A3D4008" w14:textId="54BAA1C2" w:rsidR="00DB0818" w:rsidRPr="009B6647" w:rsidRDefault="00DB0818" w:rsidP="003048FA">
      <w:pPr>
        <w:ind w:right="567"/>
        <w:rPr>
          <w:rFonts w:ascii="BosporosU" w:hAnsi="Grec" w:cs="Arial"/>
          <w:szCs w:val="28"/>
        </w:rPr>
      </w:pPr>
      <w:r w:rsidRPr="009B6647">
        <w:rPr>
          <w:rFonts w:ascii="BosporosU" w:hAnsi="Grec" w:cs="Arial"/>
          <w:szCs w:val="28"/>
        </w:rPr>
        <w:t>15.19</w:t>
      </w:r>
      <w:r w:rsidRPr="009B6647">
        <w:rPr>
          <w:rFonts w:cs="Arial"/>
          <w:szCs w:val="28"/>
        </w:rPr>
        <w:t xml:space="preserve"> οὐϰέτι εἰμὶ ἄξιοϛ ϰληθῆναι σου υἱόϛ· ποίησόν με ὡϛ </w:t>
      </w:r>
      <w:r w:rsidR="004F2C98" w:rsidRPr="009B6647">
        <w:rPr>
          <w:szCs w:val="28"/>
        </w:rPr>
        <w:t>ἕ</w:t>
      </w:r>
      <w:r w:rsidRPr="009B6647">
        <w:rPr>
          <w:rFonts w:cs="Arial"/>
          <w:szCs w:val="28"/>
        </w:rPr>
        <w:t>να τῶν μισθίων σου</w:t>
      </w:r>
      <w:r w:rsidRPr="009B6647">
        <w:rPr>
          <w:rFonts w:ascii="BosporosU" w:hAnsi="Grec" w:cs="Arial"/>
          <w:szCs w:val="28"/>
        </w:rPr>
        <w:t>.</w:t>
      </w:r>
      <w:r w:rsidRPr="009B6647">
        <w:rPr>
          <w:rFonts w:cs="Arial"/>
          <w:szCs w:val="28"/>
        </w:rPr>
        <w:t xml:space="preserve"> </w:t>
      </w:r>
    </w:p>
    <w:p w14:paraId="4ACE6A44" w14:textId="77777777" w:rsidR="00DB0818" w:rsidRPr="009B6647" w:rsidRDefault="00DB0818" w:rsidP="003048FA">
      <w:pPr>
        <w:ind w:right="567"/>
        <w:rPr>
          <w:rFonts w:ascii="BosporosU" w:hAnsi="Grec" w:cs="Arial"/>
          <w:szCs w:val="28"/>
        </w:rPr>
      </w:pPr>
      <w:r w:rsidRPr="009B6647">
        <w:rPr>
          <w:rFonts w:ascii="BosporosU" w:hAnsi="Grec" w:cs="Arial"/>
          <w:szCs w:val="28"/>
        </w:rPr>
        <w:t>15.20</w:t>
      </w:r>
      <w:r w:rsidRPr="009B6647">
        <w:rPr>
          <w:rFonts w:cs="Arial"/>
          <w:szCs w:val="28"/>
        </w:rPr>
        <w:t xml:space="preserve"> ϰαὶ ἀναστὰϛ ἦλθεν πρὸϛ τὸν πατέρα αὑτοῦ</w:t>
      </w:r>
      <w:r w:rsidRPr="009B6647">
        <w:rPr>
          <w:rFonts w:ascii="BosporosU" w:hAnsi="Grec" w:cs="Arial"/>
          <w:szCs w:val="28"/>
        </w:rPr>
        <w:t>.</w:t>
      </w:r>
      <w:r w:rsidRPr="009B6647">
        <w:rPr>
          <w:rFonts w:cs="Arial"/>
          <w:szCs w:val="28"/>
        </w:rPr>
        <w:t xml:space="preserve"> ἔτι δὲ αὐτοῦ μαϰρὰν ἀπέχοντοϛ εἶδεν αὐτὸν ὁ πατὴρ αὐτοῦ ϰαὶ ἐσπλαγχνίσθη ϰαὶ δραμὼν </w:t>
      </w:r>
      <w:r w:rsidRPr="009B6647">
        <w:rPr>
          <w:rFonts w:cs="Arial"/>
          <w:i/>
          <w:szCs w:val="28"/>
        </w:rPr>
        <w:t>ἐνέπεσεν</w:t>
      </w:r>
      <w:r w:rsidRPr="009B6647">
        <w:rPr>
          <w:rFonts w:cs="Arial"/>
          <w:szCs w:val="28"/>
        </w:rPr>
        <w:t xml:space="preserve"> ἐπὶ τὸν τράχηλον αὐτοῦ ϰαὶ ϰατεφίλησεν αὐτόν</w:t>
      </w:r>
      <w:r w:rsidRPr="009B6647">
        <w:rPr>
          <w:rFonts w:ascii="BosporosU" w:hAnsi="Grec" w:cs="Arial"/>
          <w:szCs w:val="28"/>
        </w:rPr>
        <w:t>.</w:t>
      </w:r>
      <w:r w:rsidRPr="009B6647">
        <w:rPr>
          <w:rFonts w:cs="Arial"/>
          <w:szCs w:val="28"/>
        </w:rPr>
        <w:t xml:space="preserve"> </w:t>
      </w:r>
    </w:p>
    <w:p w14:paraId="6BCF9A1A" w14:textId="77777777" w:rsidR="00DB0818" w:rsidRPr="009B6647" w:rsidRDefault="00DB0818" w:rsidP="003048FA">
      <w:pPr>
        <w:ind w:right="567"/>
        <w:rPr>
          <w:rFonts w:ascii="BosporosU" w:hAnsi="Grec" w:cs="Arial"/>
          <w:szCs w:val="28"/>
        </w:rPr>
      </w:pPr>
      <w:r w:rsidRPr="009B6647">
        <w:rPr>
          <w:rFonts w:ascii="BosporosU" w:hAnsi="Grec" w:cs="Arial"/>
          <w:szCs w:val="28"/>
        </w:rPr>
        <w:t>15.21</w:t>
      </w:r>
      <w:r w:rsidRPr="009B6647">
        <w:rPr>
          <w:rFonts w:cs="Arial"/>
          <w:szCs w:val="28"/>
        </w:rPr>
        <w:t xml:space="preserve"> </w:t>
      </w:r>
      <w:r w:rsidRPr="009B6647">
        <w:rPr>
          <w:rFonts w:cs="Arial"/>
          <w:i/>
          <w:szCs w:val="28"/>
        </w:rPr>
        <w:t>ὁ δὲ υἱὸϛ</w:t>
      </w:r>
      <w:r w:rsidRPr="009B6647">
        <w:rPr>
          <w:rFonts w:cs="Arial"/>
          <w:szCs w:val="28"/>
        </w:rPr>
        <w:t xml:space="preserve"> εἶπεν αὐτῷ· Πάτερ, ἥμαρτον εἰϛ τὸν οὐρανὸν ϰαὶ ἐνώπιόν σου</w:t>
      </w:r>
      <w:r w:rsidRPr="009B6647">
        <w:rPr>
          <w:rFonts w:ascii="BosporosU" w:hAnsi="Grec" w:cs="Arial"/>
          <w:szCs w:val="28"/>
        </w:rPr>
        <w:t>,</w:t>
      </w:r>
      <w:r w:rsidRPr="009B6647">
        <w:rPr>
          <w:rFonts w:cs="Arial"/>
          <w:szCs w:val="28"/>
        </w:rPr>
        <w:t xml:space="preserve"> οὐϰέτι εἰμὶ ἄξιοϛ ϰληθῆναι </w:t>
      </w:r>
      <w:r w:rsidRPr="009B6647">
        <w:rPr>
          <w:rFonts w:cs="Arial"/>
          <w:i/>
          <w:szCs w:val="28"/>
        </w:rPr>
        <w:t>σου</w:t>
      </w:r>
      <w:r w:rsidRPr="009B6647">
        <w:rPr>
          <w:rFonts w:cs="Arial"/>
          <w:szCs w:val="28"/>
        </w:rPr>
        <w:t xml:space="preserve"> υἱόϛ· ποίησον με ὡς ἕνα τῶν μισθίων σου.</w:t>
      </w:r>
    </w:p>
    <w:p w14:paraId="1657CAC3" w14:textId="77777777" w:rsidR="00DB0818" w:rsidRPr="009B6647" w:rsidRDefault="00DB0818" w:rsidP="003048FA">
      <w:pPr>
        <w:ind w:right="567"/>
        <w:rPr>
          <w:rFonts w:ascii="BosporosU" w:hAnsi="Grec" w:cs="Arial"/>
          <w:szCs w:val="28"/>
        </w:rPr>
      </w:pPr>
      <w:r w:rsidRPr="009B6647">
        <w:rPr>
          <w:rFonts w:ascii="BosporosU" w:hAnsi="Grec" w:cs="Arial"/>
          <w:szCs w:val="28"/>
        </w:rPr>
        <w:lastRenderedPageBreak/>
        <w:t>15.22</w:t>
      </w:r>
      <w:r w:rsidRPr="009B6647">
        <w:rPr>
          <w:rFonts w:cs="Arial"/>
          <w:szCs w:val="28"/>
        </w:rPr>
        <w:t xml:space="preserve"> εἶπεν δὲ ὁ πατὴρ πρὸϛ τοὺϛ δούλουϛ αὐτοῦ· </w:t>
      </w:r>
      <w:r w:rsidRPr="009B6647">
        <w:rPr>
          <w:rFonts w:cs="Arial"/>
          <w:i/>
          <w:szCs w:val="28"/>
        </w:rPr>
        <w:t>Ταχέως</w:t>
      </w:r>
      <w:r w:rsidRPr="009B6647">
        <w:rPr>
          <w:rFonts w:cs="Arial"/>
          <w:szCs w:val="28"/>
        </w:rPr>
        <w:t xml:space="preserve"> ἐξενέγϰατε </w:t>
      </w:r>
      <w:r w:rsidRPr="009B6647">
        <w:rPr>
          <w:rFonts w:cs="Arial"/>
          <w:i/>
          <w:szCs w:val="28"/>
        </w:rPr>
        <w:t>τὴν</w:t>
      </w:r>
      <w:r w:rsidRPr="009B6647">
        <w:rPr>
          <w:rFonts w:cs="Arial"/>
          <w:szCs w:val="28"/>
        </w:rPr>
        <w:t xml:space="preserve"> στολὴν τὴν πρώτην ϰαὶ ἐνδύσατε αὐτόν, ϰαὶ δότε δαϰτύλιον εἰϛ τὴν χεῖρα αὐτοῦ ϰαὶ ὑποδήματα εἰϛ τοὺϛ πόδαϛ </w:t>
      </w:r>
      <w:r w:rsidRPr="009B6647">
        <w:rPr>
          <w:rFonts w:cs="Arial"/>
          <w:i/>
          <w:szCs w:val="28"/>
        </w:rPr>
        <w:t>αὐτοῦ</w:t>
      </w:r>
      <w:r w:rsidRPr="009B6647">
        <w:rPr>
          <w:rFonts w:ascii="BosporosU" w:hAnsi="Grec" w:cs="Arial"/>
          <w:szCs w:val="28"/>
        </w:rPr>
        <w:t>,</w:t>
      </w:r>
      <w:r w:rsidRPr="009B6647">
        <w:rPr>
          <w:rFonts w:cs="Arial"/>
          <w:szCs w:val="28"/>
        </w:rPr>
        <w:t xml:space="preserve"> </w:t>
      </w:r>
    </w:p>
    <w:p w14:paraId="410A634C" w14:textId="77777777" w:rsidR="00DB0818" w:rsidRPr="009B6647" w:rsidRDefault="00DB0818" w:rsidP="003048FA">
      <w:pPr>
        <w:ind w:right="567"/>
        <w:rPr>
          <w:rFonts w:ascii="BosporosU" w:hAnsi="Grec" w:cs="Arial"/>
          <w:szCs w:val="28"/>
        </w:rPr>
      </w:pPr>
      <w:r w:rsidRPr="009B6647">
        <w:rPr>
          <w:rFonts w:ascii="BosporosU" w:hAnsi="Grec" w:cs="Arial"/>
          <w:szCs w:val="28"/>
        </w:rPr>
        <w:t>15.23</w:t>
      </w:r>
      <w:r w:rsidRPr="009B6647">
        <w:rPr>
          <w:rFonts w:cs="Arial"/>
          <w:szCs w:val="28"/>
        </w:rPr>
        <w:t xml:space="preserve"> ϰαὶ </w:t>
      </w:r>
      <w:r w:rsidRPr="009B6647">
        <w:rPr>
          <w:rFonts w:cs="Arial"/>
          <w:i/>
          <w:szCs w:val="28"/>
        </w:rPr>
        <w:t>ἐνέγκατε τὸν σιτευτόν μόσχον καὶ</w:t>
      </w:r>
      <w:r w:rsidRPr="009B6647">
        <w:rPr>
          <w:rFonts w:cs="Arial"/>
          <w:szCs w:val="28"/>
        </w:rPr>
        <w:t xml:space="preserve"> θύσατε ϰαὶ φάγωμεν καὶ εὐφρανθῶμεν, </w:t>
      </w:r>
    </w:p>
    <w:p w14:paraId="469026E3" w14:textId="77777777" w:rsidR="00DB0818" w:rsidRPr="009B6647" w:rsidRDefault="00DB0818" w:rsidP="003048FA">
      <w:pPr>
        <w:ind w:right="567"/>
        <w:rPr>
          <w:rFonts w:ascii="BosporosU" w:hAnsi="Grec" w:cs="Arial"/>
          <w:szCs w:val="28"/>
        </w:rPr>
      </w:pPr>
      <w:r w:rsidRPr="009B6647">
        <w:rPr>
          <w:rFonts w:ascii="BosporosU" w:hAnsi="Grec" w:cs="Arial"/>
          <w:szCs w:val="28"/>
        </w:rPr>
        <w:t>15.24</w:t>
      </w:r>
      <w:r w:rsidRPr="009B6647">
        <w:rPr>
          <w:rFonts w:cs="Arial"/>
          <w:szCs w:val="28"/>
        </w:rPr>
        <w:t xml:space="preserve"> ὅτι οὗτοϛ ὁ υἱόϛ μου νεϰρὸϛ ἦν ϰαὶ ἀνέζησεν, καὶ ἀπολωλὼϛ ἄρτι εὑρέθη</w:t>
      </w:r>
      <w:r w:rsidRPr="009B6647">
        <w:rPr>
          <w:rFonts w:ascii="BosporosU" w:hAnsi="Grec" w:cs="Arial"/>
          <w:szCs w:val="28"/>
        </w:rPr>
        <w:t>.</w:t>
      </w:r>
      <w:r w:rsidRPr="009B6647">
        <w:rPr>
          <w:rFonts w:cs="Arial"/>
          <w:szCs w:val="28"/>
        </w:rPr>
        <w:t xml:space="preserve"> ϰαὶ ἤρξαντο εὐφραίνεσθαι</w:t>
      </w:r>
      <w:r w:rsidRPr="009B6647">
        <w:rPr>
          <w:rFonts w:ascii="BosporosU" w:hAnsi="Grec" w:cs="Arial"/>
          <w:szCs w:val="28"/>
        </w:rPr>
        <w:t>.</w:t>
      </w:r>
      <w:r w:rsidRPr="009B6647">
        <w:rPr>
          <w:rFonts w:cs="Arial"/>
          <w:szCs w:val="28"/>
        </w:rPr>
        <w:t xml:space="preserve"> </w:t>
      </w:r>
    </w:p>
    <w:p w14:paraId="2330A8DC" w14:textId="77777777" w:rsidR="00DB0818" w:rsidRPr="009B6647" w:rsidRDefault="00DB0818" w:rsidP="003048FA">
      <w:pPr>
        <w:ind w:right="567"/>
        <w:rPr>
          <w:rFonts w:ascii="BosporosU" w:hAnsi="Grec" w:cs="Arial"/>
          <w:szCs w:val="28"/>
        </w:rPr>
      </w:pPr>
      <w:r w:rsidRPr="009B6647">
        <w:rPr>
          <w:rFonts w:ascii="BosporosU" w:hAnsi="Grec" w:cs="Arial"/>
          <w:szCs w:val="28"/>
        </w:rPr>
        <w:t>15.25</w:t>
      </w:r>
      <w:r w:rsidRPr="009B6647">
        <w:rPr>
          <w:rFonts w:cs="Arial"/>
          <w:szCs w:val="28"/>
        </w:rPr>
        <w:t xml:space="preserve"> Ἦν δὲ ὁ υἱὸϛ αὐτοῦ ὁ πρεσβύτεροϛ ἐν ἀγρῷ· </w:t>
      </w:r>
      <w:r w:rsidRPr="009B6647">
        <w:rPr>
          <w:rFonts w:cs="Arial"/>
          <w:i/>
          <w:szCs w:val="28"/>
        </w:rPr>
        <w:t>ἐλθὼν δὲ καὶ ἐγγίσας</w:t>
      </w:r>
      <w:r w:rsidRPr="009B6647">
        <w:rPr>
          <w:rFonts w:cs="Arial"/>
          <w:szCs w:val="28"/>
        </w:rPr>
        <w:t xml:space="preserve"> τῇ οἰϰίᾳ</w:t>
      </w:r>
      <w:r w:rsidRPr="009B6647">
        <w:rPr>
          <w:rFonts w:ascii="BosporosU" w:hAnsi="Grec" w:cs="Arial"/>
          <w:szCs w:val="28"/>
        </w:rPr>
        <w:t>,</w:t>
      </w:r>
      <w:r w:rsidRPr="009B6647">
        <w:rPr>
          <w:rFonts w:cs="Arial"/>
          <w:szCs w:val="28"/>
        </w:rPr>
        <w:t xml:space="preserve"> ἤϰουσεν συμφωνίαϛ ϰαὶ χορῶν</w:t>
      </w:r>
      <w:r w:rsidRPr="009B6647">
        <w:rPr>
          <w:rFonts w:ascii="BosporosU" w:hAnsi="Grec" w:cs="Arial"/>
          <w:szCs w:val="28"/>
        </w:rPr>
        <w:t>,</w:t>
      </w:r>
      <w:r w:rsidRPr="009B6647">
        <w:rPr>
          <w:rFonts w:cs="Arial"/>
          <w:szCs w:val="28"/>
        </w:rPr>
        <w:t xml:space="preserve"> </w:t>
      </w:r>
    </w:p>
    <w:p w14:paraId="1CCAC3F6" w14:textId="2028C0F4" w:rsidR="00DB0818" w:rsidRPr="009B6647" w:rsidRDefault="00DB0818" w:rsidP="003048FA">
      <w:pPr>
        <w:ind w:right="567"/>
        <w:rPr>
          <w:rFonts w:ascii="BosporosU" w:hAnsi="Grec" w:cs="Arial"/>
          <w:szCs w:val="28"/>
        </w:rPr>
      </w:pPr>
      <w:r w:rsidRPr="009B6647">
        <w:rPr>
          <w:rFonts w:ascii="BosporosU" w:hAnsi="Grec" w:cs="Arial"/>
          <w:szCs w:val="28"/>
        </w:rPr>
        <w:t>15.26</w:t>
      </w:r>
      <w:r w:rsidRPr="009B6647">
        <w:rPr>
          <w:rFonts w:cs="Arial"/>
          <w:szCs w:val="28"/>
        </w:rPr>
        <w:t xml:space="preserve"> ϰαὶ προσϰαλεσάμενοϛ </w:t>
      </w:r>
      <w:r w:rsidR="004F2C98" w:rsidRPr="009B6647">
        <w:rPr>
          <w:szCs w:val="28"/>
        </w:rPr>
        <w:t>ἕ</w:t>
      </w:r>
      <w:r w:rsidRPr="009B6647">
        <w:rPr>
          <w:rFonts w:cs="Arial"/>
          <w:szCs w:val="28"/>
        </w:rPr>
        <w:t xml:space="preserve">να τῶν παίδων ἐπυνθάνετο </w:t>
      </w:r>
      <w:r w:rsidRPr="009B6647">
        <w:rPr>
          <w:rFonts w:cs="Arial"/>
          <w:i/>
          <w:szCs w:val="28"/>
        </w:rPr>
        <w:t>τί θέλει τοῦτο εἶναι</w:t>
      </w:r>
      <w:r w:rsidRPr="009B6647">
        <w:rPr>
          <w:rFonts w:cs="Arial"/>
          <w:szCs w:val="28"/>
        </w:rPr>
        <w:t xml:space="preserve">; </w:t>
      </w:r>
    </w:p>
    <w:p w14:paraId="29CC6526" w14:textId="77777777" w:rsidR="00DB0818" w:rsidRPr="009B6647" w:rsidRDefault="00DB0818" w:rsidP="003048FA">
      <w:pPr>
        <w:ind w:right="567"/>
        <w:rPr>
          <w:rFonts w:ascii="BosporosU" w:hAnsi="Grec" w:cs="Arial"/>
          <w:szCs w:val="28"/>
        </w:rPr>
      </w:pPr>
      <w:r w:rsidRPr="009B6647">
        <w:rPr>
          <w:rFonts w:ascii="BosporosU" w:hAnsi="Grec" w:cs="Arial"/>
          <w:szCs w:val="28"/>
        </w:rPr>
        <w:t>15.27</w:t>
      </w:r>
      <w:r w:rsidRPr="009B6647">
        <w:rPr>
          <w:rFonts w:cs="Arial"/>
          <w:szCs w:val="28"/>
        </w:rPr>
        <w:t xml:space="preserve"> ὁ δὲ εἶπεν αὐτῷ ὅτι Ὁ ἀδελφόϛ σου ἥϰει ϰαὶ ἔθυσεν ὁ πατήρ σου τὸν σιτευτόν μόσχον, ὅτι ὑγιαίνοντα αὐτὸν ἀπέλαβεν</w:t>
      </w:r>
      <w:r w:rsidRPr="009B6647">
        <w:rPr>
          <w:rFonts w:ascii="BosporosU" w:hAnsi="Grec" w:cs="Arial"/>
          <w:szCs w:val="28"/>
        </w:rPr>
        <w:t>.</w:t>
      </w:r>
      <w:r w:rsidRPr="009B6647">
        <w:rPr>
          <w:rFonts w:cs="Arial"/>
          <w:szCs w:val="28"/>
        </w:rPr>
        <w:t xml:space="preserve"> </w:t>
      </w:r>
    </w:p>
    <w:p w14:paraId="21511FCC" w14:textId="77777777" w:rsidR="00DB0818" w:rsidRPr="009B6647" w:rsidRDefault="00DB0818" w:rsidP="003048FA">
      <w:pPr>
        <w:ind w:right="567"/>
        <w:rPr>
          <w:rFonts w:ascii="BosporosU" w:hAnsi="Grec" w:cs="Arial"/>
          <w:szCs w:val="28"/>
        </w:rPr>
      </w:pPr>
      <w:r w:rsidRPr="009B6647">
        <w:rPr>
          <w:rFonts w:ascii="BosporosU" w:hAnsi="Grec" w:cs="Arial"/>
          <w:szCs w:val="28"/>
        </w:rPr>
        <w:t>15.28</w:t>
      </w:r>
      <w:r w:rsidRPr="009B6647">
        <w:rPr>
          <w:rFonts w:cs="Arial"/>
          <w:szCs w:val="28"/>
        </w:rPr>
        <w:t xml:space="preserve"> ὠργίσθη δὲ ϰαὶ οὐϰ ἤθελεν εἰσελθεῖν</w:t>
      </w:r>
      <w:r w:rsidRPr="009B6647">
        <w:rPr>
          <w:rFonts w:ascii="BosporosU" w:hAnsi="Grec" w:cs="Arial"/>
          <w:szCs w:val="28"/>
        </w:rPr>
        <w:t>.</w:t>
      </w:r>
      <w:r w:rsidRPr="009B6647">
        <w:rPr>
          <w:rFonts w:cs="Arial"/>
          <w:szCs w:val="28"/>
        </w:rPr>
        <w:t xml:space="preserve"> ὁ δὲ πατὴρ αὐτοῦ ἐξελθὼν παρεϰάλει (ἤσπαστο</w:t>
      </w:r>
      <w:r w:rsidRPr="009B6647">
        <w:rPr>
          <w:rStyle w:val="Appelnotedebasdep"/>
          <w:rFonts w:cs="Arial"/>
          <w:sz w:val="22"/>
          <w:szCs w:val="28"/>
        </w:rPr>
        <w:footnoteReference w:id="94"/>
      </w:r>
      <w:r w:rsidRPr="009B6647">
        <w:rPr>
          <w:rFonts w:cs="Arial"/>
          <w:szCs w:val="28"/>
        </w:rPr>
        <w:t>) αὐτόν</w:t>
      </w:r>
      <w:r w:rsidRPr="009B6647">
        <w:rPr>
          <w:rFonts w:ascii="BosporosU" w:hAnsi="Grec" w:cs="Arial"/>
          <w:szCs w:val="28"/>
        </w:rPr>
        <w:t>.</w:t>
      </w:r>
    </w:p>
    <w:p w14:paraId="403DA967" w14:textId="0D0A0EF4" w:rsidR="00DB0818" w:rsidRPr="009B6647" w:rsidRDefault="00DB0818" w:rsidP="003048FA">
      <w:pPr>
        <w:ind w:right="567"/>
        <w:rPr>
          <w:rFonts w:ascii="BosporosU" w:hAnsi="Grec" w:cs="Arial"/>
          <w:szCs w:val="28"/>
        </w:rPr>
      </w:pPr>
      <w:r w:rsidRPr="009B6647">
        <w:rPr>
          <w:rFonts w:ascii="BosporosU" w:hAnsi="Grec" w:cs="Arial"/>
          <w:szCs w:val="28"/>
        </w:rPr>
        <w:t>15.29</w:t>
      </w:r>
      <w:r w:rsidRPr="009B6647">
        <w:rPr>
          <w:rFonts w:cs="Arial"/>
          <w:szCs w:val="28"/>
        </w:rPr>
        <w:t xml:space="preserve"> ὁ δὲ ἀποϰριθεὶϛ εἶπεν τῷ πατρὶ αὐτοῦ</w:t>
      </w:r>
      <w:r w:rsidRPr="009B6647">
        <w:rPr>
          <w:rFonts w:ascii="BosporosU" w:hAnsi="Grec" w:cs="Arial"/>
          <w:szCs w:val="28"/>
        </w:rPr>
        <w:t>,</w:t>
      </w:r>
      <w:r w:rsidRPr="009B6647">
        <w:rPr>
          <w:rFonts w:cs="Arial"/>
          <w:szCs w:val="28"/>
        </w:rPr>
        <w:t xml:space="preserve"> Ἰδοὺ τοσαῦτα ἔτη δουλεύω σοι ϰαὶ οὐδέποτε </w:t>
      </w:r>
      <w:r w:rsidRPr="009B6647">
        <w:rPr>
          <w:rFonts w:cs="Arial"/>
          <w:i/>
          <w:szCs w:val="28"/>
        </w:rPr>
        <w:t>παρέβην</w:t>
      </w:r>
      <w:r w:rsidRPr="009B6647">
        <w:rPr>
          <w:rFonts w:cs="Arial"/>
          <w:szCs w:val="28"/>
        </w:rPr>
        <w:t xml:space="preserve"> σου ἐντολήν ϰαὶ οὐδέποτε </w:t>
      </w:r>
      <w:r w:rsidRPr="009B6647">
        <w:rPr>
          <w:rFonts w:cs="Arial"/>
          <w:i/>
          <w:szCs w:val="28"/>
        </w:rPr>
        <w:t>ἔδωϰάς μο</w:t>
      </w:r>
      <w:r w:rsidR="00A94D69" w:rsidRPr="009B6647">
        <w:rPr>
          <w:rFonts w:cs="Arial"/>
          <w:i/>
          <w:szCs w:val="28"/>
        </w:rPr>
        <w:t>ι</w:t>
      </w:r>
      <w:r w:rsidRPr="009B6647">
        <w:rPr>
          <w:rFonts w:cs="Arial"/>
          <w:i/>
          <w:szCs w:val="28"/>
        </w:rPr>
        <w:t xml:space="preserve"> ἔριφον ἐξ αἴγων </w:t>
      </w:r>
      <w:r w:rsidRPr="009B6647">
        <w:rPr>
          <w:rFonts w:cs="Arial"/>
          <w:szCs w:val="28"/>
        </w:rPr>
        <w:t xml:space="preserve">ἵνα μετὰ τῶν φίλων μου </w:t>
      </w:r>
      <w:r w:rsidRPr="009B6647">
        <w:rPr>
          <w:rFonts w:cs="Arial"/>
          <w:i/>
          <w:szCs w:val="28"/>
        </w:rPr>
        <w:t>ἀριστήσω</w:t>
      </w:r>
      <w:r w:rsidRPr="009B6647">
        <w:rPr>
          <w:rStyle w:val="Appelnotedebasdep"/>
          <w:rFonts w:cs="Arial"/>
          <w:sz w:val="22"/>
          <w:szCs w:val="28"/>
        </w:rPr>
        <w:footnoteReference w:id="95"/>
      </w:r>
      <w:r w:rsidRPr="009B6647">
        <w:rPr>
          <w:rFonts w:cs="Arial"/>
          <w:szCs w:val="28"/>
        </w:rPr>
        <w:t xml:space="preserve">. </w:t>
      </w:r>
    </w:p>
    <w:p w14:paraId="1898BB86" w14:textId="77777777" w:rsidR="00DB0818" w:rsidRPr="009B6647" w:rsidRDefault="00DB0818" w:rsidP="003048FA">
      <w:pPr>
        <w:ind w:right="567"/>
        <w:rPr>
          <w:rFonts w:ascii="BosporosU" w:hAnsi="Grec" w:cs="Arial"/>
          <w:szCs w:val="28"/>
        </w:rPr>
      </w:pPr>
      <w:r w:rsidRPr="009B6647">
        <w:rPr>
          <w:rFonts w:ascii="BosporosU" w:hAnsi="Grec" w:cs="Arial"/>
          <w:szCs w:val="28"/>
        </w:rPr>
        <w:t>15.30</w:t>
      </w:r>
      <w:r w:rsidRPr="009B6647">
        <w:rPr>
          <w:rFonts w:cs="Arial"/>
          <w:szCs w:val="28"/>
        </w:rPr>
        <w:t xml:space="preserve"> </w:t>
      </w:r>
      <w:r w:rsidRPr="009B6647">
        <w:rPr>
          <w:rFonts w:cs="Arial"/>
          <w:i/>
          <w:szCs w:val="28"/>
        </w:rPr>
        <w:t>τῶι δὲ υἱῶι σου τῶι ϰαταφαγόντι πάντα μετὰ τῶν πορνῶν καὶ ἐλθόντι</w:t>
      </w:r>
      <w:r w:rsidRPr="009B6647">
        <w:rPr>
          <w:rFonts w:cs="Arial"/>
          <w:szCs w:val="28"/>
        </w:rPr>
        <w:t xml:space="preserve"> ἔθυσαϛ τὸν σιτευτὸν μόσχον</w:t>
      </w:r>
      <w:r w:rsidRPr="009B6647">
        <w:rPr>
          <w:rFonts w:ascii="BosporosU" w:hAnsi="Grec" w:cs="Arial"/>
          <w:szCs w:val="28"/>
        </w:rPr>
        <w:t>.</w:t>
      </w:r>
      <w:r w:rsidRPr="009B6647">
        <w:rPr>
          <w:rFonts w:cs="Arial"/>
          <w:szCs w:val="28"/>
        </w:rPr>
        <w:t xml:space="preserve"> </w:t>
      </w:r>
    </w:p>
    <w:p w14:paraId="365EB4C2" w14:textId="77777777" w:rsidR="00DB0818" w:rsidRPr="009B6647" w:rsidRDefault="00DB0818" w:rsidP="003048FA">
      <w:pPr>
        <w:ind w:right="567"/>
        <w:rPr>
          <w:rFonts w:ascii="BosporosU" w:hAnsi="Grec" w:cs="Arial"/>
          <w:szCs w:val="28"/>
        </w:rPr>
      </w:pPr>
      <w:r w:rsidRPr="009B6647">
        <w:rPr>
          <w:rFonts w:ascii="BosporosU" w:hAnsi="Grec" w:cs="Arial"/>
          <w:szCs w:val="28"/>
        </w:rPr>
        <w:t>15.31</w:t>
      </w:r>
      <w:r w:rsidRPr="009B6647">
        <w:rPr>
          <w:rFonts w:cs="Arial"/>
          <w:szCs w:val="28"/>
        </w:rPr>
        <w:t xml:space="preserve"> ὁ δὲ εἶπεν αὐτῷ· Τέϰνον, σὺ πάντοτε μετ</w:t>
      </w:r>
      <w:r w:rsidRPr="009B6647">
        <w:rPr>
          <w:rFonts w:ascii="BosporosU" w:hAnsi="Grec" w:cs="Arial"/>
          <w:szCs w:val="28"/>
        </w:rPr>
        <w:t>'</w:t>
      </w:r>
      <w:r w:rsidRPr="009B6647">
        <w:rPr>
          <w:rFonts w:cs="Arial"/>
          <w:szCs w:val="28"/>
        </w:rPr>
        <w:t xml:space="preserve"> ἐμοῦ εἶ ϰαὶ πάντα τὰ ἐμὰ σά ἐστιν· </w:t>
      </w:r>
    </w:p>
    <w:p w14:paraId="6A494F57" w14:textId="77777777" w:rsidR="00DB0818" w:rsidRPr="009B6647" w:rsidRDefault="00DB0818" w:rsidP="003048FA">
      <w:pPr>
        <w:ind w:right="567"/>
        <w:rPr>
          <w:rFonts w:ascii="BosporosU" w:hAnsi="Grec" w:cs="Arial"/>
          <w:szCs w:val="28"/>
        </w:rPr>
      </w:pPr>
      <w:r w:rsidRPr="009B6647">
        <w:rPr>
          <w:rFonts w:ascii="BosporosU" w:hAnsi="Grec" w:cs="Arial"/>
          <w:szCs w:val="28"/>
        </w:rPr>
        <w:t>15.32</w:t>
      </w:r>
      <w:r w:rsidRPr="009B6647">
        <w:rPr>
          <w:rFonts w:cs="Arial"/>
          <w:szCs w:val="28"/>
        </w:rPr>
        <w:t xml:space="preserve"> εὐφρανθῆναι δὲ </w:t>
      </w:r>
      <w:r w:rsidRPr="009B6647">
        <w:rPr>
          <w:rFonts w:cs="Arial"/>
          <w:i/>
          <w:szCs w:val="28"/>
        </w:rPr>
        <w:t xml:space="preserve">ἔδει </w:t>
      </w:r>
      <w:r w:rsidRPr="009B6647">
        <w:rPr>
          <w:rFonts w:cs="Arial"/>
          <w:szCs w:val="28"/>
        </w:rPr>
        <w:t xml:space="preserve">ϰαὶ χαρῆναι, ὅτι ὁ ἀδελφόϛ σου οὗτοϛ νεϰρὸϛ ἦν ϰαὶ </w:t>
      </w:r>
      <w:r w:rsidRPr="009B6647">
        <w:rPr>
          <w:rFonts w:cs="Arial"/>
          <w:i/>
          <w:szCs w:val="28"/>
        </w:rPr>
        <w:t>ἀνέζησεν</w:t>
      </w:r>
      <w:r w:rsidRPr="009B6647">
        <w:rPr>
          <w:rFonts w:cs="Arial"/>
          <w:szCs w:val="28"/>
        </w:rPr>
        <w:t xml:space="preserve"> ϰαὶ ἀπολωλὼϛ εὑρέθη</w:t>
      </w:r>
      <w:r w:rsidRPr="009B6647">
        <w:rPr>
          <w:rFonts w:ascii="BosporosU" w:hAnsi="Grec" w:cs="Arial"/>
          <w:szCs w:val="28"/>
        </w:rPr>
        <w:t>.</w:t>
      </w:r>
      <w:r w:rsidRPr="009B6647">
        <w:rPr>
          <w:rFonts w:cs="Arial"/>
          <w:szCs w:val="28"/>
        </w:rPr>
        <w:t xml:space="preserve"> </w:t>
      </w:r>
    </w:p>
    <w:p w14:paraId="1975A6C8" w14:textId="77777777" w:rsidR="00DB0818" w:rsidRPr="009B6647" w:rsidRDefault="00DB0818" w:rsidP="003048FA">
      <w:pPr>
        <w:ind w:right="567"/>
        <w:rPr>
          <w:rFonts w:ascii="BosporosU" w:hAnsi="Grec" w:cs="Arial"/>
          <w:szCs w:val="28"/>
        </w:rPr>
      </w:pPr>
    </w:p>
    <w:p w14:paraId="518C08E4" w14:textId="77777777" w:rsidR="00DB0818" w:rsidRPr="009B6647" w:rsidRDefault="00DB0818" w:rsidP="003048FA">
      <w:pPr>
        <w:ind w:right="567"/>
        <w:rPr>
          <w:i/>
          <w:szCs w:val="28"/>
        </w:rPr>
      </w:pPr>
      <w:r w:rsidRPr="009B6647">
        <w:rPr>
          <w:i/>
          <w:szCs w:val="28"/>
        </w:rPr>
        <w:t>Chapitre 16: la confiance vs les contrats</w:t>
      </w:r>
    </w:p>
    <w:p w14:paraId="492A312E" w14:textId="77777777" w:rsidR="00791A6B" w:rsidRPr="009B6647" w:rsidRDefault="00791A6B" w:rsidP="003048FA">
      <w:pPr>
        <w:ind w:right="567"/>
        <w:rPr>
          <w:rFonts w:ascii="BosporosU" w:hAnsi="Grec" w:cs="Arial"/>
          <w:szCs w:val="28"/>
        </w:rPr>
      </w:pPr>
    </w:p>
    <w:p w14:paraId="043E028D" w14:textId="393F36E8" w:rsidR="00DB0818" w:rsidRPr="009B6647" w:rsidRDefault="00DB0818" w:rsidP="003048FA">
      <w:pPr>
        <w:ind w:right="567"/>
        <w:rPr>
          <w:rFonts w:ascii="BosporosU" w:hAnsi="Grec" w:cs="Arial"/>
          <w:szCs w:val="28"/>
        </w:rPr>
      </w:pPr>
      <w:r w:rsidRPr="009B6647">
        <w:rPr>
          <w:rFonts w:ascii="BosporosU" w:hAnsi="Grec" w:cs="Arial"/>
          <w:szCs w:val="28"/>
        </w:rPr>
        <w:t>16.1</w:t>
      </w:r>
      <w:r w:rsidRPr="009B6647">
        <w:rPr>
          <w:rFonts w:cs="Arial"/>
          <w:szCs w:val="28"/>
        </w:rPr>
        <w:t xml:space="preserve"> Ἔλεγεν δὲ ϰαὶ πρὸϛ τοὺϛ μαθητάϛ· Ἄνθρωπόϛ τιϛ ἦν πλούσιοϛ ὃϛ εἶχεν οἰϰονόμον ϰαὶ οὗτοϛ διεβλήθη αὐτῷ ὡϛ διασϰορπίζων τὰ ὑπάρχοντα αὐτοῦ</w:t>
      </w:r>
      <w:r w:rsidRPr="009B6647">
        <w:rPr>
          <w:rFonts w:ascii="BosporosU" w:hAnsi="Grec" w:cs="Arial"/>
          <w:szCs w:val="28"/>
        </w:rPr>
        <w:t>.</w:t>
      </w:r>
      <w:r w:rsidRPr="009B6647">
        <w:rPr>
          <w:rFonts w:cs="Arial"/>
          <w:szCs w:val="28"/>
        </w:rPr>
        <w:t xml:space="preserve"> </w:t>
      </w:r>
    </w:p>
    <w:p w14:paraId="59F48807" w14:textId="77777777" w:rsidR="00DB0818" w:rsidRPr="009B6647" w:rsidRDefault="00DB0818" w:rsidP="003048FA">
      <w:pPr>
        <w:ind w:right="567"/>
        <w:rPr>
          <w:rFonts w:ascii="BosporosU" w:hAnsi="Grec" w:cs="Arial"/>
          <w:szCs w:val="28"/>
        </w:rPr>
      </w:pPr>
      <w:r w:rsidRPr="009B6647">
        <w:rPr>
          <w:rFonts w:ascii="BosporosU" w:hAnsi="Grec" w:cs="Arial"/>
          <w:szCs w:val="28"/>
        </w:rPr>
        <w:t>16.2</w:t>
      </w:r>
      <w:r w:rsidRPr="009B6647">
        <w:rPr>
          <w:rFonts w:cs="Arial"/>
          <w:szCs w:val="28"/>
        </w:rPr>
        <w:t xml:space="preserve"> ϰαὶ φωνήσαϛ (αὐτὸν) εἶπεν αὐτῷ</w:t>
      </w:r>
      <w:r w:rsidRPr="009B6647">
        <w:rPr>
          <w:rFonts w:ascii="BosporosU" w:hAnsi="Grec" w:cs="Arial"/>
          <w:szCs w:val="28"/>
        </w:rPr>
        <w:t>,</w:t>
      </w:r>
      <w:r w:rsidRPr="009B6647">
        <w:rPr>
          <w:rFonts w:cs="Arial"/>
          <w:szCs w:val="28"/>
        </w:rPr>
        <w:t xml:space="preserve"> Τί τοῦτο ἀϰούω περὶ σοῦ</w:t>
      </w:r>
      <w:r w:rsidRPr="009B6647">
        <w:rPr>
          <w:rFonts w:ascii="BosporosU" w:hAnsi="Grec" w:cs="Arial"/>
          <w:szCs w:val="28"/>
        </w:rPr>
        <w:t>;</w:t>
      </w:r>
      <w:r w:rsidRPr="009B6647">
        <w:rPr>
          <w:rFonts w:cs="Arial"/>
          <w:szCs w:val="28"/>
        </w:rPr>
        <w:t xml:space="preserve"> ἀπόδοϛ τὸν λόγον τῆϛ οἰϰονομίαϛ (σου), οὐ γὰρ δύνῃ ἔτι οἰϰονομεῖν</w:t>
      </w:r>
      <w:r w:rsidRPr="009B6647">
        <w:rPr>
          <w:rFonts w:ascii="BosporosU" w:hAnsi="Grec" w:cs="Arial"/>
          <w:szCs w:val="28"/>
        </w:rPr>
        <w:t>.</w:t>
      </w:r>
      <w:r w:rsidRPr="009B6647">
        <w:rPr>
          <w:rFonts w:cs="Arial"/>
          <w:szCs w:val="28"/>
        </w:rPr>
        <w:t xml:space="preserve"> </w:t>
      </w:r>
    </w:p>
    <w:p w14:paraId="15136636" w14:textId="77777777" w:rsidR="00DB0818" w:rsidRPr="009B6647" w:rsidRDefault="00DB0818" w:rsidP="003048FA">
      <w:pPr>
        <w:ind w:right="567"/>
        <w:rPr>
          <w:rFonts w:ascii="BosporosU" w:hAnsi="Grec" w:cs="Arial"/>
          <w:szCs w:val="28"/>
        </w:rPr>
      </w:pPr>
      <w:r w:rsidRPr="009B6647">
        <w:rPr>
          <w:rFonts w:ascii="BosporosU" w:hAnsi="Grec" w:cs="Arial"/>
          <w:szCs w:val="28"/>
        </w:rPr>
        <w:t>16.3</w:t>
      </w:r>
      <w:r w:rsidRPr="009B6647">
        <w:rPr>
          <w:rFonts w:cs="Arial"/>
          <w:szCs w:val="28"/>
        </w:rPr>
        <w:t xml:space="preserve"> εἶπεν δὲ ἐν ἑαυτῷ ὁ οἰϰονόμοϛ</w:t>
      </w:r>
      <w:r w:rsidRPr="009B6647">
        <w:rPr>
          <w:rFonts w:ascii="BosporosU" w:hAnsi="Grec" w:cs="Arial"/>
          <w:szCs w:val="28"/>
        </w:rPr>
        <w:t>,</w:t>
      </w:r>
      <w:r w:rsidRPr="009B6647">
        <w:rPr>
          <w:rFonts w:cs="Arial"/>
          <w:szCs w:val="28"/>
        </w:rPr>
        <w:t xml:space="preserve"> Τί ποιήσω</w:t>
      </w:r>
      <w:r w:rsidRPr="009B6647">
        <w:rPr>
          <w:rFonts w:ascii="BosporosU" w:hAnsi="Grec" w:cs="Arial"/>
          <w:szCs w:val="28"/>
        </w:rPr>
        <w:t>,</w:t>
      </w:r>
      <w:r w:rsidRPr="009B6647">
        <w:rPr>
          <w:rFonts w:cs="Arial"/>
          <w:szCs w:val="28"/>
        </w:rPr>
        <w:t xml:space="preserve"> ὅτι ὁ ϰύριόϛ μου ἀφαιρεῖται τὴν οἰϰονομίαν </w:t>
      </w:r>
      <w:r w:rsidRPr="009B6647">
        <w:rPr>
          <w:rFonts w:cs="Arial"/>
          <w:i/>
          <w:szCs w:val="28"/>
        </w:rPr>
        <w:t>μοι</w:t>
      </w:r>
      <w:r w:rsidRPr="009B6647">
        <w:rPr>
          <w:rStyle w:val="Appelnotedebasdep"/>
          <w:rFonts w:cs="Arial"/>
          <w:sz w:val="22"/>
          <w:szCs w:val="28"/>
        </w:rPr>
        <w:footnoteReference w:id="96"/>
      </w:r>
      <w:r w:rsidRPr="009B6647">
        <w:rPr>
          <w:rFonts w:cs="Arial"/>
          <w:szCs w:val="28"/>
        </w:rPr>
        <w:t xml:space="preserve"> ; σϰάπτειν οὐϰ ἰσχύω</w:t>
      </w:r>
      <w:r w:rsidRPr="009B6647">
        <w:rPr>
          <w:rFonts w:ascii="BosporosU" w:hAnsi="Grec" w:cs="Arial"/>
          <w:szCs w:val="28"/>
        </w:rPr>
        <w:t>,</w:t>
      </w:r>
      <w:r w:rsidRPr="009B6647">
        <w:rPr>
          <w:rFonts w:cs="Arial"/>
          <w:szCs w:val="28"/>
        </w:rPr>
        <w:t xml:space="preserve"> ἐπαιτεῖν αἰσχύνομαι</w:t>
      </w:r>
      <w:r w:rsidRPr="009B6647">
        <w:rPr>
          <w:rFonts w:ascii="BosporosU" w:hAnsi="Grec" w:cs="Arial"/>
          <w:szCs w:val="28"/>
        </w:rPr>
        <w:t>.</w:t>
      </w:r>
      <w:r w:rsidRPr="009B6647">
        <w:rPr>
          <w:rFonts w:cs="Arial"/>
          <w:szCs w:val="28"/>
        </w:rPr>
        <w:t xml:space="preserve"> </w:t>
      </w:r>
    </w:p>
    <w:p w14:paraId="2444EE26" w14:textId="77777777" w:rsidR="00DB0818" w:rsidRPr="009B6647" w:rsidRDefault="00DB0818" w:rsidP="003048FA">
      <w:pPr>
        <w:ind w:right="567"/>
        <w:rPr>
          <w:rFonts w:ascii="BosporosU" w:hAnsi="Grec" w:cs="Arial"/>
          <w:szCs w:val="28"/>
        </w:rPr>
      </w:pPr>
      <w:r w:rsidRPr="009B6647">
        <w:rPr>
          <w:rFonts w:ascii="BosporosU" w:hAnsi="Grec" w:cs="Arial"/>
          <w:szCs w:val="28"/>
        </w:rPr>
        <w:t>16.4</w:t>
      </w:r>
      <w:r w:rsidRPr="009B6647">
        <w:rPr>
          <w:rFonts w:cs="Arial"/>
          <w:szCs w:val="28"/>
        </w:rPr>
        <w:t xml:space="preserve"> ἔγνων τί ποιήσω</w:t>
      </w:r>
      <w:r w:rsidRPr="009B6647">
        <w:rPr>
          <w:rFonts w:ascii="BosporosU" w:hAnsi="Grec" w:cs="Arial"/>
          <w:szCs w:val="28"/>
        </w:rPr>
        <w:t>,</w:t>
      </w:r>
      <w:r w:rsidRPr="009B6647">
        <w:rPr>
          <w:rFonts w:cs="Arial"/>
          <w:szCs w:val="28"/>
        </w:rPr>
        <w:t xml:space="preserve"> ἵνα ὅταν μετασταθῶ ἐϰ τῆϛ οἰϰονομίαϛ δέξωνταί με εἰϛ τοὺϛ οἴϰουϛ </w:t>
      </w:r>
      <w:r w:rsidRPr="009B6647">
        <w:rPr>
          <w:rFonts w:cs="Arial"/>
          <w:i/>
          <w:szCs w:val="28"/>
        </w:rPr>
        <w:t>αὑτῶν</w:t>
      </w:r>
      <w:r w:rsidRPr="009B6647">
        <w:rPr>
          <w:rFonts w:ascii="BosporosU" w:hAnsi="Grec" w:cs="Arial"/>
          <w:szCs w:val="28"/>
        </w:rPr>
        <w:t>.</w:t>
      </w:r>
      <w:r w:rsidRPr="009B6647">
        <w:rPr>
          <w:rFonts w:cs="Arial"/>
          <w:szCs w:val="28"/>
        </w:rPr>
        <w:t xml:space="preserve"> </w:t>
      </w:r>
    </w:p>
    <w:p w14:paraId="0370FB0E" w14:textId="0DA316F4" w:rsidR="00DB0818" w:rsidRPr="009B6647" w:rsidRDefault="00DB0818" w:rsidP="003048FA">
      <w:pPr>
        <w:ind w:right="567"/>
        <w:rPr>
          <w:rFonts w:ascii="BosporosU" w:hAnsi="Grec" w:cs="Arial"/>
          <w:szCs w:val="28"/>
        </w:rPr>
      </w:pPr>
      <w:r w:rsidRPr="009B6647">
        <w:rPr>
          <w:rFonts w:ascii="BosporosU" w:hAnsi="Grec" w:cs="Arial"/>
          <w:szCs w:val="28"/>
        </w:rPr>
        <w:t>16.5</w:t>
      </w:r>
      <w:r w:rsidRPr="009B6647">
        <w:rPr>
          <w:rFonts w:cs="Arial"/>
          <w:szCs w:val="28"/>
        </w:rPr>
        <w:t xml:space="preserve"> ϰαὶ προσϰαλεσάμενοϛ </w:t>
      </w:r>
      <w:r w:rsidR="004F2C98" w:rsidRPr="009B6647">
        <w:rPr>
          <w:szCs w:val="28"/>
        </w:rPr>
        <w:t>ἕ</w:t>
      </w:r>
      <w:r w:rsidRPr="009B6647">
        <w:rPr>
          <w:rFonts w:cs="Arial"/>
          <w:szCs w:val="28"/>
        </w:rPr>
        <w:t xml:space="preserve">να </w:t>
      </w:r>
      <w:r w:rsidR="004F2C98" w:rsidRPr="009B6647">
        <w:rPr>
          <w:szCs w:val="28"/>
        </w:rPr>
        <w:t>ἕ</w:t>
      </w:r>
      <w:r w:rsidRPr="009B6647">
        <w:rPr>
          <w:rFonts w:cs="Arial"/>
          <w:szCs w:val="28"/>
        </w:rPr>
        <w:t xml:space="preserve">ϰαστον τῶν χρεοφειλετῶν τοῦ ϰυρίου </w:t>
      </w:r>
      <w:r w:rsidRPr="009B6647">
        <w:rPr>
          <w:rFonts w:cs="Arial"/>
          <w:i/>
          <w:szCs w:val="28"/>
        </w:rPr>
        <w:t>αὑτοῦ</w:t>
      </w:r>
      <w:r w:rsidRPr="009B6647">
        <w:rPr>
          <w:rFonts w:cs="Arial"/>
          <w:szCs w:val="28"/>
        </w:rPr>
        <w:t xml:space="preserve"> ἔλεγεν τῷ πρώτῳ· Πόσον ὀφείλειϛ τῷ ϰυρίῳ μου; </w:t>
      </w:r>
    </w:p>
    <w:p w14:paraId="205BF3FF" w14:textId="77777777" w:rsidR="00DB0818" w:rsidRPr="009B6647" w:rsidRDefault="00DB0818" w:rsidP="003048FA">
      <w:pPr>
        <w:ind w:right="567"/>
        <w:rPr>
          <w:rFonts w:ascii="BosporosU" w:hAnsi="Grec" w:cs="Arial"/>
          <w:szCs w:val="28"/>
        </w:rPr>
      </w:pPr>
      <w:r w:rsidRPr="009B6647">
        <w:rPr>
          <w:rFonts w:ascii="BosporosU" w:hAnsi="Grec" w:cs="Arial"/>
          <w:szCs w:val="28"/>
        </w:rPr>
        <w:t>16.6</w:t>
      </w:r>
      <w:r w:rsidRPr="009B6647">
        <w:rPr>
          <w:rFonts w:cs="Arial"/>
          <w:szCs w:val="28"/>
        </w:rPr>
        <w:t xml:space="preserve"> ὁ δὲ εἶπεν· Ἑϰατὸν κάδους ἐλαίου</w:t>
      </w:r>
      <w:r w:rsidRPr="009B6647">
        <w:rPr>
          <w:rFonts w:ascii="BosporosU" w:hAnsi="Grec" w:cs="Arial"/>
          <w:szCs w:val="28"/>
        </w:rPr>
        <w:t>.</w:t>
      </w:r>
      <w:r w:rsidRPr="009B6647">
        <w:rPr>
          <w:rFonts w:cs="Arial"/>
          <w:szCs w:val="28"/>
        </w:rPr>
        <w:t xml:space="preserve"> εἶπεν δὲ αὐτῷ· Δέξαι σου τὰ γράμματα ϰαὶ (ϰαθίσαϛ ταχέωϛ) γράψον πεντήϰοντα</w:t>
      </w:r>
      <w:r w:rsidRPr="009B6647">
        <w:rPr>
          <w:rFonts w:ascii="BosporosU" w:hAnsi="Grec" w:cs="Arial"/>
          <w:szCs w:val="28"/>
        </w:rPr>
        <w:t>.</w:t>
      </w:r>
      <w:r w:rsidRPr="009B6647">
        <w:rPr>
          <w:rFonts w:cs="Arial"/>
          <w:szCs w:val="28"/>
        </w:rPr>
        <w:t xml:space="preserve"> </w:t>
      </w:r>
    </w:p>
    <w:p w14:paraId="02AC420D" w14:textId="77777777" w:rsidR="00DB0818" w:rsidRPr="009B6647" w:rsidRDefault="00DB0818" w:rsidP="003048FA">
      <w:pPr>
        <w:ind w:right="567"/>
        <w:rPr>
          <w:rFonts w:ascii="BosporosU" w:hAnsi="Grec" w:cs="Arial"/>
          <w:szCs w:val="28"/>
        </w:rPr>
      </w:pPr>
      <w:r w:rsidRPr="009B6647">
        <w:rPr>
          <w:rFonts w:ascii="BosporosU" w:hAnsi="Grec" w:cs="Arial"/>
          <w:szCs w:val="28"/>
        </w:rPr>
        <w:t>16.7</w:t>
      </w:r>
      <w:r w:rsidRPr="009B6647">
        <w:rPr>
          <w:rFonts w:cs="Arial"/>
          <w:szCs w:val="28"/>
        </w:rPr>
        <w:t xml:space="preserve"> ἔπειτα ἑτέρῳ εἶπεν</w:t>
      </w:r>
      <w:r w:rsidRPr="009B6647">
        <w:rPr>
          <w:rFonts w:ascii="BosporosU" w:hAnsi="Grec" w:cs="Arial"/>
          <w:szCs w:val="28"/>
        </w:rPr>
        <w:t>,</w:t>
      </w:r>
      <w:r w:rsidRPr="009B6647">
        <w:rPr>
          <w:rFonts w:cs="Arial"/>
          <w:szCs w:val="28"/>
        </w:rPr>
        <w:t xml:space="preserve"> Σὺ δὲ πόσον ὀφείλειϛ; ὁ δὲ εἶπεν</w:t>
      </w:r>
      <w:r w:rsidRPr="009B6647">
        <w:rPr>
          <w:rFonts w:ascii="BosporosU" w:hAnsi="Grec" w:cs="Arial"/>
          <w:szCs w:val="28"/>
        </w:rPr>
        <w:t>,</w:t>
      </w:r>
      <w:r w:rsidRPr="009B6647">
        <w:rPr>
          <w:rFonts w:cs="Arial"/>
          <w:szCs w:val="28"/>
        </w:rPr>
        <w:t xml:space="preserve"> Ἑϰατὸν ϰόρουϛ σίτου. ὁ δὲ λέγει αὐτῷ</w:t>
      </w:r>
      <w:r w:rsidRPr="009B6647">
        <w:rPr>
          <w:rFonts w:ascii="BosporosU" w:hAnsi="Grec" w:cs="Arial"/>
          <w:szCs w:val="28"/>
        </w:rPr>
        <w:t>,</w:t>
      </w:r>
      <w:r w:rsidRPr="009B6647">
        <w:rPr>
          <w:rFonts w:cs="Arial"/>
          <w:szCs w:val="28"/>
        </w:rPr>
        <w:t xml:space="preserve"> Δέξαι σου τὰ γράμματα ϰαὶ γράψον ὀγδοήϰοντα</w:t>
      </w:r>
      <w:r w:rsidRPr="009B6647">
        <w:rPr>
          <w:rFonts w:ascii="BosporosU" w:hAnsi="Grec" w:cs="Arial"/>
          <w:szCs w:val="28"/>
        </w:rPr>
        <w:t>.</w:t>
      </w:r>
      <w:r w:rsidRPr="009B6647">
        <w:rPr>
          <w:rFonts w:cs="Arial"/>
          <w:szCs w:val="28"/>
        </w:rPr>
        <w:t xml:space="preserve"> </w:t>
      </w:r>
    </w:p>
    <w:p w14:paraId="256E99FB" w14:textId="77777777" w:rsidR="00DB0818" w:rsidRPr="009B6647" w:rsidRDefault="00DB0818" w:rsidP="003048FA">
      <w:pPr>
        <w:ind w:right="567"/>
        <w:rPr>
          <w:rFonts w:ascii="BosporosU" w:hAnsi="Grec" w:cs="Arial"/>
          <w:szCs w:val="28"/>
        </w:rPr>
      </w:pPr>
      <w:r w:rsidRPr="009B6647">
        <w:rPr>
          <w:rFonts w:ascii="BosporosU" w:hAnsi="Grec" w:cs="Arial"/>
          <w:szCs w:val="28"/>
        </w:rPr>
        <w:t>16.8</w:t>
      </w:r>
      <w:r w:rsidRPr="009B6647">
        <w:rPr>
          <w:rFonts w:cs="Arial"/>
          <w:szCs w:val="28"/>
        </w:rPr>
        <w:t xml:space="preserve"> ϰαὶ ἐπ</w:t>
      </w:r>
      <w:r w:rsidRPr="009B6647">
        <w:rPr>
          <w:rFonts w:ascii="BosporosU" w:hAnsi="Grec" w:cs="Arial"/>
          <w:szCs w:val="28"/>
        </w:rPr>
        <w:t>Š</w:t>
      </w:r>
      <w:r w:rsidRPr="009B6647">
        <w:rPr>
          <w:rFonts w:cs="Arial"/>
          <w:szCs w:val="28"/>
        </w:rPr>
        <w:t>νεσεν ὁ ϰύριοϛ τὸν οἰϰονόμον τῆϛ ἀδιϰίαϛ ὅτι φρονίμωϛ ἐποίησεν</w:t>
      </w:r>
      <w:r w:rsidRPr="009B6647">
        <w:rPr>
          <w:rFonts w:ascii="BosporosU" w:hAnsi="Grec" w:cs="Arial"/>
          <w:szCs w:val="28"/>
        </w:rPr>
        <w:t>.</w:t>
      </w:r>
      <w:r w:rsidRPr="009B6647">
        <w:rPr>
          <w:rFonts w:cs="Arial"/>
          <w:szCs w:val="28"/>
        </w:rPr>
        <w:t xml:space="preserve"> </w:t>
      </w:r>
      <w:r w:rsidRPr="009B6647">
        <w:rPr>
          <w:rFonts w:ascii="BosporosU" w:hAnsi="Grec" w:cs="Arial"/>
          <w:szCs w:val="28"/>
        </w:rPr>
        <w:t>[...]</w:t>
      </w:r>
      <w:r w:rsidRPr="009B6647">
        <w:rPr>
          <w:rFonts w:cs="Arial"/>
          <w:szCs w:val="28"/>
        </w:rPr>
        <w:t xml:space="preserve"> </w:t>
      </w:r>
    </w:p>
    <w:p w14:paraId="1F1600F0" w14:textId="77777777" w:rsidR="00DB0818" w:rsidRPr="009B6647" w:rsidRDefault="00DB0818" w:rsidP="003048FA">
      <w:pPr>
        <w:ind w:right="567"/>
        <w:rPr>
          <w:rFonts w:ascii="BosporosU" w:hAnsi="Grec" w:cs="Arial"/>
          <w:szCs w:val="28"/>
        </w:rPr>
      </w:pPr>
      <w:r w:rsidRPr="009B6647">
        <w:rPr>
          <w:rFonts w:ascii="BosporosU" w:hAnsi="Grec" w:cs="Arial"/>
          <w:szCs w:val="28"/>
        </w:rPr>
        <w:t>16.9</w:t>
      </w:r>
      <w:r w:rsidRPr="009B6647">
        <w:rPr>
          <w:rFonts w:cs="Arial"/>
          <w:szCs w:val="28"/>
        </w:rPr>
        <w:t xml:space="preserve"> Κἀγὼ ὑμῖν λέγω· ποιήσατε ἑαυτοῖϛ φίλουϛ </w:t>
      </w:r>
      <w:r w:rsidRPr="009B6647">
        <w:rPr>
          <w:rFonts w:cs="Arial"/>
          <w:i/>
          <w:szCs w:val="28"/>
        </w:rPr>
        <w:t>ἐϰ τοῦ ἀδίκου</w:t>
      </w:r>
      <w:r w:rsidRPr="009B6647">
        <w:rPr>
          <w:rStyle w:val="Appelnotedebasdep"/>
          <w:rFonts w:cs="Arial"/>
          <w:sz w:val="22"/>
          <w:szCs w:val="28"/>
        </w:rPr>
        <w:footnoteReference w:id="97"/>
      </w:r>
      <w:r w:rsidRPr="009B6647">
        <w:rPr>
          <w:rFonts w:cs="Arial"/>
          <w:i/>
          <w:szCs w:val="28"/>
        </w:rPr>
        <w:t xml:space="preserve"> μαμωνᾶ</w:t>
      </w:r>
      <w:r w:rsidRPr="009B6647">
        <w:rPr>
          <w:rFonts w:ascii="BosporosU" w:hAnsi="Grec" w:cs="Arial"/>
          <w:szCs w:val="28"/>
        </w:rPr>
        <w:t>.</w:t>
      </w:r>
      <w:r w:rsidRPr="009B6647">
        <w:rPr>
          <w:rFonts w:cs="Arial"/>
          <w:szCs w:val="28"/>
        </w:rPr>
        <w:t xml:space="preserve"> </w:t>
      </w:r>
      <w:r w:rsidRPr="009B6647">
        <w:rPr>
          <w:rFonts w:ascii="BosporosU" w:hAnsi="Grec" w:cs="Arial"/>
          <w:szCs w:val="28"/>
        </w:rPr>
        <w:t>[...]</w:t>
      </w:r>
    </w:p>
    <w:p w14:paraId="2A2EBDFF" w14:textId="77777777" w:rsidR="00DB0818" w:rsidRPr="009B6647" w:rsidRDefault="00DB0818" w:rsidP="00232AF4">
      <w:pPr>
        <w:ind w:left="1418" w:right="567"/>
        <w:rPr>
          <w:rFonts w:ascii="BosporosU" w:hAnsi="Grec" w:cs="Arial"/>
          <w:sz w:val="20"/>
          <w:szCs w:val="20"/>
        </w:rPr>
      </w:pPr>
      <w:r w:rsidRPr="009B6647">
        <w:rPr>
          <w:rFonts w:ascii="BosporosU" w:hAnsi="Grec" w:cs="Arial"/>
          <w:sz w:val="20"/>
          <w:szCs w:val="20"/>
        </w:rPr>
        <w:lastRenderedPageBreak/>
        <w:t>16.10</w:t>
      </w:r>
      <w:r w:rsidRPr="009B6647">
        <w:rPr>
          <w:rFonts w:cs="Arial"/>
          <w:sz w:val="20"/>
          <w:szCs w:val="20"/>
        </w:rPr>
        <w:t xml:space="preserve"> ὁ πιστὸϛ ἐν ἐλαχίστῳ ϰαὶ ἐν πολλῷ πιστόϛ ἐστιν, ϰαὶ ὁ ἐν ὀλίγῳ ἄδιϰοϛ ϰαὶ ἐν πολλῷ ἄδιϰόϛ ἐστιν</w:t>
      </w:r>
      <w:r w:rsidRPr="009B6647">
        <w:rPr>
          <w:rFonts w:ascii="BosporosU" w:hAnsi="Grec" w:cs="Arial"/>
          <w:sz w:val="20"/>
          <w:szCs w:val="20"/>
        </w:rPr>
        <w:t>.</w:t>
      </w:r>
      <w:r w:rsidRPr="009B6647">
        <w:rPr>
          <w:rFonts w:cs="Arial"/>
          <w:sz w:val="20"/>
          <w:szCs w:val="20"/>
        </w:rPr>
        <w:t xml:space="preserve"> </w:t>
      </w:r>
    </w:p>
    <w:p w14:paraId="5E3BAC10" w14:textId="77777777" w:rsidR="00DB0818" w:rsidRPr="009B6647" w:rsidRDefault="00DB0818" w:rsidP="00232AF4">
      <w:pPr>
        <w:ind w:left="1418" w:right="567"/>
        <w:rPr>
          <w:rFonts w:ascii="BosporosU" w:hAnsi="Grec" w:cs="Arial"/>
          <w:sz w:val="20"/>
          <w:szCs w:val="20"/>
        </w:rPr>
      </w:pPr>
      <w:r w:rsidRPr="009B6647">
        <w:rPr>
          <w:rFonts w:ascii="BosporosU" w:hAnsi="Grec" w:cs="Arial"/>
          <w:sz w:val="20"/>
          <w:szCs w:val="20"/>
        </w:rPr>
        <w:t>16.11</w:t>
      </w:r>
      <w:r w:rsidRPr="009B6647">
        <w:rPr>
          <w:rFonts w:cs="Arial"/>
          <w:sz w:val="20"/>
          <w:szCs w:val="20"/>
        </w:rPr>
        <w:t xml:space="preserve"> εἰ οὖν ἐν τῷ ἀδίϰῳ μαμων</w:t>
      </w:r>
      <w:r w:rsidRPr="009B6647">
        <w:rPr>
          <w:rFonts w:ascii="BosporosU" w:hAnsi="Grec" w:cs="Arial"/>
          <w:sz w:val="20"/>
          <w:szCs w:val="20"/>
        </w:rPr>
        <w:t>‚</w:t>
      </w:r>
      <w:r w:rsidRPr="009B6647">
        <w:rPr>
          <w:rFonts w:cs="Arial"/>
          <w:sz w:val="20"/>
          <w:szCs w:val="20"/>
        </w:rPr>
        <w:t xml:space="preserve"> πιστοὶ οὐϰ ἐγένεσθε, τὸ ἀληθινὸν τίϛ ὑμῖν πιστεύσει; </w:t>
      </w:r>
    </w:p>
    <w:p w14:paraId="3244C625" w14:textId="77777777" w:rsidR="00DB0818" w:rsidRPr="009B6647" w:rsidRDefault="00DB0818" w:rsidP="00232AF4">
      <w:pPr>
        <w:ind w:left="1418" w:right="567"/>
        <w:rPr>
          <w:rFonts w:ascii="BosporosU" w:hAnsi="Grec" w:cs="Arial"/>
          <w:sz w:val="20"/>
          <w:szCs w:val="20"/>
        </w:rPr>
      </w:pPr>
      <w:r w:rsidRPr="009B6647">
        <w:rPr>
          <w:rFonts w:ascii="BosporosU" w:hAnsi="Grec" w:cs="Arial"/>
          <w:sz w:val="20"/>
          <w:szCs w:val="20"/>
        </w:rPr>
        <w:t>16.12</w:t>
      </w:r>
      <w:r w:rsidRPr="009B6647">
        <w:rPr>
          <w:rFonts w:cs="Arial"/>
          <w:sz w:val="20"/>
          <w:szCs w:val="20"/>
        </w:rPr>
        <w:t xml:space="preserve"> ϰαὶ εἰ ἐν τῷ ἀλλοτρίῳ πιστοὶ οὐϰ ἐγένεσθε, τὸ ὑμέτερον τίϛ δώσει ὑμῖν; </w:t>
      </w:r>
    </w:p>
    <w:p w14:paraId="1372353D" w14:textId="55FF8407" w:rsidR="00DB0818" w:rsidRPr="009B6647" w:rsidRDefault="00DB0818" w:rsidP="00232AF4">
      <w:pPr>
        <w:ind w:left="1418" w:right="567"/>
        <w:rPr>
          <w:rFonts w:cs="Arial"/>
          <w:sz w:val="20"/>
          <w:szCs w:val="20"/>
        </w:rPr>
      </w:pPr>
      <w:r w:rsidRPr="009B6647">
        <w:rPr>
          <w:rFonts w:ascii="BosporosU" w:hAnsi="Grec" w:cs="Arial"/>
          <w:sz w:val="20"/>
          <w:szCs w:val="20"/>
        </w:rPr>
        <w:t>16.13</w:t>
      </w:r>
      <w:r w:rsidRPr="009B6647">
        <w:rPr>
          <w:rFonts w:cs="Arial"/>
          <w:sz w:val="20"/>
          <w:szCs w:val="20"/>
        </w:rPr>
        <w:t xml:space="preserve"> Οὐδεὶϛ οἰϰέτηϛ δύναται δυσὶ ϰυρίοιϛ δουλεύειν· ἢ γὰρ τὸν </w:t>
      </w:r>
      <w:r w:rsidR="004F2C98" w:rsidRPr="009B6647">
        <w:rPr>
          <w:sz w:val="20"/>
          <w:szCs w:val="20"/>
        </w:rPr>
        <w:t>ἕ</w:t>
      </w:r>
      <w:r w:rsidRPr="009B6647">
        <w:rPr>
          <w:rFonts w:cs="Arial"/>
          <w:sz w:val="20"/>
          <w:szCs w:val="20"/>
        </w:rPr>
        <w:t xml:space="preserve">να μισήσει ϰαὶ τὸν </w:t>
      </w:r>
      <w:r w:rsidR="004F2C98" w:rsidRPr="009B6647">
        <w:rPr>
          <w:sz w:val="20"/>
          <w:szCs w:val="20"/>
        </w:rPr>
        <w:t>ἕ</w:t>
      </w:r>
      <w:r w:rsidRPr="009B6647">
        <w:rPr>
          <w:rFonts w:cs="Arial"/>
          <w:sz w:val="20"/>
          <w:szCs w:val="20"/>
        </w:rPr>
        <w:t xml:space="preserve">τερον ἀγαπήσει, </w:t>
      </w:r>
    </w:p>
    <w:p w14:paraId="0BF1D2F2" w14:textId="77777777" w:rsidR="00DC6956" w:rsidRPr="009B6647" w:rsidRDefault="00DB0818" w:rsidP="00232AF4">
      <w:pPr>
        <w:ind w:left="1418" w:right="567"/>
        <w:rPr>
          <w:rFonts w:ascii="BosporosU" w:hAnsi="Grec" w:cs="Arial"/>
          <w:sz w:val="20"/>
          <w:szCs w:val="20"/>
        </w:rPr>
      </w:pPr>
      <w:r w:rsidRPr="009B6647">
        <w:rPr>
          <w:rFonts w:cs="Arial"/>
          <w:sz w:val="20"/>
          <w:szCs w:val="20"/>
        </w:rPr>
        <w:t>ἢ ἑνὸϛ ἀνθέξεται ϰαὶ τοῦ ἑτέρου ϰαταφρονήσει</w:t>
      </w:r>
      <w:r w:rsidRPr="009B6647">
        <w:rPr>
          <w:rFonts w:ascii="BosporosU" w:hAnsi="Grec" w:cs="Arial"/>
          <w:sz w:val="20"/>
          <w:szCs w:val="20"/>
        </w:rPr>
        <w:t>.</w:t>
      </w:r>
      <w:r w:rsidRPr="009B6647">
        <w:rPr>
          <w:rFonts w:cs="Arial"/>
          <w:sz w:val="20"/>
          <w:szCs w:val="20"/>
        </w:rPr>
        <w:t xml:space="preserve"> οὐ δύνασθε θεῷ δουλεύειν ϰαὶ μαμων</w:t>
      </w:r>
      <w:r w:rsidRPr="009B6647">
        <w:rPr>
          <w:rFonts w:ascii="BosporosU" w:hAnsi="Grec" w:cs="Arial"/>
          <w:sz w:val="20"/>
          <w:szCs w:val="20"/>
        </w:rPr>
        <w:t>‚</w:t>
      </w:r>
      <w:r w:rsidRPr="009B6647">
        <w:rPr>
          <w:rFonts w:ascii="BosporosU" w:hAnsi="Grec" w:cs="Arial"/>
          <w:sz w:val="20"/>
          <w:szCs w:val="20"/>
        </w:rPr>
        <w:t>.</w:t>
      </w:r>
    </w:p>
    <w:p w14:paraId="1F7116B1" w14:textId="5CCBA7D1" w:rsidR="00DB0818" w:rsidRPr="009B6647" w:rsidRDefault="00DB0818" w:rsidP="00232AF4">
      <w:pPr>
        <w:ind w:left="1418" w:right="567"/>
        <w:rPr>
          <w:rFonts w:cs="Arial"/>
          <w:sz w:val="20"/>
          <w:szCs w:val="20"/>
        </w:rPr>
      </w:pPr>
      <w:r w:rsidRPr="009B6647">
        <w:rPr>
          <w:rFonts w:cs="Arial"/>
          <w:sz w:val="20"/>
          <w:szCs w:val="20"/>
        </w:rPr>
        <w:t xml:space="preserve"> </w:t>
      </w:r>
    </w:p>
    <w:p w14:paraId="5475F702" w14:textId="77777777" w:rsidR="00DC6956" w:rsidRPr="009B6647" w:rsidRDefault="00DC6956" w:rsidP="003048FA">
      <w:pPr>
        <w:ind w:left="851" w:right="567"/>
        <w:rPr>
          <w:szCs w:val="22"/>
        </w:rPr>
      </w:pPr>
      <w:r w:rsidRPr="009B6647">
        <w:rPr>
          <w:i/>
          <w:iCs/>
        </w:rPr>
        <w:t>Il n’y a pas de lien logique, sur le plan du contenu,</w:t>
      </w:r>
      <w:r w:rsidR="00A90341" w:rsidRPr="009B6647">
        <w:rPr>
          <w:i/>
          <w:iCs/>
        </w:rPr>
        <w:t xml:space="preserve"> entre </w:t>
      </w:r>
      <w:r w:rsidR="00D1552D" w:rsidRPr="009B6647">
        <w:rPr>
          <w:i/>
          <w:iCs/>
        </w:rPr>
        <w:t>l</w:t>
      </w:r>
      <w:r w:rsidR="002C5D0B" w:rsidRPr="009B6647">
        <w:rPr>
          <w:i/>
          <w:iCs/>
        </w:rPr>
        <w:t>es propos</w:t>
      </w:r>
      <w:r w:rsidR="00D1552D" w:rsidRPr="009B6647">
        <w:rPr>
          <w:i/>
          <w:iCs/>
        </w:rPr>
        <w:t xml:space="preserve"> </w:t>
      </w:r>
      <w:r w:rsidRPr="009B6647">
        <w:rPr>
          <w:i/>
          <w:iCs/>
        </w:rPr>
        <w:t>des versets 10 à 13</w:t>
      </w:r>
      <w:r w:rsidR="00A90341" w:rsidRPr="009B6647">
        <w:rPr>
          <w:i/>
          <w:iCs/>
        </w:rPr>
        <w:t xml:space="preserve">, </w:t>
      </w:r>
      <w:r w:rsidR="00D1552D" w:rsidRPr="009B6647">
        <w:rPr>
          <w:i/>
          <w:iCs/>
        </w:rPr>
        <w:t xml:space="preserve">et </w:t>
      </w:r>
      <w:r w:rsidRPr="009B6647">
        <w:rPr>
          <w:i/>
          <w:iCs/>
        </w:rPr>
        <w:t>la courte fable qui précède</w:t>
      </w:r>
      <w:r w:rsidRPr="009B6647">
        <w:rPr>
          <w:szCs w:val="22"/>
        </w:rPr>
        <w:t>.</w:t>
      </w:r>
    </w:p>
    <w:p w14:paraId="50803A40" w14:textId="11430DD2" w:rsidR="00DB0818" w:rsidRPr="009B6647" w:rsidRDefault="00DC6956" w:rsidP="003048FA">
      <w:pPr>
        <w:ind w:right="567"/>
        <w:rPr>
          <w:szCs w:val="22"/>
        </w:rPr>
      </w:pPr>
      <w:r w:rsidRPr="009B6647">
        <w:rPr>
          <w:szCs w:val="22"/>
        </w:rPr>
        <w:t xml:space="preserve"> </w:t>
      </w:r>
    </w:p>
    <w:p w14:paraId="62477AB2" w14:textId="05020169" w:rsidR="00DB0818" w:rsidRPr="009B6647" w:rsidRDefault="00DB0818" w:rsidP="003048FA">
      <w:pPr>
        <w:ind w:right="567"/>
        <w:rPr>
          <w:rFonts w:ascii="BosporosU" w:hAnsi="Grec" w:cs="Arial"/>
          <w:szCs w:val="28"/>
        </w:rPr>
      </w:pPr>
      <w:r w:rsidRPr="009B6647">
        <w:rPr>
          <w:rFonts w:ascii="BosporosU" w:hAnsi="Grec" w:cs="Arial"/>
          <w:szCs w:val="28"/>
        </w:rPr>
        <w:t>16.14</w:t>
      </w:r>
      <w:r w:rsidRPr="009B6647">
        <w:rPr>
          <w:rFonts w:cs="Arial"/>
          <w:szCs w:val="28"/>
        </w:rPr>
        <w:t xml:space="preserve"> Ἢϰουον δὲ ταῦτα πάντα </w:t>
      </w:r>
      <w:r w:rsidR="00F41480" w:rsidRPr="009B6647">
        <w:rPr>
          <w:rFonts w:cs="Arial"/>
          <w:szCs w:val="28"/>
        </w:rPr>
        <w:t>[</w:t>
      </w:r>
      <w:r w:rsidRPr="009B6647">
        <w:rPr>
          <w:rFonts w:cs="Arial"/>
          <w:szCs w:val="28"/>
        </w:rPr>
        <w:t>οἱ Φαρισαῖοι</w:t>
      </w:r>
      <w:r w:rsidR="004F4882" w:rsidRPr="009B6647">
        <w:rPr>
          <w:rStyle w:val="Appelnotedebasdep"/>
          <w:rFonts w:cs="Arial"/>
          <w:szCs w:val="28"/>
        </w:rPr>
        <w:footnoteReference w:id="98"/>
      </w:r>
      <w:r w:rsidR="00F41480" w:rsidRPr="009B6647">
        <w:rPr>
          <w:rFonts w:cs="Arial"/>
          <w:szCs w:val="28"/>
        </w:rPr>
        <w:t>]</w:t>
      </w:r>
      <w:r w:rsidRPr="009B6647">
        <w:rPr>
          <w:rFonts w:cs="Arial"/>
          <w:szCs w:val="28"/>
        </w:rPr>
        <w:t xml:space="preserve"> φιλάργυροι ὑπάρχοντες ϰαὶ ἐξεμυϰτήριζον αὐτόν. </w:t>
      </w:r>
    </w:p>
    <w:p w14:paraId="6B3AE982" w14:textId="77777777" w:rsidR="00DB0818" w:rsidRPr="009B6647" w:rsidRDefault="00DB0818" w:rsidP="003048FA">
      <w:pPr>
        <w:ind w:right="567"/>
        <w:rPr>
          <w:rFonts w:cs="Arial"/>
          <w:szCs w:val="28"/>
        </w:rPr>
      </w:pPr>
      <w:r w:rsidRPr="009B6647">
        <w:rPr>
          <w:rFonts w:ascii="BosporosU" w:hAnsi="Grec" w:cs="Arial"/>
          <w:szCs w:val="28"/>
        </w:rPr>
        <w:t>16.15</w:t>
      </w:r>
      <w:r w:rsidRPr="009B6647">
        <w:rPr>
          <w:rFonts w:cs="Arial"/>
          <w:szCs w:val="28"/>
        </w:rPr>
        <w:t xml:space="preserve"> ϰαὶ εἶπεν αὐτοῖϛ· Ὑμεῖϛ ἐστε οἱ διϰαιοῦντεϛ ἑαυτοὺϛ ἐνώπιον τῶν ἀνθρώπων</w:t>
      </w:r>
      <w:r w:rsidRPr="009B6647">
        <w:rPr>
          <w:rFonts w:ascii="BosporosU" w:hAnsi="Grec" w:cs="Arial"/>
          <w:szCs w:val="28"/>
        </w:rPr>
        <w:t>,</w:t>
      </w:r>
      <w:r w:rsidRPr="009B6647">
        <w:rPr>
          <w:rFonts w:cs="Arial"/>
          <w:szCs w:val="28"/>
        </w:rPr>
        <w:t xml:space="preserve"> ὁ δὲ θεὸϛ γινώσϰει τὰϛ ϰαρδίαϛ ὑμῶν, ὅτι τὸ ἐν ἀνθρώποιϛ ὑψηλὸν βδέλυγμα ἐνώπιον τοῦ θεοῦ</w:t>
      </w:r>
      <w:r w:rsidRPr="009B6647">
        <w:rPr>
          <w:rFonts w:ascii="BosporosU" w:hAnsi="Grec" w:cs="Arial"/>
          <w:szCs w:val="28"/>
        </w:rPr>
        <w:t>.</w:t>
      </w:r>
    </w:p>
    <w:p w14:paraId="4E1D212D" w14:textId="75931F3F" w:rsidR="00DB0818" w:rsidRPr="009B6647" w:rsidRDefault="00DB0818" w:rsidP="003048FA">
      <w:pPr>
        <w:ind w:right="567"/>
        <w:rPr>
          <w:rFonts w:ascii="BosporosU" w:hAnsi="Grec" w:cs="Arial"/>
          <w:szCs w:val="28"/>
        </w:rPr>
      </w:pPr>
      <w:r w:rsidRPr="009B6647">
        <w:rPr>
          <w:rFonts w:ascii="BosporosU" w:hAnsi="Grec" w:cs="Arial"/>
          <w:szCs w:val="28"/>
        </w:rPr>
        <w:t>16.16</w:t>
      </w:r>
      <w:r w:rsidRPr="009B6647">
        <w:rPr>
          <w:rFonts w:cs="Arial"/>
          <w:szCs w:val="28"/>
        </w:rPr>
        <w:t xml:space="preserve"> Ὁ νόμοϛ ϰαὶ οἱ προφῆται μέχρι Ἰωάννου </w:t>
      </w:r>
      <w:r w:rsidRPr="009B6647">
        <w:rPr>
          <w:rFonts w:cs="Arial"/>
          <w:i/>
          <w:szCs w:val="28"/>
        </w:rPr>
        <w:t>ἐπροφήτευσαν</w:t>
      </w:r>
      <w:r w:rsidRPr="009B6647">
        <w:rPr>
          <w:rFonts w:cs="Arial"/>
          <w:szCs w:val="28"/>
        </w:rPr>
        <w:t>· ἀπὸ τότε ἡ βασιλεία τοῦ θεοῦ εὐαγγελίζεται, ϰαὶ πᾶϛ εἰϛ αὐτὴν βιάζεται</w:t>
      </w:r>
      <w:r w:rsidRPr="009B6647">
        <w:rPr>
          <w:rFonts w:ascii="BosporosU" w:hAnsi="Grec" w:cs="Arial"/>
          <w:szCs w:val="28"/>
        </w:rPr>
        <w:t>.</w:t>
      </w:r>
      <w:r w:rsidRPr="009B6647">
        <w:rPr>
          <w:rFonts w:cs="Arial"/>
          <w:szCs w:val="28"/>
        </w:rPr>
        <w:t xml:space="preserve"> </w:t>
      </w:r>
    </w:p>
    <w:p w14:paraId="4E8EAC6A" w14:textId="77777777" w:rsidR="00DB0818" w:rsidRPr="009B6647" w:rsidRDefault="00DB0818" w:rsidP="003048FA">
      <w:pPr>
        <w:ind w:right="567"/>
        <w:rPr>
          <w:rFonts w:ascii="BosporosU" w:hAnsi="Grec" w:cs="Arial"/>
          <w:szCs w:val="28"/>
        </w:rPr>
      </w:pPr>
      <w:r w:rsidRPr="009B6647">
        <w:rPr>
          <w:rFonts w:ascii="BosporosU" w:hAnsi="Grec" w:cs="Arial"/>
          <w:szCs w:val="28"/>
        </w:rPr>
        <w:t>16.17</w:t>
      </w:r>
      <w:r w:rsidRPr="009B6647">
        <w:rPr>
          <w:rFonts w:cs="Arial"/>
          <w:szCs w:val="28"/>
        </w:rPr>
        <w:t xml:space="preserve"> Εὐϰοπώτερον δέ ἐστιν τὸν οὐρανὸν ϰαὶ τὴν γῆν παρελθεῖν ἢ τοῦ νόμου μίαν ϰεραίαν πεσεῖν</w:t>
      </w:r>
      <w:r w:rsidRPr="009B6647">
        <w:rPr>
          <w:rFonts w:ascii="BosporosU" w:hAnsi="Grec" w:cs="Arial"/>
          <w:szCs w:val="28"/>
        </w:rPr>
        <w:t>.</w:t>
      </w:r>
      <w:r w:rsidRPr="009B6647">
        <w:rPr>
          <w:rFonts w:cs="Arial"/>
          <w:szCs w:val="28"/>
        </w:rPr>
        <w:t xml:space="preserve"> </w:t>
      </w:r>
    </w:p>
    <w:p w14:paraId="52793C04" w14:textId="060935D8" w:rsidR="00DB0818" w:rsidRPr="009B6647" w:rsidRDefault="00DB0818" w:rsidP="003048FA">
      <w:pPr>
        <w:ind w:right="567"/>
        <w:rPr>
          <w:rFonts w:ascii="BosporosU" w:hAnsi="Grec" w:cs="Arial"/>
          <w:szCs w:val="28"/>
        </w:rPr>
      </w:pPr>
      <w:r w:rsidRPr="009B6647">
        <w:rPr>
          <w:rFonts w:ascii="BosporosU" w:hAnsi="Grec" w:cs="Arial"/>
          <w:szCs w:val="28"/>
        </w:rPr>
        <w:t>16.18</w:t>
      </w:r>
      <w:r w:rsidRPr="009B6647">
        <w:rPr>
          <w:rFonts w:cs="Arial"/>
          <w:szCs w:val="28"/>
        </w:rPr>
        <w:t xml:space="preserve"> Πᾶϛ ὁ ἀπολύων τὴν γυναῖϰα αὐτοῦ ϰαὶ γαμῶν </w:t>
      </w:r>
      <w:r w:rsidRPr="009B6647">
        <w:rPr>
          <w:rFonts w:cs="Arial"/>
          <w:i/>
          <w:szCs w:val="28"/>
        </w:rPr>
        <w:t>ἄλλην</w:t>
      </w:r>
      <w:r w:rsidRPr="009B6647">
        <w:rPr>
          <w:rFonts w:cs="Arial"/>
          <w:szCs w:val="28"/>
        </w:rPr>
        <w:t xml:space="preserve"> </w:t>
      </w:r>
      <w:r w:rsidRPr="009B6647">
        <w:rPr>
          <w:szCs w:val="28"/>
        </w:rPr>
        <w:t>(28)</w:t>
      </w:r>
      <w:r w:rsidRPr="009B6647">
        <w:rPr>
          <w:rFonts w:cs="Arial"/>
          <w:szCs w:val="28"/>
        </w:rPr>
        <w:t xml:space="preserve"> μοιχεύει ϰαὶ ὁ ἀπολελυμένην ἀπὸ ἀνδρὸϛ γαμῶν μοιχεύει</w:t>
      </w:r>
      <w:r w:rsidR="00CB7652" w:rsidRPr="009B6647">
        <w:rPr>
          <w:rStyle w:val="Appelnotedebasdep"/>
          <w:rFonts w:cs="Arial"/>
          <w:szCs w:val="28"/>
        </w:rPr>
        <w:footnoteReference w:id="99"/>
      </w:r>
      <w:r w:rsidRPr="009B6647">
        <w:rPr>
          <w:rFonts w:ascii="BosporosU" w:hAnsi="Grec" w:cs="Arial"/>
          <w:szCs w:val="28"/>
        </w:rPr>
        <w:t>.</w:t>
      </w:r>
      <w:r w:rsidRPr="009B6647">
        <w:rPr>
          <w:rFonts w:cs="Arial"/>
          <w:szCs w:val="28"/>
        </w:rPr>
        <w:t xml:space="preserve"> </w:t>
      </w:r>
    </w:p>
    <w:p w14:paraId="68099B23" w14:textId="77777777" w:rsidR="00910E5B" w:rsidRPr="009B6647" w:rsidRDefault="00910E5B" w:rsidP="003048FA">
      <w:pPr>
        <w:ind w:right="567"/>
        <w:rPr>
          <w:rFonts w:ascii="BosporosU" w:hAnsi="Grec" w:cs="Arial"/>
          <w:szCs w:val="28"/>
        </w:rPr>
      </w:pPr>
    </w:p>
    <w:p w14:paraId="21BEDA29" w14:textId="72BFFFFD" w:rsidR="00910317" w:rsidRPr="009B6647" w:rsidRDefault="00910317" w:rsidP="003048FA">
      <w:pPr>
        <w:ind w:right="567"/>
        <w:rPr>
          <w:i/>
          <w:iCs/>
          <w:szCs w:val="28"/>
        </w:rPr>
      </w:pPr>
      <w:r w:rsidRPr="009B6647">
        <w:rPr>
          <w:i/>
          <w:iCs/>
          <w:szCs w:val="28"/>
        </w:rPr>
        <w:t>Une fable politique : le riche et le pauvre Lazare (une satire des gestionnaires du temple)</w:t>
      </w:r>
    </w:p>
    <w:p w14:paraId="2420B1BD" w14:textId="77777777" w:rsidR="00910317" w:rsidRPr="009B6647" w:rsidRDefault="00910317" w:rsidP="003048FA">
      <w:pPr>
        <w:ind w:right="567"/>
        <w:rPr>
          <w:rFonts w:ascii="BosporosU" w:hAnsi="Grec" w:cs="Arial"/>
          <w:szCs w:val="28"/>
        </w:rPr>
      </w:pPr>
    </w:p>
    <w:p w14:paraId="100059AC" w14:textId="2939A94D" w:rsidR="00DB0818" w:rsidRPr="009B6647" w:rsidRDefault="00DB0818" w:rsidP="003048FA">
      <w:pPr>
        <w:ind w:right="567"/>
        <w:rPr>
          <w:rFonts w:ascii="BosporosU" w:hAnsi="Grec" w:cs="Arial"/>
          <w:szCs w:val="28"/>
        </w:rPr>
      </w:pPr>
      <w:r w:rsidRPr="009B6647">
        <w:rPr>
          <w:rFonts w:ascii="BosporosU" w:hAnsi="Grec" w:cs="Arial"/>
          <w:szCs w:val="28"/>
        </w:rPr>
        <w:t>16.19</w:t>
      </w:r>
      <w:r w:rsidRPr="009B6647">
        <w:rPr>
          <w:rFonts w:cs="Arial"/>
          <w:szCs w:val="28"/>
        </w:rPr>
        <w:t xml:space="preserve"> </w:t>
      </w:r>
      <w:r w:rsidRPr="009B6647">
        <w:rPr>
          <w:rFonts w:cs="Arial"/>
          <w:i/>
          <w:szCs w:val="28"/>
        </w:rPr>
        <w:t xml:space="preserve">Εἶπεν δὲ καὶ ἑτέραν παραβολήν </w:t>
      </w:r>
      <w:r w:rsidRPr="009B6647">
        <w:rPr>
          <w:rFonts w:cs="Arial"/>
          <w:szCs w:val="28"/>
        </w:rPr>
        <w:t>· Ἄνθρωποϛ δέ τιϛ ἦν πλούσιοϛ ϰαὶ ἐνεδιδύσϰετο πορφύραν ϰαὶ βύσσον (καὶ) εὐφραινόμενοϛ ϰαθ</w:t>
      </w:r>
      <w:r w:rsidRPr="009B6647">
        <w:rPr>
          <w:rFonts w:ascii="BosporosU" w:hAnsi="Grec" w:cs="Arial"/>
          <w:szCs w:val="28"/>
        </w:rPr>
        <w:t>'</w:t>
      </w:r>
      <w:r w:rsidRPr="009B6647">
        <w:rPr>
          <w:rFonts w:cs="Arial"/>
          <w:szCs w:val="28"/>
        </w:rPr>
        <w:t xml:space="preserve"> ἡμέραν λαμπρῶϛ</w:t>
      </w:r>
      <w:r w:rsidRPr="009B6647">
        <w:rPr>
          <w:rFonts w:ascii="BosporosU" w:hAnsi="Grec" w:cs="Arial"/>
          <w:szCs w:val="28"/>
        </w:rPr>
        <w:t>.</w:t>
      </w:r>
      <w:r w:rsidRPr="009B6647">
        <w:rPr>
          <w:rFonts w:cs="Arial"/>
          <w:szCs w:val="28"/>
        </w:rPr>
        <w:t xml:space="preserve"> </w:t>
      </w:r>
    </w:p>
    <w:p w14:paraId="787CC464" w14:textId="77777777" w:rsidR="00DB0818" w:rsidRPr="009B6647" w:rsidRDefault="00DB0818" w:rsidP="003048FA">
      <w:pPr>
        <w:ind w:right="567"/>
        <w:rPr>
          <w:rFonts w:ascii="BosporosU" w:hAnsi="Grec" w:cs="Arial"/>
          <w:szCs w:val="28"/>
        </w:rPr>
      </w:pPr>
      <w:r w:rsidRPr="009B6647">
        <w:rPr>
          <w:rFonts w:ascii="BosporosU" w:hAnsi="Grec" w:cs="Arial"/>
          <w:szCs w:val="28"/>
        </w:rPr>
        <w:t>16.20</w:t>
      </w:r>
      <w:r w:rsidRPr="009B6647">
        <w:rPr>
          <w:rFonts w:cs="Arial"/>
          <w:szCs w:val="28"/>
        </w:rPr>
        <w:t xml:space="preserve"> πτωχὸϛ δέ τιϛ ὀνόματι Λάζαροϛ ἐβέβλητο πρὸϛ τὸν πυλῶνα αὐτοῦ εἱλϰωμένοϛ </w:t>
      </w:r>
    </w:p>
    <w:p w14:paraId="65873746" w14:textId="2904E93F" w:rsidR="00DB0818" w:rsidRPr="009B6647" w:rsidRDefault="00DB0818" w:rsidP="003048FA">
      <w:pPr>
        <w:ind w:right="567"/>
        <w:rPr>
          <w:rFonts w:ascii="BosporosU" w:hAnsi="Grec" w:cs="Arial"/>
          <w:szCs w:val="28"/>
        </w:rPr>
      </w:pPr>
      <w:r w:rsidRPr="009B6647">
        <w:rPr>
          <w:rFonts w:ascii="BosporosU" w:hAnsi="Grec" w:cs="Arial"/>
          <w:szCs w:val="28"/>
        </w:rPr>
        <w:t>16.21</w:t>
      </w:r>
      <w:r w:rsidRPr="009B6647">
        <w:rPr>
          <w:rFonts w:cs="Arial"/>
          <w:szCs w:val="28"/>
        </w:rPr>
        <w:t xml:space="preserve"> ϰαὶ ἐπιθυμῶν χορτασθῆναι ἀπὸ </w:t>
      </w:r>
      <w:r w:rsidRPr="009B6647">
        <w:rPr>
          <w:rFonts w:cs="Arial"/>
          <w:i/>
          <w:szCs w:val="28"/>
        </w:rPr>
        <w:t>τῶν ψιχῶν</w:t>
      </w:r>
      <w:r w:rsidRPr="009B6647">
        <w:rPr>
          <w:rStyle w:val="Appelnotedebasdep"/>
          <w:rFonts w:cs="Arial"/>
          <w:sz w:val="22"/>
          <w:szCs w:val="28"/>
        </w:rPr>
        <w:footnoteReference w:id="100"/>
      </w:r>
      <w:r w:rsidRPr="009B6647">
        <w:rPr>
          <w:rFonts w:cs="Arial"/>
          <w:szCs w:val="28"/>
        </w:rPr>
        <w:t xml:space="preserve"> τῶν πιπτόντων ἀπὸ τῆϛ τραπέζηϛ τοῦ πλουσίου· ἀλλὰ ϰαὶ οἱ ϰύνεϛ ἐρχόμενοι </w:t>
      </w:r>
      <w:r w:rsidRPr="009B6647">
        <w:rPr>
          <w:rFonts w:cs="Arial"/>
          <w:i/>
          <w:szCs w:val="28"/>
        </w:rPr>
        <w:t>έλειχον</w:t>
      </w:r>
      <w:r w:rsidRPr="009B6647">
        <w:rPr>
          <w:rFonts w:cs="Arial"/>
          <w:szCs w:val="28"/>
        </w:rPr>
        <w:t xml:space="preserve"> τὰ </w:t>
      </w:r>
      <w:r w:rsidR="004F2C98" w:rsidRPr="009B6647">
        <w:rPr>
          <w:szCs w:val="28"/>
        </w:rPr>
        <w:t>ἕ</w:t>
      </w:r>
      <w:r w:rsidRPr="009B6647">
        <w:rPr>
          <w:rFonts w:cs="Arial"/>
          <w:szCs w:val="28"/>
        </w:rPr>
        <w:t>λϰη αὐτοῦ</w:t>
      </w:r>
      <w:r w:rsidRPr="009B6647">
        <w:rPr>
          <w:rFonts w:ascii="BosporosU" w:hAnsi="Grec" w:cs="Arial"/>
          <w:szCs w:val="28"/>
        </w:rPr>
        <w:t>.</w:t>
      </w:r>
      <w:r w:rsidRPr="009B6647">
        <w:rPr>
          <w:rFonts w:cs="Arial"/>
          <w:szCs w:val="28"/>
        </w:rPr>
        <w:t xml:space="preserve"> </w:t>
      </w:r>
    </w:p>
    <w:p w14:paraId="0F605784" w14:textId="77777777" w:rsidR="00DB0818" w:rsidRPr="009B6647" w:rsidRDefault="00DB0818" w:rsidP="003048FA">
      <w:pPr>
        <w:ind w:right="567"/>
        <w:rPr>
          <w:rFonts w:ascii="BosporosU" w:hAnsi="Grec" w:cs="Arial"/>
          <w:szCs w:val="28"/>
        </w:rPr>
      </w:pPr>
      <w:r w:rsidRPr="009B6647">
        <w:rPr>
          <w:rFonts w:ascii="BosporosU" w:hAnsi="Grec" w:cs="Arial"/>
          <w:szCs w:val="28"/>
        </w:rPr>
        <w:t>16.22</w:t>
      </w:r>
      <w:r w:rsidRPr="009B6647">
        <w:rPr>
          <w:rFonts w:cs="Arial"/>
          <w:szCs w:val="28"/>
        </w:rPr>
        <w:t xml:space="preserve"> ἐγένετο δὲ ἀποθανεῖν τὸν πτωχὸν ϰαὶ ἀπενεχθῆναι αὐτὸν ὑπὸ τῶν ἀγγέλων εἰϛ τὸν ϰόλπον Ἀβραάμ· ἀπέθανεν δὲ ϰαὶ ὁ πλούσιοϛ ϰαὶ ἐτάφη</w:t>
      </w:r>
      <w:r w:rsidRPr="009B6647">
        <w:rPr>
          <w:rFonts w:ascii="BosporosU" w:hAnsi="Grec" w:cs="Arial"/>
          <w:szCs w:val="28"/>
        </w:rPr>
        <w:t>.</w:t>
      </w:r>
      <w:r w:rsidRPr="009B6647">
        <w:rPr>
          <w:rFonts w:cs="Arial"/>
          <w:szCs w:val="28"/>
        </w:rPr>
        <w:t xml:space="preserve"> </w:t>
      </w:r>
    </w:p>
    <w:p w14:paraId="7E0A29AF" w14:textId="77777777" w:rsidR="00DB0818" w:rsidRPr="009B6647" w:rsidRDefault="00DB0818" w:rsidP="003048FA">
      <w:pPr>
        <w:ind w:right="567"/>
        <w:rPr>
          <w:rFonts w:ascii="BosporosU" w:hAnsi="Grec" w:cs="Arial"/>
          <w:szCs w:val="28"/>
        </w:rPr>
      </w:pPr>
      <w:r w:rsidRPr="009B6647">
        <w:rPr>
          <w:rFonts w:ascii="BosporosU" w:hAnsi="Grec" w:cs="Arial"/>
          <w:szCs w:val="28"/>
        </w:rPr>
        <w:t>16.23</w:t>
      </w:r>
      <w:r w:rsidRPr="009B6647">
        <w:rPr>
          <w:rFonts w:cs="Arial"/>
          <w:szCs w:val="28"/>
        </w:rPr>
        <w:t xml:space="preserve"> ϰαὶ ἐν τῷ ᾅδῃ ἐπάραϛ τοὺϛ ὀφθαλμοὺϛ αὐτοῦ, ὑπάρχων ἐν βασάνοιϛ</w:t>
      </w:r>
      <w:r w:rsidRPr="009B6647">
        <w:rPr>
          <w:rFonts w:ascii="BosporosU" w:hAnsi="Grec" w:cs="Arial"/>
          <w:szCs w:val="28"/>
        </w:rPr>
        <w:t>,</w:t>
      </w:r>
      <w:r w:rsidRPr="009B6647">
        <w:rPr>
          <w:rFonts w:cs="Arial"/>
          <w:szCs w:val="28"/>
        </w:rPr>
        <w:t xml:space="preserve"> ὁρ</w:t>
      </w:r>
      <w:r w:rsidRPr="009B6647">
        <w:rPr>
          <w:rFonts w:ascii="BosporosU" w:hAnsi="Grec" w:cs="Arial"/>
          <w:szCs w:val="28"/>
        </w:rPr>
        <w:t>‚</w:t>
      </w:r>
      <w:r w:rsidRPr="009B6647">
        <w:rPr>
          <w:rFonts w:cs="Arial"/>
          <w:szCs w:val="28"/>
        </w:rPr>
        <w:t xml:space="preserve"> Ἀβραὰμ ἀπὸ μαϰρόθεν ϰαὶ Λάζαρον </w:t>
      </w:r>
      <w:r w:rsidRPr="009B6647">
        <w:rPr>
          <w:rFonts w:cs="Arial"/>
          <w:i/>
          <w:szCs w:val="28"/>
        </w:rPr>
        <w:t>ἐν τῶι κόλπῶι</w:t>
      </w:r>
      <w:r w:rsidRPr="009B6647">
        <w:rPr>
          <w:rFonts w:cs="Arial"/>
          <w:szCs w:val="28"/>
        </w:rPr>
        <w:t xml:space="preserve"> αὐτοῦ </w:t>
      </w:r>
      <w:r w:rsidRPr="009B6647">
        <w:rPr>
          <w:rFonts w:cs="Arial"/>
          <w:i/>
          <w:szCs w:val="28"/>
        </w:rPr>
        <w:t>ἀναπαυόμενον</w:t>
      </w:r>
      <w:r w:rsidRPr="009B6647">
        <w:rPr>
          <w:rFonts w:ascii="BosporosU" w:hAnsi="Grec" w:cs="Arial"/>
          <w:szCs w:val="28"/>
        </w:rPr>
        <w:t>.</w:t>
      </w:r>
      <w:r w:rsidRPr="009B6647">
        <w:rPr>
          <w:rFonts w:cs="Arial"/>
          <w:szCs w:val="28"/>
        </w:rPr>
        <w:t xml:space="preserve"> </w:t>
      </w:r>
    </w:p>
    <w:p w14:paraId="66EE0A65" w14:textId="77777777" w:rsidR="00DB0818" w:rsidRPr="009B6647" w:rsidRDefault="00DB0818" w:rsidP="003048FA">
      <w:pPr>
        <w:ind w:right="567"/>
        <w:rPr>
          <w:rFonts w:ascii="BosporosU" w:hAnsi="Grec" w:cs="Arial"/>
          <w:szCs w:val="28"/>
        </w:rPr>
      </w:pPr>
      <w:r w:rsidRPr="009B6647">
        <w:rPr>
          <w:rFonts w:ascii="BosporosU" w:hAnsi="Grec" w:cs="Arial"/>
          <w:szCs w:val="28"/>
        </w:rPr>
        <w:t>16.24</w:t>
      </w:r>
      <w:r w:rsidRPr="009B6647">
        <w:rPr>
          <w:rFonts w:cs="Arial"/>
          <w:szCs w:val="28"/>
        </w:rPr>
        <w:t xml:space="preserve"> ϰαὶ αὐτὸϛ </w:t>
      </w:r>
      <w:r w:rsidRPr="009B6647">
        <w:rPr>
          <w:rFonts w:cs="Arial"/>
          <w:i/>
          <w:szCs w:val="28"/>
        </w:rPr>
        <w:t>ἐμφωνήσαϛ</w:t>
      </w:r>
      <w:r w:rsidRPr="009B6647">
        <w:rPr>
          <w:rStyle w:val="Appelnotedebasdep"/>
          <w:rFonts w:cs="Arial"/>
          <w:sz w:val="22"/>
          <w:szCs w:val="28"/>
        </w:rPr>
        <w:footnoteReference w:id="101"/>
      </w:r>
      <w:r w:rsidRPr="009B6647">
        <w:rPr>
          <w:rFonts w:cs="Arial"/>
          <w:szCs w:val="28"/>
        </w:rPr>
        <w:t xml:space="preserve"> εἶπεν</w:t>
      </w:r>
      <w:r w:rsidRPr="009B6647">
        <w:rPr>
          <w:rFonts w:ascii="BosporosU" w:hAnsi="Grec" w:cs="Arial"/>
          <w:szCs w:val="28"/>
        </w:rPr>
        <w:t>,</w:t>
      </w:r>
      <w:r w:rsidRPr="009B6647">
        <w:rPr>
          <w:rFonts w:cs="Arial"/>
          <w:szCs w:val="28"/>
        </w:rPr>
        <w:t xml:space="preserve"> Πάτερ Ἀβραάμ</w:t>
      </w:r>
      <w:r w:rsidRPr="009B6647">
        <w:rPr>
          <w:rFonts w:ascii="BosporosU" w:hAnsi="Grec" w:cs="Arial"/>
          <w:szCs w:val="28"/>
        </w:rPr>
        <w:t>,</w:t>
      </w:r>
      <w:r w:rsidRPr="009B6647">
        <w:rPr>
          <w:rFonts w:cs="Arial"/>
          <w:szCs w:val="28"/>
        </w:rPr>
        <w:t xml:space="preserve"> ἐλέησόν με ϰαὶ πέμψον Λάζαρον ἵνα βάψῃ τὸ ἄϰρον τοῦ δαϰτύλου αὐτοῦ ὕδατοϛ ϰαὶ ϰαταψύξῃ τὴν γλῶσσάν μου, ὅτι ὀδυνῶμαι ἐν τῇ φλογὶ ταύτῃ</w:t>
      </w:r>
      <w:r w:rsidRPr="009B6647">
        <w:rPr>
          <w:rFonts w:ascii="BosporosU" w:hAnsi="Grec" w:cs="Arial"/>
          <w:szCs w:val="28"/>
        </w:rPr>
        <w:t>.</w:t>
      </w:r>
      <w:r w:rsidRPr="009B6647">
        <w:rPr>
          <w:rFonts w:cs="Arial"/>
          <w:szCs w:val="28"/>
        </w:rPr>
        <w:t xml:space="preserve"> </w:t>
      </w:r>
    </w:p>
    <w:p w14:paraId="5511AD37" w14:textId="77777777" w:rsidR="00DB0818" w:rsidRPr="009B6647" w:rsidRDefault="00DB0818" w:rsidP="003048FA">
      <w:pPr>
        <w:ind w:right="567"/>
        <w:rPr>
          <w:rFonts w:ascii="BosporosU" w:hAnsi="Grec" w:cs="Arial"/>
          <w:szCs w:val="28"/>
        </w:rPr>
      </w:pPr>
      <w:r w:rsidRPr="009B6647">
        <w:rPr>
          <w:rFonts w:ascii="BosporosU" w:hAnsi="Grec" w:cs="Arial"/>
          <w:szCs w:val="28"/>
        </w:rPr>
        <w:t>16.25</w:t>
      </w:r>
      <w:r w:rsidRPr="009B6647">
        <w:rPr>
          <w:rFonts w:cs="Arial"/>
          <w:szCs w:val="28"/>
        </w:rPr>
        <w:t xml:space="preserve"> εἶπεν δὲ Ἀβραάμ</w:t>
      </w:r>
      <w:r w:rsidRPr="009B6647">
        <w:rPr>
          <w:rFonts w:ascii="BosporosU" w:hAnsi="Grec" w:cs="Arial"/>
          <w:szCs w:val="28"/>
        </w:rPr>
        <w:t>,</w:t>
      </w:r>
      <w:r w:rsidRPr="009B6647">
        <w:rPr>
          <w:rFonts w:cs="Arial"/>
          <w:szCs w:val="28"/>
        </w:rPr>
        <w:t xml:space="preserve"> Τέϰνον</w:t>
      </w:r>
      <w:r w:rsidRPr="009B6647">
        <w:rPr>
          <w:rFonts w:ascii="BosporosU" w:hAnsi="Grec" w:cs="Arial"/>
          <w:szCs w:val="28"/>
        </w:rPr>
        <w:t>,</w:t>
      </w:r>
      <w:r w:rsidRPr="009B6647">
        <w:rPr>
          <w:rFonts w:cs="Arial"/>
          <w:szCs w:val="28"/>
        </w:rPr>
        <w:t xml:space="preserve"> μνήσθητι ὅτι ἀπέλαβεϛ τὰ ἀγαθά σου ἐν τῇ ζωῇ σου</w:t>
      </w:r>
      <w:r w:rsidRPr="009B6647">
        <w:rPr>
          <w:rFonts w:ascii="BosporosU" w:hAnsi="Grec" w:cs="Arial"/>
          <w:szCs w:val="28"/>
        </w:rPr>
        <w:t>,</w:t>
      </w:r>
      <w:r w:rsidRPr="009B6647">
        <w:rPr>
          <w:rFonts w:cs="Arial"/>
          <w:szCs w:val="28"/>
        </w:rPr>
        <w:t xml:space="preserve"> ϰαὶ Λάζαροϛ ὁμοίωϛ τὰ ϰαϰά· νῦν δὲ ὧδε παραϰαλεῖται, σὺ δὲ ὀδυνᾶσαι</w:t>
      </w:r>
      <w:r w:rsidRPr="009B6647">
        <w:rPr>
          <w:rFonts w:ascii="BosporosU" w:hAnsi="Grec" w:cs="Arial"/>
          <w:szCs w:val="28"/>
        </w:rPr>
        <w:t>.</w:t>
      </w:r>
      <w:r w:rsidRPr="009B6647">
        <w:rPr>
          <w:rFonts w:cs="Arial"/>
          <w:szCs w:val="28"/>
        </w:rPr>
        <w:t xml:space="preserve"> </w:t>
      </w:r>
    </w:p>
    <w:p w14:paraId="222EFFBB" w14:textId="77777777" w:rsidR="00DB0818" w:rsidRPr="009B6647" w:rsidRDefault="00DB0818" w:rsidP="003048FA">
      <w:pPr>
        <w:ind w:right="567"/>
        <w:rPr>
          <w:rFonts w:ascii="BosporosU" w:hAnsi="Grec" w:cs="Arial"/>
          <w:szCs w:val="28"/>
        </w:rPr>
      </w:pPr>
      <w:r w:rsidRPr="009B6647">
        <w:rPr>
          <w:rFonts w:ascii="BosporosU" w:hAnsi="Grec" w:cs="Arial"/>
          <w:szCs w:val="28"/>
        </w:rPr>
        <w:lastRenderedPageBreak/>
        <w:t>16.26</w:t>
      </w:r>
      <w:r w:rsidRPr="009B6647">
        <w:rPr>
          <w:rFonts w:cs="Arial"/>
          <w:szCs w:val="28"/>
        </w:rPr>
        <w:t xml:space="preserve"> ϰαὶ ἐν πᾶσι τούτοιϛ μεταξὺ ἡμῶν ϰαὶ ὑμῶν χάσμα μέγα ἐστήριϰται, ὅπωϛ οἱ θέλοντεϛ διαβῆναι (ἔνθεν) πρὸϛ ὑμᾶϛ μὴ δύνωνται</w:t>
      </w:r>
      <w:r w:rsidRPr="009B6647">
        <w:rPr>
          <w:rFonts w:ascii="BosporosU" w:hAnsi="Grec" w:cs="Arial"/>
          <w:szCs w:val="28"/>
        </w:rPr>
        <w:t>,</w:t>
      </w:r>
      <w:r w:rsidRPr="009B6647">
        <w:rPr>
          <w:rFonts w:cs="Arial"/>
          <w:szCs w:val="28"/>
        </w:rPr>
        <w:t xml:space="preserve"> μηδὲ ἐϰεῖθεν ὧδε διαπεράσαι</w:t>
      </w:r>
      <w:r w:rsidRPr="009B6647">
        <w:rPr>
          <w:rFonts w:ascii="BosporosU" w:hAnsi="Grec" w:cs="Arial"/>
          <w:szCs w:val="28"/>
        </w:rPr>
        <w:t>.</w:t>
      </w:r>
      <w:r w:rsidRPr="009B6647">
        <w:rPr>
          <w:rFonts w:cs="Arial"/>
          <w:szCs w:val="28"/>
        </w:rPr>
        <w:t xml:space="preserve"> </w:t>
      </w:r>
    </w:p>
    <w:p w14:paraId="0015803B" w14:textId="499D0471" w:rsidR="00DB0818" w:rsidRPr="009B6647" w:rsidRDefault="00DB0818" w:rsidP="003048FA">
      <w:pPr>
        <w:ind w:right="567"/>
        <w:rPr>
          <w:rFonts w:ascii="BosporosU" w:hAnsi="Grec" w:cs="Arial"/>
          <w:szCs w:val="28"/>
        </w:rPr>
      </w:pPr>
      <w:r w:rsidRPr="009B6647">
        <w:rPr>
          <w:rFonts w:ascii="BosporosU" w:hAnsi="Grec" w:cs="Arial"/>
          <w:szCs w:val="28"/>
        </w:rPr>
        <w:t>16.27</w:t>
      </w:r>
      <w:r w:rsidRPr="009B6647">
        <w:rPr>
          <w:rFonts w:cs="Arial"/>
          <w:szCs w:val="28"/>
        </w:rPr>
        <w:t xml:space="preserve"> εἶπεν δέ· Ἐρωτῶ σε οὖν, πάτερ Ἀβραάμ, ἵνα πέμψῃϛ</w:t>
      </w:r>
      <w:r w:rsidR="00807DD2" w:rsidRPr="009B6647">
        <w:rPr>
          <w:rStyle w:val="Appelnotedebasdep"/>
          <w:rFonts w:cs="Arial"/>
          <w:szCs w:val="28"/>
        </w:rPr>
        <w:footnoteReference w:id="102"/>
      </w:r>
      <w:r w:rsidRPr="009B6647">
        <w:rPr>
          <w:rFonts w:cs="Arial"/>
          <w:szCs w:val="28"/>
        </w:rPr>
        <w:t xml:space="preserve"> αὐτὸν εἰϛ τὸν οἶϰον τοῦ πατρόϛ μου, </w:t>
      </w:r>
    </w:p>
    <w:p w14:paraId="53E4FBFF" w14:textId="77777777" w:rsidR="00DB0818" w:rsidRPr="009B6647" w:rsidRDefault="00DB0818" w:rsidP="003048FA">
      <w:pPr>
        <w:ind w:right="567"/>
        <w:rPr>
          <w:rFonts w:ascii="BosporosU" w:hAnsi="Grec" w:cs="Arial"/>
          <w:szCs w:val="28"/>
        </w:rPr>
      </w:pPr>
      <w:r w:rsidRPr="009B6647">
        <w:rPr>
          <w:rFonts w:ascii="BosporosU" w:hAnsi="Grec" w:cs="Arial"/>
          <w:szCs w:val="28"/>
        </w:rPr>
        <w:t>16.28</w:t>
      </w:r>
      <w:r w:rsidRPr="009B6647">
        <w:rPr>
          <w:rFonts w:cs="Arial"/>
          <w:szCs w:val="28"/>
        </w:rPr>
        <w:t xml:space="preserve"> ἔχω γὰρ πέντε ἀδελφούς, ὅπωϛ διαμαρτύρηται </w:t>
      </w:r>
      <w:r w:rsidRPr="009B6647">
        <w:rPr>
          <w:rFonts w:cs="Arial"/>
          <w:i/>
          <w:szCs w:val="28"/>
        </w:rPr>
        <w:t>αὐτοῖς, μὴ</w:t>
      </w:r>
      <w:r w:rsidRPr="009B6647">
        <w:rPr>
          <w:rFonts w:cs="Arial"/>
          <w:szCs w:val="28"/>
        </w:rPr>
        <w:t xml:space="preserve"> ϰαὶ αὐτοὶ ἔλθωσιν εἰϛ τὸν τόπον τοῦτον τῆϛ βασάνου</w:t>
      </w:r>
      <w:r w:rsidRPr="009B6647">
        <w:rPr>
          <w:rFonts w:ascii="BosporosU" w:hAnsi="Grec" w:cs="Arial"/>
          <w:szCs w:val="28"/>
        </w:rPr>
        <w:t>.</w:t>
      </w:r>
      <w:r w:rsidRPr="009B6647">
        <w:rPr>
          <w:rFonts w:cs="Arial"/>
          <w:szCs w:val="28"/>
        </w:rPr>
        <w:t xml:space="preserve"> </w:t>
      </w:r>
    </w:p>
    <w:p w14:paraId="12A4580F" w14:textId="77777777" w:rsidR="00DB0818" w:rsidRPr="009B6647" w:rsidRDefault="00DB0818" w:rsidP="003048FA">
      <w:pPr>
        <w:ind w:right="567"/>
        <w:rPr>
          <w:rFonts w:ascii="BosporosU" w:hAnsi="Grec" w:cs="Arial"/>
          <w:szCs w:val="28"/>
        </w:rPr>
      </w:pPr>
      <w:r w:rsidRPr="009B6647">
        <w:rPr>
          <w:rFonts w:ascii="BosporosU" w:hAnsi="Grec" w:cs="Arial"/>
          <w:szCs w:val="28"/>
        </w:rPr>
        <w:t>16.29</w:t>
      </w:r>
      <w:r w:rsidRPr="009B6647">
        <w:rPr>
          <w:rFonts w:cs="Arial"/>
          <w:szCs w:val="28"/>
        </w:rPr>
        <w:t xml:space="preserve"> εἶπεν δὲ αὐτῶι Ἀβραάμ· Ἔχουσι Μω</w:t>
      </w:r>
      <w:r w:rsidRPr="009B6647">
        <w:rPr>
          <w:rFonts w:ascii="BosporosU" w:hAnsi="Grec" w:cs="Arial"/>
          <w:szCs w:val="28"/>
        </w:rPr>
        <w:t>Ü</w:t>
      </w:r>
      <w:r w:rsidRPr="009B6647">
        <w:rPr>
          <w:rFonts w:cs="Arial"/>
          <w:szCs w:val="28"/>
        </w:rPr>
        <w:t>σέα ϰαὶ τοὺϛ προφήταϛ· ἀϰουσάτωσαν αὐτῶν</w:t>
      </w:r>
      <w:r w:rsidRPr="009B6647">
        <w:rPr>
          <w:rFonts w:ascii="BosporosU" w:hAnsi="Grec" w:cs="Arial"/>
          <w:szCs w:val="28"/>
        </w:rPr>
        <w:t>.</w:t>
      </w:r>
      <w:r w:rsidRPr="009B6647">
        <w:rPr>
          <w:rFonts w:cs="Arial"/>
          <w:szCs w:val="28"/>
        </w:rPr>
        <w:t xml:space="preserve"> </w:t>
      </w:r>
    </w:p>
    <w:p w14:paraId="45D2E036" w14:textId="77777777" w:rsidR="00DB0818" w:rsidRPr="009B6647" w:rsidRDefault="00DB0818" w:rsidP="003048FA">
      <w:pPr>
        <w:ind w:right="567"/>
        <w:rPr>
          <w:rFonts w:ascii="BosporosU" w:hAnsi="Grec" w:cs="Arial"/>
          <w:szCs w:val="28"/>
        </w:rPr>
      </w:pPr>
      <w:r w:rsidRPr="009B6647">
        <w:rPr>
          <w:rFonts w:ascii="BosporosU" w:hAnsi="Grec" w:cs="Arial"/>
          <w:szCs w:val="28"/>
        </w:rPr>
        <w:t>16.30</w:t>
      </w:r>
      <w:r w:rsidRPr="009B6647">
        <w:rPr>
          <w:rFonts w:cs="Arial"/>
          <w:szCs w:val="28"/>
        </w:rPr>
        <w:t xml:space="preserve"> ὁ δὲ εἶπεν· Οὐχί, πάτερ Ἀβραάμ</w:t>
      </w:r>
      <w:r w:rsidRPr="009B6647">
        <w:rPr>
          <w:rFonts w:ascii="BosporosU" w:hAnsi="Grec" w:cs="Arial"/>
          <w:szCs w:val="28"/>
        </w:rPr>
        <w:t>,</w:t>
      </w:r>
      <w:r w:rsidRPr="009B6647">
        <w:rPr>
          <w:rFonts w:cs="Arial"/>
          <w:szCs w:val="28"/>
        </w:rPr>
        <w:t xml:space="preserve"> ἀλλ</w:t>
      </w:r>
      <w:r w:rsidRPr="009B6647">
        <w:rPr>
          <w:rFonts w:ascii="BosporosU" w:hAnsi="Grec" w:cs="Arial"/>
          <w:szCs w:val="28"/>
        </w:rPr>
        <w:t>'</w:t>
      </w:r>
      <w:r w:rsidRPr="009B6647">
        <w:rPr>
          <w:rFonts w:cs="Arial"/>
          <w:szCs w:val="28"/>
        </w:rPr>
        <w:t xml:space="preserve"> ἐάν τιϛ </w:t>
      </w:r>
      <w:r w:rsidRPr="009B6647">
        <w:rPr>
          <w:rFonts w:cs="Arial"/>
          <w:i/>
          <w:szCs w:val="28"/>
        </w:rPr>
        <w:t xml:space="preserve">ἐκ </w:t>
      </w:r>
      <w:r w:rsidRPr="009B6647">
        <w:rPr>
          <w:rFonts w:cs="Arial"/>
          <w:szCs w:val="28"/>
        </w:rPr>
        <w:t>νεϰρῶν πορευθῇ πρὸϛ αὐτοὺϛ μετανοήσουσιν</w:t>
      </w:r>
      <w:r w:rsidRPr="009B6647">
        <w:rPr>
          <w:rFonts w:ascii="BosporosU" w:hAnsi="Grec" w:cs="Arial"/>
          <w:szCs w:val="28"/>
        </w:rPr>
        <w:t>.</w:t>
      </w:r>
      <w:r w:rsidRPr="009B6647">
        <w:rPr>
          <w:rFonts w:cs="Arial"/>
          <w:szCs w:val="28"/>
        </w:rPr>
        <w:t xml:space="preserve"> </w:t>
      </w:r>
    </w:p>
    <w:p w14:paraId="45F04A43" w14:textId="77777777" w:rsidR="00DB0818" w:rsidRPr="009B6647" w:rsidRDefault="00DB0818" w:rsidP="003048FA">
      <w:pPr>
        <w:ind w:right="567"/>
        <w:rPr>
          <w:rFonts w:ascii="BosporosU" w:hAnsi="Grec" w:cs="Arial"/>
          <w:szCs w:val="28"/>
        </w:rPr>
      </w:pPr>
      <w:r w:rsidRPr="009B6647">
        <w:rPr>
          <w:rFonts w:ascii="BosporosU" w:hAnsi="Grec" w:cs="Arial"/>
          <w:szCs w:val="28"/>
        </w:rPr>
        <w:t>16.31</w:t>
      </w:r>
      <w:r w:rsidRPr="009B6647">
        <w:rPr>
          <w:rFonts w:cs="Arial"/>
          <w:szCs w:val="28"/>
        </w:rPr>
        <w:t xml:space="preserve"> εἶπεν δὲ αὐτῷ· Εἰ Μω</w:t>
      </w:r>
      <w:r w:rsidRPr="009B6647">
        <w:rPr>
          <w:rFonts w:ascii="BosporosU" w:hAnsi="Grec" w:cs="Arial"/>
          <w:szCs w:val="28"/>
        </w:rPr>
        <w:t>Ü</w:t>
      </w:r>
      <w:r w:rsidRPr="009B6647">
        <w:rPr>
          <w:rFonts w:cs="Arial"/>
          <w:szCs w:val="28"/>
        </w:rPr>
        <w:t>σέωϛ ϰαὶ τῶν προφητῶν οὐϰ ἀϰούουσιν, οὐδ</w:t>
      </w:r>
      <w:r w:rsidRPr="009B6647">
        <w:rPr>
          <w:rFonts w:ascii="BosporosU" w:hAnsi="Grec" w:cs="Arial"/>
          <w:szCs w:val="28"/>
        </w:rPr>
        <w:t>'</w:t>
      </w:r>
      <w:r w:rsidRPr="009B6647">
        <w:rPr>
          <w:rFonts w:cs="Arial"/>
          <w:szCs w:val="28"/>
        </w:rPr>
        <w:t xml:space="preserve"> ἐάν τιϛ ἐϰ νεϰρῶν ἀναστῇ καὶ ἀπελθῆι πρὸς αὐτοὺς πιστεύσουσιν</w:t>
      </w:r>
      <w:r w:rsidRPr="009B6647">
        <w:rPr>
          <w:rFonts w:ascii="BosporosU" w:hAnsi="Grec" w:cs="Arial"/>
          <w:szCs w:val="28"/>
        </w:rPr>
        <w:t>.</w:t>
      </w:r>
      <w:r w:rsidRPr="009B6647">
        <w:rPr>
          <w:rFonts w:cs="Arial"/>
          <w:szCs w:val="28"/>
        </w:rPr>
        <w:t xml:space="preserve"> </w:t>
      </w:r>
    </w:p>
    <w:p w14:paraId="2E5DD398" w14:textId="77777777" w:rsidR="00DB0818" w:rsidRPr="009B6647" w:rsidRDefault="00DB0818" w:rsidP="003048FA">
      <w:pPr>
        <w:ind w:right="567"/>
        <w:rPr>
          <w:rFonts w:ascii="BosporosU" w:hAnsi="Grec" w:cs="Arial"/>
          <w:szCs w:val="28"/>
        </w:rPr>
      </w:pPr>
    </w:p>
    <w:p w14:paraId="608B2D3B" w14:textId="1DB7E3AD" w:rsidR="00DB0818" w:rsidRPr="009B6647" w:rsidRDefault="00DB0818" w:rsidP="003048FA">
      <w:pPr>
        <w:ind w:right="567"/>
        <w:rPr>
          <w:rFonts w:cs="Arial"/>
          <w:szCs w:val="28"/>
        </w:rPr>
      </w:pPr>
      <w:r w:rsidRPr="009B6647">
        <w:rPr>
          <w:rFonts w:cs="Arial"/>
          <w:szCs w:val="28"/>
        </w:rPr>
        <w:t>1</w:t>
      </w:r>
      <w:r w:rsidRPr="009B6647">
        <w:rPr>
          <w:rFonts w:ascii="BosporosU" w:hAnsi="Grec" w:cs="Arial"/>
          <w:szCs w:val="28"/>
        </w:rPr>
        <w:t>7.1</w:t>
      </w:r>
      <w:r w:rsidRPr="009B6647">
        <w:rPr>
          <w:rFonts w:cs="Arial"/>
          <w:szCs w:val="28"/>
        </w:rPr>
        <w:t xml:space="preserve"> Εἶπεν δὲ πρὸϛ τοὺϛ μαθητὰϛ αὐτοῦ</w:t>
      </w:r>
      <w:r w:rsidRPr="009B6647">
        <w:rPr>
          <w:rFonts w:ascii="BosporosU" w:hAnsi="Grec" w:cs="Arial"/>
          <w:szCs w:val="28"/>
        </w:rPr>
        <w:t>,</w:t>
      </w:r>
      <w:r w:rsidRPr="009B6647">
        <w:rPr>
          <w:rFonts w:cs="Arial"/>
          <w:szCs w:val="28"/>
        </w:rPr>
        <w:t xml:space="preserve"> Ἀνένδεϰτόν ἐστιν τοῦ </w:t>
      </w:r>
      <w:r w:rsidRPr="009B6647">
        <w:rPr>
          <w:rFonts w:cs="Arial"/>
          <w:i/>
          <w:szCs w:val="28"/>
        </w:rPr>
        <w:t xml:space="preserve">μὴ </w:t>
      </w:r>
      <w:r w:rsidRPr="009B6647">
        <w:rPr>
          <w:rFonts w:cs="Arial"/>
          <w:szCs w:val="28"/>
        </w:rPr>
        <w:t>τὰ σϰάνδαλα ἐλθεῖν</w:t>
      </w:r>
      <w:r w:rsidR="004632DC" w:rsidRPr="009B6647">
        <w:rPr>
          <w:rFonts w:cs="Arial"/>
          <w:szCs w:val="28"/>
        </w:rPr>
        <w:t xml:space="preserve"> </w:t>
      </w:r>
      <w:r w:rsidRPr="009B6647">
        <w:rPr>
          <w:szCs w:val="28"/>
        </w:rPr>
        <w:t>[…] δι’ οὗ ἔρχεται</w:t>
      </w:r>
      <w:r w:rsidRPr="009B6647">
        <w:rPr>
          <w:rStyle w:val="Appelnotedebasdep"/>
          <w:sz w:val="22"/>
          <w:szCs w:val="28"/>
        </w:rPr>
        <w:footnoteReference w:id="103"/>
      </w:r>
      <w:r w:rsidRPr="009B6647">
        <w:rPr>
          <w:szCs w:val="28"/>
        </w:rPr>
        <w:t>.</w:t>
      </w:r>
    </w:p>
    <w:p w14:paraId="5653276B" w14:textId="77777777" w:rsidR="00DB0818" w:rsidRPr="009B6647" w:rsidRDefault="00DB0818" w:rsidP="003048FA">
      <w:pPr>
        <w:ind w:right="567"/>
        <w:rPr>
          <w:rFonts w:ascii="BosporosU" w:hAnsi="Grec"/>
          <w:szCs w:val="28"/>
        </w:rPr>
      </w:pPr>
      <w:r w:rsidRPr="009B6647">
        <w:rPr>
          <w:rFonts w:ascii="BosporosU" w:hAnsi="Grec" w:cs="Arial"/>
          <w:szCs w:val="28"/>
        </w:rPr>
        <w:t xml:space="preserve">17.2 </w:t>
      </w:r>
      <w:r w:rsidRPr="009B6647">
        <w:rPr>
          <w:szCs w:val="28"/>
        </w:rPr>
        <w:t xml:space="preserve">[...] </w:t>
      </w:r>
    </w:p>
    <w:p w14:paraId="4F1C1ECB" w14:textId="77777777" w:rsidR="00DB0818" w:rsidRPr="009B6647" w:rsidRDefault="00DB0818" w:rsidP="00232AF4">
      <w:pPr>
        <w:ind w:left="1418" w:right="567"/>
        <w:rPr>
          <w:rFonts w:ascii="BosporosU" w:hAnsi="Grec" w:cs="Arial"/>
          <w:sz w:val="20"/>
          <w:szCs w:val="20"/>
        </w:rPr>
      </w:pPr>
      <w:r w:rsidRPr="009B6647">
        <w:rPr>
          <w:sz w:val="20"/>
          <w:szCs w:val="20"/>
        </w:rPr>
        <w:t>[</w:t>
      </w:r>
      <w:r w:rsidRPr="009B6647">
        <w:rPr>
          <w:rFonts w:ascii="BosporosU" w:hAnsi="Grec"/>
          <w:sz w:val="20"/>
          <w:szCs w:val="20"/>
        </w:rPr>
        <w:t>17.</w:t>
      </w:r>
      <w:r w:rsidRPr="009B6647">
        <w:rPr>
          <w:rFonts w:ascii="BosporosU" w:hAnsi="Grec" w:cs="Arial"/>
          <w:sz w:val="20"/>
          <w:szCs w:val="20"/>
        </w:rPr>
        <w:t>3</w:t>
      </w:r>
      <w:r w:rsidRPr="009B6647">
        <w:rPr>
          <w:rFonts w:cs="Arial"/>
          <w:sz w:val="20"/>
          <w:szCs w:val="20"/>
        </w:rPr>
        <w:t xml:space="preserve"> προσέχετε ἑαυτοῖϛ</w:t>
      </w:r>
      <w:r w:rsidRPr="009B6647">
        <w:rPr>
          <w:rFonts w:ascii="BosporosU" w:hAnsi="Grec" w:cs="Arial"/>
          <w:sz w:val="20"/>
          <w:szCs w:val="20"/>
        </w:rPr>
        <w:t>.</w:t>
      </w:r>
      <w:r w:rsidRPr="009B6647">
        <w:rPr>
          <w:rFonts w:cs="Arial"/>
          <w:sz w:val="20"/>
          <w:szCs w:val="20"/>
        </w:rPr>
        <w:t xml:space="preserve"> ἐὰν ἁμάρτῃ ὁ ἀδελφόϛ σου ἐπιτίμησον αὐτῷ</w:t>
      </w:r>
      <w:r w:rsidRPr="009B6647">
        <w:rPr>
          <w:rFonts w:ascii="BosporosU" w:hAnsi="Grec" w:cs="Arial"/>
          <w:sz w:val="20"/>
          <w:szCs w:val="20"/>
        </w:rPr>
        <w:t>,</w:t>
      </w:r>
      <w:r w:rsidRPr="009B6647">
        <w:rPr>
          <w:rFonts w:cs="Arial"/>
          <w:sz w:val="20"/>
          <w:szCs w:val="20"/>
        </w:rPr>
        <w:t xml:space="preserve"> ϰαὶ ἐὰν μετανοήσῃ ἄφεϛ αὐτῷ</w:t>
      </w:r>
      <w:r w:rsidRPr="009B6647">
        <w:rPr>
          <w:rFonts w:ascii="BosporosU" w:hAnsi="Grec" w:cs="Arial"/>
          <w:sz w:val="20"/>
          <w:szCs w:val="20"/>
        </w:rPr>
        <w:t>:</w:t>
      </w:r>
      <w:r w:rsidRPr="009B6647">
        <w:rPr>
          <w:rFonts w:cs="Arial"/>
          <w:sz w:val="20"/>
          <w:szCs w:val="20"/>
        </w:rPr>
        <w:t xml:space="preserve"> </w:t>
      </w:r>
    </w:p>
    <w:p w14:paraId="04D6334F" w14:textId="77777777" w:rsidR="00DB0818" w:rsidRPr="009B6647" w:rsidRDefault="00DB0818" w:rsidP="00232AF4">
      <w:pPr>
        <w:ind w:left="1418" w:right="567"/>
        <w:rPr>
          <w:rFonts w:ascii="BosporosU" w:hAnsi="Grec" w:cs="Arial"/>
          <w:sz w:val="20"/>
          <w:szCs w:val="20"/>
        </w:rPr>
      </w:pPr>
      <w:r w:rsidRPr="009B6647">
        <w:rPr>
          <w:rFonts w:ascii="BosporosU" w:hAnsi="Grec" w:cs="Arial"/>
          <w:sz w:val="20"/>
          <w:szCs w:val="20"/>
        </w:rPr>
        <w:t>17.4</w:t>
      </w:r>
      <w:r w:rsidRPr="009B6647">
        <w:rPr>
          <w:rFonts w:cs="Arial"/>
          <w:sz w:val="20"/>
          <w:szCs w:val="20"/>
        </w:rPr>
        <w:t xml:space="preserve"> ϰαὶ ἐὰν ἑπτάϰιϛ τῆϛ ἡμέραϛ ἁμαρτήσῃ εἰϛ σὲ ϰαὶ ἑπτάϰιϛ ἐπιστρέψῃ πρὸϛ σὲ λέγων</w:t>
      </w:r>
      <w:r w:rsidRPr="009B6647">
        <w:rPr>
          <w:rFonts w:ascii="BosporosU" w:hAnsi="Grec" w:cs="Arial"/>
          <w:sz w:val="20"/>
          <w:szCs w:val="20"/>
        </w:rPr>
        <w:t>,</w:t>
      </w:r>
      <w:r w:rsidRPr="009B6647">
        <w:rPr>
          <w:rFonts w:cs="Arial"/>
          <w:sz w:val="20"/>
          <w:szCs w:val="20"/>
        </w:rPr>
        <w:t xml:space="preserve"> Μετανοῶ</w:t>
      </w:r>
      <w:r w:rsidRPr="009B6647">
        <w:rPr>
          <w:rFonts w:ascii="BosporosU" w:hAnsi="Grec" w:cs="Arial"/>
          <w:sz w:val="20"/>
          <w:szCs w:val="20"/>
        </w:rPr>
        <w:t>,</w:t>
      </w:r>
      <w:r w:rsidRPr="009B6647">
        <w:rPr>
          <w:rFonts w:cs="Arial"/>
          <w:sz w:val="20"/>
          <w:szCs w:val="20"/>
        </w:rPr>
        <w:t xml:space="preserve"> ἀφήσειϛ αὐτῷ </w:t>
      </w:r>
    </w:p>
    <w:p w14:paraId="287AFDD8" w14:textId="77777777" w:rsidR="00DB0818" w:rsidRPr="009B6647" w:rsidRDefault="00DB0818" w:rsidP="00232AF4">
      <w:pPr>
        <w:ind w:left="1418" w:right="567"/>
        <w:rPr>
          <w:rFonts w:ascii="BosporosU" w:hAnsi="Grec" w:cs="Arial"/>
          <w:strike/>
          <w:sz w:val="20"/>
          <w:szCs w:val="20"/>
        </w:rPr>
      </w:pPr>
      <w:r w:rsidRPr="009B6647">
        <w:rPr>
          <w:rFonts w:ascii="BosporosU" w:hAnsi="Grec" w:cs="Arial"/>
          <w:sz w:val="20"/>
          <w:szCs w:val="20"/>
        </w:rPr>
        <w:t>17.5</w:t>
      </w:r>
      <w:r w:rsidRPr="009B6647">
        <w:rPr>
          <w:rFonts w:cs="Arial"/>
          <w:sz w:val="20"/>
          <w:szCs w:val="20"/>
        </w:rPr>
        <w:t xml:space="preserve"> Καὶ εἶπαν οἱ ἀπόστολοι τῷ ϰυρίῳ</w:t>
      </w:r>
      <w:r w:rsidRPr="009B6647">
        <w:rPr>
          <w:rFonts w:ascii="BosporosU" w:hAnsi="Grec" w:cs="Arial"/>
          <w:sz w:val="20"/>
          <w:szCs w:val="20"/>
        </w:rPr>
        <w:t>,</w:t>
      </w:r>
      <w:r w:rsidRPr="009B6647">
        <w:rPr>
          <w:rFonts w:cs="Arial"/>
          <w:sz w:val="20"/>
          <w:szCs w:val="20"/>
        </w:rPr>
        <w:t xml:space="preserve"> Πρόσθεϛ ἡμῖν πίστιν</w:t>
      </w:r>
      <w:r w:rsidRPr="009B6647">
        <w:rPr>
          <w:rFonts w:ascii="BosporosU" w:hAnsi="Grec" w:cs="Arial"/>
          <w:sz w:val="20"/>
          <w:szCs w:val="20"/>
        </w:rPr>
        <w:t>.</w:t>
      </w:r>
      <w:r w:rsidRPr="009B6647">
        <w:rPr>
          <w:rFonts w:cs="Arial"/>
          <w:strike/>
          <w:sz w:val="20"/>
          <w:szCs w:val="20"/>
        </w:rPr>
        <w:t xml:space="preserve"> </w:t>
      </w:r>
    </w:p>
    <w:p w14:paraId="11691E64" w14:textId="77777777" w:rsidR="00DB0818" w:rsidRPr="009B6647" w:rsidRDefault="00DB0818" w:rsidP="00232AF4">
      <w:pPr>
        <w:ind w:left="1418" w:right="567"/>
        <w:rPr>
          <w:rFonts w:cs="Arial"/>
          <w:sz w:val="20"/>
          <w:szCs w:val="20"/>
        </w:rPr>
      </w:pPr>
      <w:r w:rsidRPr="009B6647">
        <w:rPr>
          <w:rFonts w:ascii="BosporosU" w:hAnsi="Grec" w:cs="Arial"/>
          <w:sz w:val="20"/>
          <w:szCs w:val="20"/>
        </w:rPr>
        <w:t>17.6</w:t>
      </w:r>
      <w:r w:rsidRPr="009B6647">
        <w:rPr>
          <w:rFonts w:cs="Arial"/>
          <w:sz w:val="20"/>
          <w:szCs w:val="20"/>
        </w:rPr>
        <w:t xml:space="preserve"> εἶπεν δὲ ὁ ϰύριοϛ</w:t>
      </w:r>
      <w:r w:rsidRPr="009B6647">
        <w:rPr>
          <w:rFonts w:ascii="BosporosU" w:hAnsi="Grec" w:cs="Arial"/>
          <w:sz w:val="20"/>
          <w:szCs w:val="20"/>
        </w:rPr>
        <w:t>,</w:t>
      </w:r>
      <w:r w:rsidRPr="009B6647">
        <w:rPr>
          <w:rFonts w:cs="Arial"/>
          <w:sz w:val="20"/>
          <w:szCs w:val="20"/>
        </w:rPr>
        <w:t xml:space="preserve"> Εἰ ἔχετε πίστιν ὡϛ ϰόϰϰον σινάπεωϛ</w:t>
      </w:r>
      <w:r w:rsidRPr="009B6647">
        <w:rPr>
          <w:rFonts w:ascii="BosporosU" w:hAnsi="Grec" w:cs="Arial"/>
          <w:sz w:val="20"/>
          <w:szCs w:val="20"/>
        </w:rPr>
        <w:t>,</w:t>
      </w:r>
      <w:r w:rsidRPr="009B6647">
        <w:rPr>
          <w:rFonts w:cs="Arial"/>
          <w:sz w:val="20"/>
          <w:szCs w:val="20"/>
        </w:rPr>
        <w:t xml:space="preserve"> ἐλέγετε ἂν τῇ συϰαμίνῳ </w:t>
      </w:r>
      <w:r w:rsidRPr="009B6647">
        <w:rPr>
          <w:rFonts w:ascii="BosporosU" w:hAnsi="Grec" w:cs="Arial"/>
          <w:sz w:val="20"/>
          <w:szCs w:val="20"/>
        </w:rPr>
        <w:t>[</w:t>
      </w:r>
      <w:r w:rsidRPr="009B6647">
        <w:rPr>
          <w:rFonts w:cs="Arial"/>
          <w:sz w:val="20"/>
          <w:szCs w:val="20"/>
        </w:rPr>
        <w:t>ταύτῃ</w:t>
      </w:r>
      <w:r w:rsidRPr="009B6647">
        <w:rPr>
          <w:rFonts w:ascii="BosporosU" w:hAnsi="Grec" w:cs="Arial"/>
          <w:sz w:val="20"/>
          <w:szCs w:val="20"/>
        </w:rPr>
        <w:t>],</w:t>
      </w:r>
      <w:r w:rsidRPr="009B6647">
        <w:rPr>
          <w:rFonts w:cs="Arial"/>
          <w:sz w:val="20"/>
          <w:szCs w:val="20"/>
        </w:rPr>
        <w:t xml:space="preserve"> Ἐϰριζώθητι ϰαὶ φυτεύθητι ἐν τῇ θαλάσσῃ</w:t>
      </w:r>
      <w:r w:rsidRPr="009B6647">
        <w:rPr>
          <w:rFonts w:ascii="BosporosU" w:hAnsi="Grec" w:cs="Arial"/>
          <w:sz w:val="20"/>
          <w:szCs w:val="20"/>
        </w:rPr>
        <w:t>:</w:t>
      </w:r>
      <w:r w:rsidRPr="009B6647">
        <w:rPr>
          <w:rFonts w:cs="Arial"/>
          <w:sz w:val="20"/>
          <w:szCs w:val="20"/>
        </w:rPr>
        <w:t xml:space="preserve"> ϰαὶ ὑπήϰουσεν ἂν ὑμῖν</w:t>
      </w:r>
      <w:r w:rsidRPr="009B6647">
        <w:rPr>
          <w:rFonts w:ascii="BosporosU" w:hAnsi="Grec" w:cs="Arial"/>
          <w:sz w:val="20"/>
          <w:szCs w:val="20"/>
        </w:rPr>
        <w:t>.</w:t>
      </w:r>
      <w:r w:rsidRPr="009B6647">
        <w:rPr>
          <w:rFonts w:cs="Arial"/>
          <w:sz w:val="20"/>
          <w:szCs w:val="20"/>
        </w:rPr>
        <w:t>]</w:t>
      </w:r>
    </w:p>
    <w:p w14:paraId="1A4F43AB" w14:textId="77777777" w:rsidR="00F673E7" w:rsidRPr="009B6647" w:rsidRDefault="00F673E7" w:rsidP="003048FA">
      <w:pPr>
        <w:ind w:left="1134" w:right="567"/>
        <w:rPr>
          <w:rFonts w:ascii="BosporosU" w:hAnsi="Grec" w:cs="Arial"/>
          <w:sz w:val="20"/>
          <w:szCs w:val="20"/>
        </w:rPr>
      </w:pPr>
    </w:p>
    <w:p w14:paraId="08BF8A6B" w14:textId="77777777" w:rsidR="00DB0818" w:rsidRPr="009B6647" w:rsidRDefault="00DB0818" w:rsidP="003048FA">
      <w:pPr>
        <w:ind w:right="567"/>
        <w:rPr>
          <w:rFonts w:ascii="BosporosU" w:hAnsi="Grec" w:cs="Arial"/>
          <w:szCs w:val="28"/>
        </w:rPr>
      </w:pPr>
      <w:r w:rsidRPr="009B6647">
        <w:rPr>
          <w:rFonts w:ascii="BosporosU" w:hAnsi="Grec" w:cs="Arial"/>
          <w:szCs w:val="28"/>
        </w:rPr>
        <w:t>17.7</w:t>
      </w:r>
      <w:r w:rsidRPr="009B6647">
        <w:rPr>
          <w:rFonts w:cs="Arial"/>
          <w:szCs w:val="28"/>
        </w:rPr>
        <w:t xml:space="preserve"> </w:t>
      </w:r>
      <w:r w:rsidRPr="009B6647">
        <w:rPr>
          <w:rFonts w:cs="Arial"/>
          <w:i/>
          <w:szCs w:val="28"/>
        </w:rPr>
        <w:t>Τίϛ δὲ ὑμῶν</w:t>
      </w:r>
      <w:r w:rsidRPr="009B6647">
        <w:rPr>
          <w:rFonts w:cs="Arial"/>
          <w:szCs w:val="28"/>
        </w:rPr>
        <w:t xml:space="preserve"> δοῦλον ἔχων ἀροτριῶντα ἢ ποιμαίνοντα, ὃϛ εἰσελθόντι ἐϰ τοῦ ἀγροῦ </w:t>
      </w:r>
      <w:r w:rsidRPr="009B6647">
        <w:rPr>
          <w:rFonts w:cs="Arial"/>
          <w:i/>
          <w:szCs w:val="28"/>
        </w:rPr>
        <w:t>μὴ</w:t>
      </w:r>
      <w:r w:rsidRPr="009B6647">
        <w:rPr>
          <w:rStyle w:val="Appelnotedebasdep"/>
          <w:rFonts w:cs="Arial"/>
          <w:sz w:val="22"/>
          <w:szCs w:val="28"/>
        </w:rPr>
        <w:footnoteReference w:id="104"/>
      </w:r>
      <w:r w:rsidRPr="009B6647">
        <w:rPr>
          <w:rFonts w:cs="Arial"/>
          <w:i/>
          <w:szCs w:val="28"/>
        </w:rPr>
        <w:t xml:space="preserve"> ἐρεῖ αὐτῷ· Εὐθέωϛ παρελθὼν ἀνάπεσε;</w:t>
      </w:r>
      <w:r w:rsidRPr="009B6647">
        <w:rPr>
          <w:rFonts w:cs="Arial"/>
          <w:szCs w:val="28"/>
        </w:rPr>
        <w:t xml:space="preserve"> </w:t>
      </w:r>
    </w:p>
    <w:p w14:paraId="372DE52B" w14:textId="67CDE169" w:rsidR="00DB0818" w:rsidRPr="009B6647" w:rsidRDefault="00DB0818" w:rsidP="003048FA">
      <w:pPr>
        <w:ind w:right="567"/>
        <w:rPr>
          <w:rFonts w:ascii="BosporosU" w:hAnsi="Grec" w:cs="Arial"/>
          <w:szCs w:val="28"/>
        </w:rPr>
      </w:pPr>
      <w:r w:rsidRPr="009B6647">
        <w:rPr>
          <w:rFonts w:ascii="BosporosU" w:hAnsi="Grec" w:cs="Arial"/>
          <w:szCs w:val="28"/>
        </w:rPr>
        <w:lastRenderedPageBreak/>
        <w:t>17.8</w:t>
      </w:r>
      <w:r w:rsidRPr="009B6647">
        <w:rPr>
          <w:rFonts w:cs="Arial"/>
          <w:szCs w:val="28"/>
        </w:rPr>
        <w:t xml:space="preserve"> </w:t>
      </w:r>
      <w:r w:rsidRPr="009B6647">
        <w:rPr>
          <w:rFonts w:cs="Arial"/>
          <w:i/>
          <w:szCs w:val="28"/>
        </w:rPr>
        <w:t>ἀλλὰ ἐρεῖ αὐτῷ</w:t>
      </w:r>
      <w:r w:rsidRPr="009B6647">
        <w:rPr>
          <w:rFonts w:cs="Arial"/>
          <w:szCs w:val="28"/>
        </w:rPr>
        <w:t xml:space="preserve">· Ἑτοίμασον τί δειπνήσω ϰαὶ περιζωσάμενοϛ διαϰόνει μοι </w:t>
      </w:r>
      <w:r w:rsidR="004F2C98" w:rsidRPr="009B6647">
        <w:rPr>
          <w:szCs w:val="28"/>
        </w:rPr>
        <w:t>ἕ</w:t>
      </w:r>
      <w:r w:rsidRPr="009B6647">
        <w:rPr>
          <w:rFonts w:cs="Arial"/>
          <w:szCs w:val="28"/>
        </w:rPr>
        <w:t>ωϛ φάγω ϰαὶ πίω</w:t>
      </w:r>
      <w:r w:rsidRPr="009B6647">
        <w:rPr>
          <w:rFonts w:ascii="BosporosU" w:hAnsi="Grec" w:cs="Arial"/>
          <w:szCs w:val="28"/>
        </w:rPr>
        <w:t>,</w:t>
      </w:r>
      <w:r w:rsidRPr="009B6647">
        <w:rPr>
          <w:rFonts w:cs="Arial"/>
          <w:szCs w:val="28"/>
        </w:rPr>
        <w:t xml:space="preserve"> ϰαὶ μετὰ ταῦτα </w:t>
      </w:r>
      <w:r w:rsidRPr="009B6647">
        <w:rPr>
          <w:rFonts w:cs="Arial"/>
          <w:i/>
          <w:szCs w:val="28"/>
        </w:rPr>
        <w:t>φάγεσαι σύ</w:t>
      </w:r>
      <w:r w:rsidRPr="009B6647">
        <w:rPr>
          <w:rFonts w:cs="Arial"/>
          <w:szCs w:val="28"/>
        </w:rPr>
        <w:t xml:space="preserve"> ϰαὶ πίεσαι· </w:t>
      </w:r>
    </w:p>
    <w:p w14:paraId="76BD623B" w14:textId="77777777" w:rsidR="00DB0818" w:rsidRPr="009B6647" w:rsidRDefault="00DB0818" w:rsidP="003048FA">
      <w:pPr>
        <w:ind w:right="567"/>
        <w:rPr>
          <w:rFonts w:ascii="BosporosU" w:hAnsi="Grec" w:cs="Arial"/>
          <w:szCs w:val="28"/>
        </w:rPr>
      </w:pPr>
      <w:r w:rsidRPr="009B6647">
        <w:rPr>
          <w:rFonts w:ascii="BosporosU" w:hAnsi="Grec" w:cs="Arial"/>
          <w:szCs w:val="28"/>
        </w:rPr>
        <w:t>17.9</w:t>
      </w:r>
      <w:r w:rsidRPr="009B6647">
        <w:rPr>
          <w:rFonts w:cs="Arial"/>
          <w:szCs w:val="28"/>
        </w:rPr>
        <w:t xml:space="preserve"> μὴ ἔχει χάριν τῷ δούλῳ ὅτι ἐποίησεν τὰ διαταχθέντα </w:t>
      </w:r>
      <w:r w:rsidRPr="009B6647">
        <w:rPr>
          <w:rFonts w:cs="Arial"/>
          <w:i/>
          <w:szCs w:val="28"/>
        </w:rPr>
        <w:t>αὐτῶι</w:t>
      </w:r>
      <w:r w:rsidRPr="009B6647">
        <w:rPr>
          <w:rFonts w:cs="Arial"/>
          <w:szCs w:val="28"/>
        </w:rPr>
        <w:t xml:space="preserve">· </w:t>
      </w:r>
    </w:p>
    <w:p w14:paraId="5A6E79CD" w14:textId="77777777" w:rsidR="00DB0818" w:rsidRPr="009B6647" w:rsidRDefault="00DB0818" w:rsidP="003048FA">
      <w:pPr>
        <w:ind w:right="567"/>
        <w:rPr>
          <w:rFonts w:cs="Arial"/>
          <w:szCs w:val="28"/>
        </w:rPr>
      </w:pPr>
      <w:r w:rsidRPr="009B6647">
        <w:rPr>
          <w:rFonts w:ascii="BosporosU" w:hAnsi="Grec" w:cs="Arial"/>
          <w:szCs w:val="28"/>
        </w:rPr>
        <w:t>17.10</w:t>
      </w:r>
      <w:r w:rsidRPr="009B6647">
        <w:rPr>
          <w:rFonts w:cs="Arial"/>
          <w:szCs w:val="28"/>
        </w:rPr>
        <w:t xml:space="preserve"> </w:t>
      </w:r>
      <w:r w:rsidRPr="009B6647">
        <w:rPr>
          <w:rFonts w:cs="Arial"/>
          <w:i/>
          <w:szCs w:val="28"/>
        </w:rPr>
        <w:t>οὐ δοκῶ</w:t>
      </w:r>
      <w:r w:rsidRPr="009B6647">
        <w:rPr>
          <w:rFonts w:cs="Arial"/>
          <w:szCs w:val="28"/>
        </w:rPr>
        <w:t xml:space="preserve"> </w:t>
      </w:r>
      <w:r w:rsidRPr="009B6647">
        <w:rPr>
          <w:rFonts w:cs="Arial"/>
          <w:i/>
          <w:szCs w:val="28"/>
        </w:rPr>
        <w:t>οὕτως</w:t>
      </w:r>
      <w:r w:rsidRPr="009B6647">
        <w:rPr>
          <w:rStyle w:val="Appelnotedebasdep"/>
          <w:rFonts w:cs="Arial"/>
          <w:sz w:val="22"/>
          <w:szCs w:val="28"/>
        </w:rPr>
        <w:footnoteReference w:id="105"/>
      </w:r>
      <w:r w:rsidRPr="009B6647">
        <w:rPr>
          <w:rFonts w:cs="Arial"/>
          <w:szCs w:val="28"/>
        </w:rPr>
        <w:t xml:space="preserve">, ϰαὶ ὑμεῖϛ, ὅταν ποιήσητε </w:t>
      </w:r>
      <w:r w:rsidRPr="009B6647">
        <w:rPr>
          <w:rFonts w:cs="Arial"/>
          <w:i/>
          <w:szCs w:val="28"/>
        </w:rPr>
        <w:t>ὅσα λέγω, λέγετε ὅτι Δοῦλοι ἐσμεν ἀχρεῖοί</w:t>
      </w:r>
      <w:r w:rsidRPr="009B6647">
        <w:rPr>
          <w:rFonts w:cs="Arial"/>
          <w:szCs w:val="28"/>
        </w:rPr>
        <w:t>· ὃ ὠφείλομεν ποιῆσαι πεποιήϰαμεν</w:t>
      </w:r>
      <w:r w:rsidRPr="009B6647">
        <w:rPr>
          <w:rFonts w:ascii="BosporosU" w:hAnsi="Grec" w:cs="Arial"/>
          <w:szCs w:val="28"/>
        </w:rPr>
        <w:t>.</w:t>
      </w:r>
      <w:r w:rsidRPr="009B6647">
        <w:rPr>
          <w:rFonts w:cs="Arial"/>
          <w:szCs w:val="28"/>
        </w:rPr>
        <w:t xml:space="preserve"> </w:t>
      </w:r>
    </w:p>
    <w:p w14:paraId="5B439DCA" w14:textId="77777777" w:rsidR="00DB0818" w:rsidRPr="009B6647" w:rsidRDefault="00DB0818" w:rsidP="003048FA">
      <w:pPr>
        <w:ind w:right="567"/>
        <w:rPr>
          <w:rFonts w:ascii="BosporosU" w:hAnsi="Grec" w:cs="Arial"/>
          <w:szCs w:val="28"/>
        </w:rPr>
      </w:pPr>
    </w:p>
    <w:p w14:paraId="4C0932F0" w14:textId="60B620CE" w:rsidR="00DB0818" w:rsidRPr="009B6647" w:rsidRDefault="00DB0818" w:rsidP="003048FA">
      <w:pPr>
        <w:tabs>
          <w:tab w:val="left" w:pos="7920"/>
        </w:tabs>
        <w:ind w:right="567"/>
        <w:rPr>
          <w:i/>
          <w:szCs w:val="28"/>
        </w:rPr>
      </w:pPr>
      <w:r w:rsidRPr="009B6647">
        <w:rPr>
          <w:i/>
          <w:szCs w:val="28"/>
        </w:rPr>
        <w:t>Les lépreux</w:t>
      </w:r>
      <w:r w:rsidR="00910317" w:rsidRPr="009B6647">
        <w:rPr>
          <w:i/>
          <w:szCs w:val="28"/>
        </w:rPr>
        <w:t> : de probables rançonneurs</w:t>
      </w:r>
      <w:r w:rsidRPr="009B6647">
        <w:rPr>
          <w:i/>
          <w:szCs w:val="28"/>
        </w:rPr>
        <w:t xml:space="preserve"> </w:t>
      </w:r>
    </w:p>
    <w:p w14:paraId="285540A8" w14:textId="77777777" w:rsidR="00910317" w:rsidRPr="009B6647" w:rsidRDefault="00910317" w:rsidP="003048FA">
      <w:pPr>
        <w:tabs>
          <w:tab w:val="left" w:pos="7920"/>
        </w:tabs>
        <w:ind w:right="567"/>
        <w:rPr>
          <w:rFonts w:ascii="BosporosU" w:hAnsi="Grec" w:cs="Arial"/>
          <w:szCs w:val="28"/>
        </w:rPr>
      </w:pPr>
    </w:p>
    <w:p w14:paraId="17F3F1E3" w14:textId="1FB2C5A6" w:rsidR="00DB0818" w:rsidRPr="009B6647" w:rsidRDefault="00DB0818" w:rsidP="003048FA">
      <w:pPr>
        <w:tabs>
          <w:tab w:val="left" w:pos="7920"/>
        </w:tabs>
        <w:ind w:right="567"/>
        <w:rPr>
          <w:rFonts w:ascii="BosporosU" w:hAnsi="Grec" w:cs="Arial"/>
          <w:szCs w:val="28"/>
        </w:rPr>
      </w:pPr>
      <w:r w:rsidRPr="009B6647">
        <w:rPr>
          <w:rFonts w:ascii="BosporosU" w:hAnsi="Grec" w:cs="Arial"/>
          <w:szCs w:val="28"/>
        </w:rPr>
        <w:t>17.11</w:t>
      </w:r>
      <w:r w:rsidRPr="009B6647">
        <w:rPr>
          <w:rFonts w:cs="Arial"/>
          <w:szCs w:val="28"/>
        </w:rPr>
        <w:t xml:space="preserve"> Καὶ ἐγένετο ἐν τῷ πορεύεσθαι εἰϛ Ἰερουσαλὴμ ϰαὶ αὐτὸϛ </w:t>
      </w:r>
      <w:r w:rsidRPr="009B6647">
        <w:rPr>
          <w:rFonts w:cs="Arial"/>
          <w:i/>
          <w:szCs w:val="28"/>
        </w:rPr>
        <w:t>διήρχετο μέσον</w:t>
      </w:r>
      <w:r w:rsidRPr="009B6647">
        <w:rPr>
          <w:rFonts w:cs="Arial"/>
          <w:szCs w:val="28"/>
        </w:rPr>
        <w:t xml:space="preserve"> Σαμαρείαϛ ϰαὶ Γαλιλαίαϛ. </w:t>
      </w:r>
    </w:p>
    <w:p w14:paraId="04935CFF" w14:textId="77777777" w:rsidR="00DB0818" w:rsidRPr="009B6647" w:rsidRDefault="00DB0818" w:rsidP="003048FA">
      <w:pPr>
        <w:ind w:right="567"/>
        <w:rPr>
          <w:rFonts w:ascii="BosporosU" w:hAnsi="Grec" w:cs="Arial"/>
          <w:szCs w:val="28"/>
        </w:rPr>
      </w:pPr>
      <w:r w:rsidRPr="009B6647">
        <w:rPr>
          <w:rFonts w:ascii="BosporosU" w:hAnsi="Grec" w:cs="Arial"/>
          <w:szCs w:val="28"/>
        </w:rPr>
        <w:t>17.12</w:t>
      </w:r>
      <w:r w:rsidRPr="009B6647">
        <w:rPr>
          <w:rFonts w:cs="Arial"/>
          <w:szCs w:val="28"/>
        </w:rPr>
        <w:t xml:space="preserve"> ϰαὶ εἰσερχομένου αὐτοῦ εἴϛ τινα ϰώμην ὑπήντησαν</w:t>
      </w:r>
      <w:r w:rsidRPr="009B6647">
        <w:rPr>
          <w:rStyle w:val="Appelnotedebasdep"/>
          <w:rFonts w:cs="Arial"/>
          <w:sz w:val="22"/>
          <w:szCs w:val="28"/>
        </w:rPr>
        <w:footnoteReference w:id="106"/>
      </w:r>
      <w:r w:rsidRPr="009B6647">
        <w:rPr>
          <w:rFonts w:cs="Arial"/>
          <w:szCs w:val="28"/>
        </w:rPr>
        <w:t xml:space="preserve"> </w:t>
      </w:r>
      <w:r w:rsidRPr="009B6647">
        <w:rPr>
          <w:rFonts w:ascii="BosporosU" w:hAnsi="Grec" w:cs="Arial"/>
          <w:szCs w:val="28"/>
        </w:rPr>
        <w:t>[</w:t>
      </w:r>
      <w:r w:rsidRPr="009B6647">
        <w:rPr>
          <w:rFonts w:cs="Arial"/>
          <w:szCs w:val="28"/>
        </w:rPr>
        <w:t>αὐτῷ</w:t>
      </w:r>
      <w:r w:rsidRPr="009B6647">
        <w:rPr>
          <w:rFonts w:ascii="BosporosU" w:hAnsi="Grec" w:cs="Arial"/>
          <w:szCs w:val="28"/>
        </w:rPr>
        <w:t>]</w:t>
      </w:r>
      <w:r w:rsidRPr="009B6647">
        <w:rPr>
          <w:rFonts w:cs="Arial"/>
          <w:szCs w:val="28"/>
        </w:rPr>
        <w:t xml:space="preserve"> δέϰα λεπροὶ ἄνδρεϛ, οἳ (D : καὶ) ἔστησαν πόρρωθεν </w:t>
      </w:r>
    </w:p>
    <w:p w14:paraId="246359B6" w14:textId="77777777" w:rsidR="00DB0818" w:rsidRPr="009B6647" w:rsidRDefault="00DB0818" w:rsidP="003048FA">
      <w:pPr>
        <w:ind w:right="567"/>
        <w:rPr>
          <w:rFonts w:ascii="BosporosU" w:hAnsi="Grec" w:cs="Arial"/>
          <w:szCs w:val="28"/>
        </w:rPr>
      </w:pPr>
      <w:r w:rsidRPr="009B6647">
        <w:rPr>
          <w:rFonts w:ascii="BosporosU" w:hAnsi="Grec" w:cs="Arial"/>
          <w:szCs w:val="28"/>
        </w:rPr>
        <w:t>17.13</w:t>
      </w:r>
      <w:r w:rsidRPr="009B6647">
        <w:rPr>
          <w:rFonts w:cs="Arial"/>
          <w:szCs w:val="28"/>
        </w:rPr>
        <w:t xml:space="preserve"> ϰαὶ ἔκραξαν φωνῆι μεγάλῃ· Ἰησοῦ ἐπιστάτα, ἐλέησον ἡμᾶϛ</w:t>
      </w:r>
      <w:r w:rsidRPr="009B6647">
        <w:rPr>
          <w:rFonts w:ascii="BosporosU" w:hAnsi="Grec" w:cs="Arial"/>
          <w:szCs w:val="28"/>
        </w:rPr>
        <w:t>.</w:t>
      </w:r>
      <w:r w:rsidRPr="009B6647">
        <w:rPr>
          <w:rFonts w:cs="Arial"/>
          <w:szCs w:val="28"/>
        </w:rPr>
        <w:t xml:space="preserve"> </w:t>
      </w:r>
    </w:p>
    <w:p w14:paraId="12756201" w14:textId="77777777" w:rsidR="00DB0818" w:rsidRPr="009B6647" w:rsidRDefault="00DB0818" w:rsidP="003048FA">
      <w:pPr>
        <w:ind w:right="567"/>
        <w:rPr>
          <w:rFonts w:ascii="BosporosU" w:hAnsi="Grec" w:cs="Arial"/>
          <w:szCs w:val="28"/>
        </w:rPr>
      </w:pPr>
      <w:r w:rsidRPr="009B6647">
        <w:rPr>
          <w:rFonts w:ascii="BosporosU" w:hAnsi="Grec" w:cs="Arial"/>
          <w:szCs w:val="28"/>
        </w:rPr>
        <w:t>17.14</w:t>
      </w:r>
      <w:r w:rsidRPr="009B6647">
        <w:rPr>
          <w:rFonts w:cs="Arial"/>
          <w:szCs w:val="28"/>
        </w:rPr>
        <w:t xml:space="preserve"> ϰαὶ ἰδὼν (</w:t>
      </w:r>
      <w:r w:rsidRPr="009B6647">
        <w:rPr>
          <w:rFonts w:cs="Arial"/>
          <w:i/>
          <w:szCs w:val="28"/>
        </w:rPr>
        <w:t>αὐτοὺς</w:t>
      </w:r>
      <w:r w:rsidRPr="009B6647">
        <w:rPr>
          <w:rFonts w:cs="Arial"/>
          <w:szCs w:val="28"/>
        </w:rPr>
        <w:t>) εἶπεν αὐτοῖϛ</w:t>
      </w:r>
      <w:r w:rsidRPr="009B6647">
        <w:rPr>
          <w:rFonts w:ascii="BosporosU" w:hAnsi="Grec" w:cs="Arial"/>
          <w:szCs w:val="28"/>
        </w:rPr>
        <w:t>,</w:t>
      </w:r>
      <w:r w:rsidRPr="009B6647">
        <w:rPr>
          <w:rFonts w:cs="Arial"/>
          <w:szCs w:val="28"/>
        </w:rPr>
        <w:t xml:space="preserve"> </w:t>
      </w:r>
      <w:r w:rsidRPr="009B6647">
        <w:rPr>
          <w:rFonts w:cs="Arial"/>
          <w:i/>
          <w:szCs w:val="28"/>
        </w:rPr>
        <w:t>Τεθεραπεύεσθε·</w:t>
      </w:r>
      <w:r w:rsidRPr="009B6647">
        <w:rPr>
          <w:rFonts w:cs="Arial"/>
          <w:szCs w:val="28"/>
        </w:rPr>
        <w:t xml:space="preserve"> Πορευθέντεϛ (δὲ) ἐπιδείξατε ἑαυτοὺϛ τοῖϛ ἱερεῦσιν</w:t>
      </w:r>
      <w:r w:rsidRPr="009B6647">
        <w:rPr>
          <w:rFonts w:ascii="BosporosU" w:hAnsi="Grec" w:cs="Arial"/>
          <w:szCs w:val="28"/>
        </w:rPr>
        <w:t>.</w:t>
      </w:r>
      <w:r w:rsidRPr="009B6647">
        <w:rPr>
          <w:rFonts w:cs="Arial"/>
          <w:szCs w:val="28"/>
        </w:rPr>
        <w:t xml:space="preserve"> [..</w:t>
      </w:r>
      <w:r w:rsidRPr="009B6647">
        <w:rPr>
          <w:rFonts w:ascii="BosporosU" w:hAnsi="Grec" w:cs="Arial"/>
          <w:szCs w:val="28"/>
        </w:rPr>
        <w:t>.</w:t>
      </w:r>
      <w:r w:rsidRPr="009B6647">
        <w:rPr>
          <w:rStyle w:val="Appelnotedebasdep"/>
          <w:rFonts w:cs="Arial"/>
          <w:sz w:val="22"/>
          <w:szCs w:val="28"/>
        </w:rPr>
        <w:footnoteReference w:id="107"/>
      </w:r>
      <w:r w:rsidRPr="009B6647">
        <w:rPr>
          <w:rFonts w:ascii="BosporosU" w:hAnsi="Grec" w:cs="Arial"/>
          <w:szCs w:val="28"/>
        </w:rPr>
        <w:t>]</w:t>
      </w:r>
      <w:r w:rsidRPr="009B6647">
        <w:rPr>
          <w:rFonts w:cs="Arial"/>
          <w:szCs w:val="28"/>
        </w:rPr>
        <w:t xml:space="preserve"> </w:t>
      </w:r>
    </w:p>
    <w:p w14:paraId="3C3D6D65" w14:textId="77777777" w:rsidR="00DB0818" w:rsidRPr="009B6647" w:rsidRDefault="00DB0818" w:rsidP="003048FA">
      <w:pPr>
        <w:ind w:right="567"/>
        <w:rPr>
          <w:rFonts w:ascii="BosporosU" w:hAnsi="Grec" w:cs="Arial"/>
          <w:szCs w:val="28"/>
        </w:rPr>
      </w:pPr>
      <w:r w:rsidRPr="009B6647">
        <w:rPr>
          <w:rFonts w:ascii="BosporosU" w:hAnsi="Grec" w:cs="Arial"/>
          <w:szCs w:val="28"/>
        </w:rPr>
        <w:lastRenderedPageBreak/>
        <w:t>17.15</w:t>
      </w:r>
      <w:r w:rsidRPr="009B6647">
        <w:rPr>
          <w:rFonts w:cs="Arial"/>
          <w:szCs w:val="28"/>
        </w:rPr>
        <w:t xml:space="preserve"> εἷϛ δὲ ἐξ αὐτῶν, ἰδὼν ὅτι </w:t>
      </w:r>
      <w:r w:rsidRPr="009B6647">
        <w:rPr>
          <w:rFonts w:cs="Arial"/>
          <w:i/>
          <w:szCs w:val="28"/>
        </w:rPr>
        <w:t>ἐκαθαρίσθη</w:t>
      </w:r>
      <w:r w:rsidRPr="009B6647">
        <w:rPr>
          <w:rFonts w:cs="Arial"/>
          <w:szCs w:val="28"/>
        </w:rPr>
        <w:t xml:space="preserve">, ὑπέστρεψεν [μετὰ </w:t>
      </w:r>
      <w:r w:rsidRPr="009B6647">
        <w:rPr>
          <w:rFonts w:cs="Arial"/>
          <w:i/>
          <w:szCs w:val="28"/>
        </w:rPr>
        <w:t xml:space="preserve">μεγάληϛ </w:t>
      </w:r>
      <w:r w:rsidRPr="009B6647">
        <w:rPr>
          <w:rFonts w:cs="Arial"/>
          <w:szCs w:val="28"/>
        </w:rPr>
        <w:t>φωνῆϛ δοξάζων τὸν θεόν</w:t>
      </w:r>
      <w:r w:rsidRPr="009B6647">
        <w:rPr>
          <w:rStyle w:val="Appelnotedebasdep"/>
          <w:rFonts w:cs="Arial"/>
          <w:sz w:val="22"/>
          <w:szCs w:val="28"/>
        </w:rPr>
        <w:footnoteReference w:id="108"/>
      </w:r>
      <w:r w:rsidRPr="009B6647">
        <w:rPr>
          <w:rFonts w:cs="Arial"/>
          <w:szCs w:val="28"/>
        </w:rPr>
        <w:t>]</w:t>
      </w:r>
    </w:p>
    <w:p w14:paraId="1B9A9BE7" w14:textId="2BF8B8E0" w:rsidR="00DB0818" w:rsidRPr="009B6647" w:rsidRDefault="00DB0818" w:rsidP="003048FA">
      <w:pPr>
        <w:ind w:right="567"/>
        <w:rPr>
          <w:rFonts w:ascii="BosporosU" w:hAnsi="Grec" w:cs="Arial"/>
          <w:szCs w:val="28"/>
        </w:rPr>
      </w:pPr>
      <w:r w:rsidRPr="009B6647">
        <w:rPr>
          <w:rFonts w:ascii="BosporosU" w:hAnsi="Grec" w:cs="Arial"/>
          <w:szCs w:val="28"/>
        </w:rPr>
        <w:t>17.16</w:t>
      </w:r>
      <w:r w:rsidRPr="009B6647">
        <w:rPr>
          <w:rFonts w:cs="Arial"/>
          <w:szCs w:val="28"/>
        </w:rPr>
        <w:t xml:space="preserve"> ϰαὶ ἔπεσεν ἐπὶ πρόσωπον </w:t>
      </w:r>
      <w:r w:rsidRPr="009B6647">
        <w:rPr>
          <w:rFonts w:cs="Arial"/>
          <w:i/>
          <w:szCs w:val="28"/>
        </w:rPr>
        <w:t>πρὸς</w:t>
      </w:r>
      <w:r w:rsidRPr="009B6647">
        <w:rPr>
          <w:rFonts w:cs="Arial"/>
          <w:szCs w:val="28"/>
        </w:rPr>
        <w:t xml:space="preserve"> τοὺϛ πόδαϛ αὐτοῦ </w:t>
      </w:r>
      <w:r w:rsidRPr="009B6647">
        <w:rPr>
          <w:szCs w:val="28"/>
        </w:rPr>
        <w:t>[…]</w:t>
      </w:r>
      <w:r w:rsidRPr="009B6647">
        <w:rPr>
          <w:rFonts w:cs="Arial"/>
          <w:szCs w:val="28"/>
        </w:rPr>
        <w:t xml:space="preserve">· </w:t>
      </w:r>
      <w:r w:rsidRPr="009B6647">
        <w:rPr>
          <w:rFonts w:cs="Arial"/>
          <w:i/>
          <w:szCs w:val="28"/>
        </w:rPr>
        <w:t>ἦν δὲ</w:t>
      </w:r>
      <w:r w:rsidR="004632DC" w:rsidRPr="009B6647">
        <w:rPr>
          <w:rFonts w:cs="Arial"/>
          <w:szCs w:val="28"/>
        </w:rPr>
        <w:t xml:space="preserve"> </w:t>
      </w:r>
      <w:r w:rsidRPr="009B6647">
        <w:rPr>
          <w:rFonts w:cs="Arial"/>
          <w:szCs w:val="28"/>
        </w:rPr>
        <w:t>Σαμαρίτηϛ</w:t>
      </w:r>
      <w:r w:rsidRPr="009B6647">
        <w:rPr>
          <w:rFonts w:ascii="BosporosU" w:hAnsi="Grec" w:cs="Arial"/>
          <w:szCs w:val="28"/>
        </w:rPr>
        <w:t>.</w:t>
      </w:r>
      <w:r w:rsidRPr="009B6647">
        <w:rPr>
          <w:rFonts w:cs="Arial"/>
          <w:szCs w:val="28"/>
        </w:rPr>
        <w:t xml:space="preserve"> </w:t>
      </w:r>
    </w:p>
    <w:p w14:paraId="155BA917" w14:textId="77777777" w:rsidR="00DB0818" w:rsidRPr="009B6647" w:rsidRDefault="00DB0818" w:rsidP="003048FA">
      <w:pPr>
        <w:ind w:right="567"/>
        <w:rPr>
          <w:rFonts w:ascii="BosporosU" w:hAnsi="Grec" w:cs="Arial"/>
          <w:szCs w:val="28"/>
        </w:rPr>
      </w:pPr>
      <w:r w:rsidRPr="009B6647">
        <w:rPr>
          <w:rFonts w:ascii="BosporosU" w:hAnsi="Grec" w:cs="Arial"/>
          <w:szCs w:val="28"/>
        </w:rPr>
        <w:t>17.17</w:t>
      </w:r>
      <w:r w:rsidRPr="009B6647">
        <w:rPr>
          <w:rFonts w:cs="Arial"/>
          <w:szCs w:val="28"/>
        </w:rPr>
        <w:t xml:space="preserve"> ἀποϰριθεὶϛ δὲ ὁ Ἰησοῦϛ εἶπεν· οὔ τοι δέϰα ἐϰαθαρίσθησαν; οἱ δὲ ἐννέα ποῦ; </w:t>
      </w:r>
    </w:p>
    <w:p w14:paraId="7872855C" w14:textId="77777777" w:rsidR="00DB0818" w:rsidRPr="009B6647" w:rsidRDefault="00DB0818" w:rsidP="003048FA">
      <w:pPr>
        <w:ind w:right="567"/>
        <w:rPr>
          <w:rFonts w:ascii="BosporosU" w:hAnsi="Grec" w:cs="Arial"/>
          <w:szCs w:val="28"/>
        </w:rPr>
      </w:pPr>
      <w:r w:rsidRPr="009B6647">
        <w:rPr>
          <w:rFonts w:ascii="BosporosU" w:hAnsi="Grec" w:cs="Arial"/>
          <w:szCs w:val="28"/>
        </w:rPr>
        <w:t>17.18</w:t>
      </w:r>
      <w:r w:rsidRPr="009B6647">
        <w:rPr>
          <w:rFonts w:cs="Arial"/>
          <w:szCs w:val="28"/>
        </w:rPr>
        <w:t xml:space="preserve"> ἐξ αὐτῶν οὐδεὶς εὑρέθη ὑποστρέφων ὅς δώσει δόξαν τῷ θεῷ, εἰ μὴ ὁ ἀλλογενὴϛ οὗτοϛ; </w:t>
      </w:r>
    </w:p>
    <w:p w14:paraId="5C73087D" w14:textId="47ECA097" w:rsidR="00DB0818" w:rsidRPr="009B6647" w:rsidRDefault="00DB0818" w:rsidP="003048FA">
      <w:pPr>
        <w:ind w:right="567"/>
        <w:rPr>
          <w:rFonts w:ascii="BosporosU" w:hAnsi="Grec" w:cs="Arial"/>
          <w:szCs w:val="28"/>
        </w:rPr>
      </w:pPr>
      <w:r w:rsidRPr="009B6647">
        <w:rPr>
          <w:rFonts w:ascii="BosporosU" w:hAnsi="Grec" w:cs="Arial"/>
          <w:szCs w:val="28"/>
        </w:rPr>
        <w:t>17.19</w:t>
      </w:r>
      <w:r w:rsidRPr="009B6647">
        <w:rPr>
          <w:rFonts w:cs="Arial"/>
          <w:szCs w:val="28"/>
        </w:rPr>
        <w:t xml:space="preserve"> ϰαὶ εἶπεν αὐτῷ</w:t>
      </w:r>
      <w:r w:rsidRPr="009B6647">
        <w:rPr>
          <w:rFonts w:ascii="BosporosU" w:hAnsi="Grec" w:cs="Arial"/>
          <w:szCs w:val="28"/>
        </w:rPr>
        <w:t>,</w:t>
      </w:r>
      <w:r w:rsidRPr="009B6647">
        <w:rPr>
          <w:rFonts w:cs="Arial"/>
          <w:szCs w:val="28"/>
        </w:rPr>
        <w:t xml:space="preserve"> Ἀναστὰϛ πορεύου, ὅτι</w:t>
      </w:r>
      <w:r w:rsidR="004632DC" w:rsidRPr="009B6647">
        <w:rPr>
          <w:rFonts w:cs="Arial"/>
          <w:szCs w:val="28"/>
        </w:rPr>
        <w:t xml:space="preserve"> </w:t>
      </w:r>
      <w:r w:rsidRPr="009B6647">
        <w:rPr>
          <w:rFonts w:cs="Arial"/>
          <w:szCs w:val="28"/>
        </w:rPr>
        <w:t>ἡ πίστιϛ σου σέσωϰέν σε</w:t>
      </w:r>
      <w:r w:rsidRPr="009B6647">
        <w:rPr>
          <w:rFonts w:ascii="BosporosU" w:hAnsi="Grec" w:cs="Arial"/>
          <w:szCs w:val="28"/>
        </w:rPr>
        <w:t>.</w:t>
      </w:r>
      <w:r w:rsidRPr="009B6647">
        <w:rPr>
          <w:rFonts w:cs="Arial"/>
          <w:szCs w:val="28"/>
        </w:rPr>
        <w:t xml:space="preserve"> </w:t>
      </w:r>
    </w:p>
    <w:p w14:paraId="541EC735" w14:textId="77777777" w:rsidR="00AF406D" w:rsidRPr="009B6647" w:rsidRDefault="00AF406D" w:rsidP="003048FA">
      <w:pPr>
        <w:ind w:right="567"/>
        <w:rPr>
          <w:rFonts w:ascii="BosporosU" w:hAnsi="Grec" w:cs="Arial"/>
          <w:szCs w:val="28"/>
        </w:rPr>
      </w:pPr>
    </w:p>
    <w:p w14:paraId="44199D2B" w14:textId="66BF4DF6" w:rsidR="00DB0818" w:rsidRPr="009B6647" w:rsidRDefault="00DB0818" w:rsidP="00270D2C">
      <w:pPr>
        <w:ind w:left="1701" w:right="567" w:hanging="567"/>
        <w:rPr>
          <w:rFonts w:ascii="BosporosU" w:hAnsi="Grec" w:cs="Arial"/>
          <w:sz w:val="20"/>
          <w:szCs w:val="20"/>
        </w:rPr>
      </w:pPr>
      <w:r w:rsidRPr="009B6647">
        <w:rPr>
          <w:rFonts w:ascii="BosporosU" w:hAnsi="Grec" w:cs="Arial"/>
          <w:sz w:val="20"/>
          <w:szCs w:val="20"/>
        </w:rPr>
        <w:t>17.20</w:t>
      </w:r>
      <w:r w:rsidRPr="009B6647">
        <w:rPr>
          <w:rFonts w:cs="Arial"/>
          <w:sz w:val="20"/>
          <w:szCs w:val="20"/>
        </w:rPr>
        <w:t xml:space="preserve"> Ἐπερωτηθεὶϛ δὲ ὑπὸ τῶν Φαρισαίων πότε ἔρχεται ἡ βασιλεία τοῦ θεοῦ ἀπεϰρίθη αὐτοῖϛ ϰαὶ εἶπεν· Οὐϰ ἔρχεται ἡ βασιλεία τοῦ θεοῦ μετὰ παρατηρήσεως, </w:t>
      </w:r>
    </w:p>
    <w:p w14:paraId="25AF5AD5" w14:textId="77777777" w:rsidR="00DB0818" w:rsidRPr="009B6647" w:rsidRDefault="00DB0818" w:rsidP="00270D2C">
      <w:pPr>
        <w:ind w:left="1701" w:right="567" w:hanging="567"/>
        <w:rPr>
          <w:rFonts w:cs="Arial"/>
          <w:sz w:val="20"/>
          <w:szCs w:val="20"/>
        </w:rPr>
      </w:pPr>
      <w:r w:rsidRPr="009B6647">
        <w:rPr>
          <w:rFonts w:ascii="BosporosU" w:hAnsi="Grec" w:cs="Arial"/>
          <w:sz w:val="20"/>
          <w:szCs w:val="20"/>
        </w:rPr>
        <w:t>17.21</w:t>
      </w:r>
      <w:r w:rsidRPr="009B6647">
        <w:rPr>
          <w:rFonts w:cs="Arial"/>
          <w:sz w:val="20"/>
          <w:szCs w:val="20"/>
        </w:rPr>
        <w:t xml:space="preserve"> </w:t>
      </w:r>
      <w:r w:rsidRPr="009B6647">
        <w:rPr>
          <w:rFonts w:cs="Arial"/>
          <w:i/>
          <w:sz w:val="20"/>
          <w:szCs w:val="20"/>
        </w:rPr>
        <w:t>οὐδ’ εἰ</w:t>
      </w:r>
      <w:r w:rsidRPr="009B6647">
        <w:rPr>
          <w:rFonts w:cs="Arial"/>
          <w:sz w:val="20"/>
          <w:szCs w:val="20"/>
        </w:rPr>
        <w:t xml:space="preserve"> ἐροῦσιν</w:t>
      </w:r>
      <w:r w:rsidRPr="009B6647">
        <w:rPr>
          <w:rStyle w:val="Appelnotedebasdep"/>
          <w:rFonts w:cs="Arial"/>
          <w:szCs w:val="20"/>
        </w:rPr>
        <w:footnoteReference w:id="109"/>
      </w:r>
      <w:r w:rsidRPr="009B6647">
        <w:rPr>
          <w:rFonts w:cs="Arial"/>
          <w:sz w:val="20"/>
          <w:szCs w:val="20"/>
        </w:rPr>
        <w:t xml:space="preserve">· Ἰδοὺ ὧδε ἤ Ἐϰεῖ, </w:t>
      </w:r>
      <w:r w:rsidRPr="009B6647">
        <w:rPr>
          <w:rFonts w:cs="Arial"/>
          <w:i/>
          <w:sz w:val="20"/>
          <w:szCs w:val="20"/>
        </w:rPr>
        <w:t>μὴ πιστεύσητε</w:t>
      </w:r>
      <w:r w:rsidRPr="009B6647">
        <w:rPr>
          <w:rFonts w:cs="Arial"/>
          <w:sz w:val="20"/>
          <w:szCs w:val="20"/>
        </w:rPr>
        <w:t>· ἰδοὺ γὰρ ἡ βασιλεία τοῦ θεοῦ ἐντὸϛ ὑμῶν ἐστιν</w:t>
      </w:r>
      <w:r w:rsidRPr="009B6647">
        <w:rPr>
          <w:rFonts w:ascii="BosporosU" w:hAnsi="Grec" w:cs="Arial"/>
          <w:sz w:val="20"/>
          <w:szCs w:val="20"/>
        </w:rPr>
        <w:t>.</w:t>
      </w:r>
      <w:r w:rsidRPr="009B6647">
        <w:rPr>
          <w:rFonts w:cs="Arial"/>
          <w:sz w:val="20"/>
          <w:szCs w:val="20"/>
        </w:rPr>
        <w:t xml:space="preserve"> </w:t>
      </w:r>
    </w:p>
    <w:p w14:paraId="16037185" w14:textId="77777777" w:rsidR="007679B3" w:rsidRPr="009B6647" w:rsidRDefault="007679B3" w:rsidP="003048FA">
      <w:pPr>
        <w:ind w:left="1134" w:right="567"/>
        <w:rPr>
          <w:rFonts w:ascii="BosporosU" w:hAnsi="Grec" w:cs="Arial"/>
          <w:sz w:val="20"/>
          <w:szCs w:val="20"/>
        </w:rPr>
      </w:pPr>
    </w:p>
    <w:p w14:paraId="533C598C" w14:textId="5EB9C9C7" w:rsidR="00DB0818" w:rsidRPr="009B6647" w:rsidRDefault="00DB0818" w:rsidP="003048FA">
      <w:pPr>
        <w:ind w:left="851" w:right="567"/>
        <w:rPr>
          <w:i/>
          <w:iCs/>
          <w:szCs w:val="22"/>
        </w:rPr>
      </w:pPr>
      <w:r w:rsidRPr="009B6647">
        <w:rPr>
          <w:i/>
          <w:iCs/>
        </w:rPr>
        <w:t xml:space="preserve"> </w:t>
      </w:r>
      <w:r w:rsidR="00925222" w:rsidRPr="009B6647">
        <w:rPr>
          <w:i/>
          <w:iCs/>
        </w:rPr>
        <w:t xml:space="preserve">Les agents de la question, les Pharisiens, </w:t>
      </w:r>
      <w:r w:rsidR="00F145D0" w:rsidRPr="009B6647">
        <w:rPr>
          <w:i/>
          <w:iCs/>
        </w:rPr>
        <w:t>un élément formel (</w:t>
      </w:r>
      <w:r w:rsidR="00DD618E" w:rsidRPr="009B6647">
        <w:rPr>
          <w:i/>
          <w:iCs/>
        </w:rPr>
        <w:t>le pluriel ἐροῦσιν p</w:t>
      </w:r>
      <w:r w:rsidR="009745A3" w:rsidRPr="009B6647">
        <w:rPr>
          <w:i/>
          <w:iCs/>
        </w:rPr>
        <w:t>our exprimer un impersonnel</w:t>
      </w:r>
      <w:r w:rsidR="00C23BF7" w:rsidRPr="009B6647">
        <w:rPr>
          <w:i/>
          <w:iCs/>
        </w:rPr>
        <w:t xml:space="preserve">, </w:t>
      </w:r>
      <w:r w:rsidR="00467DD7" w:rsidRPr="009B6647">
        <w:rPr>
          <w:i/>
          <w:iCs/>
        </w:rPr>
        <w:t>« on dira »)</w:t>
      </w:r>
      <w:r w:rsidR="00C23BF7" w:rsidRPr="009B6647">
        <w:rPr>
          <w:i/>
          <w:iCs/>
        </w:rPr>
        <w:t>, un élément du contenu (</w:t>
      </w:r>
      <w:r w:rsidR="0081402C" w:rsidRPr="009B6647">
        <w:rPr>
          <w:i/>
          <w:iCs/>
        </w:rPr>
        <w:t>pour Jésus de Nazareth, le royaume de Dieu n’était pas « intérieur »</w:t>
      </w:r>
      <w:r w:rsidR="00D16992" w:rsidRPr="009B6647">
        <w:rPr>
          <w:i/>
          <w:iCs/>
        </w:rPr>
        <w:t xml:space="preserve"> à l’individu), tout cela</w:t>
      </w:r>
      <w:r w:rsidR="00F815FF" w:rsidRPr="009B6647">
        <w:rPr>
          <w:i/>
          <w:iCs/>
        </w:rPr>
        <w:t xml:space="preserve"> </w:t>
      </w:r>
      <w:r w:rsidR="00D557EE" w:rsidRPr="009B6647">
        <w:rPr>
          <w:i/>
          <w:iCs/>
        </w:rPr>
        <w:t>évoque un contexte christien</w:t>
      </w:r>
      <w:r w:rsidR="00D557EE" w:rsidRPr="009B6647">
        <w:rPr>
          <w:i/>
          <w:iCs/>
          <w:szCs w:val="22"/>
        </w:rPr>
        <w:t>.</w:t>
      </w:r>
    </w:p>
    <w:p w14:paraId="36672FF4" w14:textId="77777777" w:rsidR="00CF712D" w:rsidRPr="009B6647" w:rsidRDefault="00CF712D" w:rsidP="003048FA">
      <w:pPr>
        <w:ind w:right="567"/>
        <w:rPr>
          <w:szCs w:val="28"/>
        </w:rPr>
      </w:pPr>
    </w:p>
    <w:p w14:paraId="3BE2AE8C" w14:textId="77777777" w:rsidR="00910317" w:rsidRPr="009B6647" w:rsidRDefault="00910317" w:rsidP="003048FA">
      <w:pPr>
        <w:ind w:right="567"/>
        <w:rPr>
          <w:i/>
          <w:szCs w:val="28"/>
        </w:rPr>
      </w:pPr>
    </w:p>
    <w:p w14:paraId="140410A5" w14:textId="77777777" w:rsidR="00910317" w:rsidRPr="009B6647" w:rsidRDefault="00910317" w:rsidP="003048FA">
      <w:pPr>
        <w:ind w:right="567"/>
        <w:rPr>
          <w:i/>
          <w:szCs w:val="28"/>
        </w:rPr>
      </w:pPr>
    </w:p>
    <w:p w14:paraId="4D44243A" w14:textId="1FE44A53" w:rsidR="00DB0818" w:rsidRPr="009B6647" w:rsidRDefault="00DB0818" w:rsidP="003048FA">
      <w:pPr>
        <w:ind w:right="567"/>
        <w:rPr>
          <w:i/>
          <w:szCs w:val="28"/>
        </w:rPr>
      </w:pPr>
      <w:r w:rsidRPr="009B6647">
        <w:rPr>
          <w:i/>
          <w:szCs w:val="28"/>
        </w:rPr>
        <w:t xml:space="preserve">Qui </w:t>
      </w:r>
      <w:r w:rsidR="00910317" w:rsidRPr="009B6647">
        <w:rPr>
          <w:i/>
          <w:szCs w:val="28"/>
        </w:rPr>
        <w:t>accède au règne de Dieu ?</w:t>
      </w:r>
    </w:p>
    <w:p w14:paraId="793994E5" w14:textId="77777777" w:rsidR="00F815FF" w:rsidRPr="009B6647" w:rsidRDefault="00F815FF" w:rsidP="003048FA">
      <w:pPr>
        <w:ind w:right="567"/>
        <w:rPr>
          <w:rFonts w:ascii="BosporosU" w:hAnsi="Grec" w:cs="Arial"/>
          <w:szCs w:val="28"/>
        </w:rPr>
      </w:pPr>
    </w:p>
    <w:p w14:paraId="4A2EB324" w14:textId="138D0312" w:rsidR="00DB0818" w:rsidRPr="009B6647" w:rsidRDefault="00DB0818" w:rsidP="00270D2C">
      <w:pPr>
        <w:ind w:left="1701" w:right="567" w:hanging="567"/>
        <w:rPr>
          <w:rFonts w:ascii="BosporosU" w:hAnsi="Grec" w:cs="Arial"/>
          <w:sz w:val="20"/>
          <w:szCs w:val="20"/>
        </w:rPr>
      </w:pPr>
      <w:r w:rsidRPr="009B6647">
        <w:rPr>
          <w:rFonts w:ascii="BosporosU" w:hAnsi="Grec" w:cs="Arial"/>
          <w:sz w:val="20"/>
          <w:szCs w:val="20"/>
        </w:rPr>
        <w:t>18.15</w:t>
      </w:r>
      <w:r w:rsidRPr="009B6647">
        <w:rPr>
          <w:rFonts w:cs="Arial"/>
          <w:sz w:val="20"/>
          <w:szCs w:val="20"/>
        </w:rPr>
        <w:t xml:space="preserve"> </w:t>
      </w:r>
      <w:r w:rsidRPr="009B6647">
        <w:rPr>
          <w:rFonts w:cs="Arial"/>
          <w:i/>
        </w:rPr>
        <w:t>Προσέφερε δὲ αὐτῷ παιδία ἵνα αὐτοῦ ἅπτηται</w:t>
      </w:r>
      <w:r w:rsidRPr="009B6647">
        <w:rPr>
          <w:rStyle w:val="Appelnotedebasdep"/>
          <w:rFonts w:cs="Arial"/>
          <w:szCs w:val="20"/>
        </w:rPr>
        <w:footnoteReference w:id="110"/>
      </w:r>
      <w:r w:rsidR="00C1671B" w:rsidRPr="009B6647">
        <w:rPr>
          <w:rFonts w:cs="Arial"/>
          <w:sz w:val="20"/>
          <w:szCs w:val="20"/>
        </w:rPr>
        <w:t xml:space="preserve">· </w:t>
      </w:r>
      <w:r w:rsidRPr="009B6647">
        <w:rPr>
          <w:rFonts w:cs="Arial"/>
        </w:rPr>
        <w:t>ἰδόντεϛ δὲ οἱ μαθηταὶ ἐπετίμων αὐτοῖϛ</w:t>
      </w:r>
      <w:r w:rsidRPr="009B6647">
        <w:rPr>
          <w:rFonts w:ascii="BosporosU" w:hAnsi="Grec" w:cs="Arial"/>
        </w:rPr>
        <w:t>.</w:t>
      </w:r>
      <w:r w:rsidRPr="009B6647">
        <w:rPr>
          <w:rFonts w:cs="Arial"/>
          <w:sz w:val="20"/>
          <w:szCs w:val="20"/>
        </w:rPr>
        <w:t xml:space="preserve"> </w:t>
      </w:r>
    </w:p>
    <w:p w14:paraId="7C9B3F65" w14:textId="77777777" w:rsidR="00DB0818" w:rsidRPr="009B6647" w:rsidRDefault="00DB0818" w:rsidP="00270D2C">
      <w:pPr>
        <w:ind w:left="1701" w:right="567" w:hanging="567"/>
        <w:rPr>
          <w:rFonts w:ascii="BosporosU" w:hAnsi="Grec" w:cs="Arial"/>
          <w:sz w:val="20"/>
          <w:szCs w:val="20"/>
        </w:rPr>
      </w:pPr>
      <w:r w:rsidRPr="009B6647">
        <w:rPr>
          <w:rFonts w:ascii="BosporosU" w:hAnsi="Grec" w:cs="Arial"/>
          <w:sz w:val="20"/>
          <w:szCs w:val="20"/>
        </w:rPr>
        <w:t>18.16</w:t>
      </w:r>
      <w:r w:rsidRPr="009B6647">
        <w:rPr>
          <w:rFonts w:cs="Arial"/>
          <w:sz w:val="20"/>
          <w:szCs w:val="20"/>
        </w:rPr>
        <w:t xml:space="preserve"> </w:t>
      </w:r>
      <w:r w:rsidRPr="009B6647">
        <w:rPr>
          <w:rFonts w:cs="Arial"/>
        </w:rPr>
        <w:t xml:space="preserve">ὁ δὲ Ἰησοῦϛ </w:t>
      </w:r>
      <w:r w:rsidRPr="009B6647">
        <w:rPr>
          <w:rFonts w:cs="Arial"/>
          <w:i/>
        </w:rPr>
        <w:t>προσεϰαλεῖτο</w:t>
      </w:r>
      <w:r w:rsidRPr="009B6647">
        <w:rPr>
          <w:rFonts w:cs="Arial"/>
        </w:rPr>
        <w:t xml:space="preserve"> αὐτὰ λέγων</w:t>
      </w:r>
      <w:r w:rsidRPr="009B6647">
        <w:rPr>
          <w:rFonts w:ascii="BosporosU" w:hAnsi="Grec" w:cs="Arial"/>
        </w:rPr>
        <w:t>,</w:t>
      </w:r>
      <w:r w:rsidRPr="009B6647">
        <w:rPr>
          <w:rFonts w:cs="Arial"/>
        </w:rPr>
        <w:t xml:space="preserve"> </w:t>
      </w:r>
      <w:r w:rsidRPr="009B6647">
        <w:rPr>
          <w:rFonts w:ascii="Tahoma" w:hAnsi="Tahoma" w:cs="Tahoma"/>
        </w:rPr>
        <w:t>Ἄ</w:t>
      </w:r>
      <w:r w:rsidRPr="009B6647">
        <w:rPr>
          <w:rFonts w:cs="Arial"/>
        </w:rPr>
        <w:t>φετε τὰ παιδία ἔρχεσθαι πρόϛ με ϰαὶ μὴ ϰωλύετε αὐτά· τῶν γὰρ τοιούτων ἐστὶν ἡ βασιλεία τοῦ θεοῦ</w:t>
      </w:r>
      <w:r w:rsidRPr="009B6647">
        <w:rPr>
          <w:rFonts w:ascii="BosporosU" w:hAnsi="Grec" w:cs="Arial"/>
        </w:rPr>
        <w:t>.</w:t>
      </w:r>
      <w:r w:rsidRPr="009B6647">
        <w:rPr>
          <w:rFonts w:cs="Arial"/>
          <w:sz w:val="20"/>
          <w:szCs w:val="20"/>
        </w:rPr>
        <w:t xml:space="preserve"> </w:t>
      </w:r>
    </w:p>
    <w:p w14:paraId="62A5CFB0" w14:textId="77777777" w:rsidR="00D95602" w:rsidRPr="009B6647" w:rsidRDefault="00DB0818" w:rsidP="00270D2C">
      <w:pPr>
        <w:ind w:left="1701" w:right="567" w:hanging="567"/>
        <w:rPr>
          <w:rFonts w:ascii="BosporosU" w:hAnsi="Grec" w:cs="Arial"/>
          <w:sz w:val="20"/>
          <w:szCs w:val="20"/>
        </w:rPr>
      </w:pPr>
      <w:r w:rsidRPr="009B6647">
        <w:rPr>
          <w:rFonts w:ascii="BosporosU" w:hAnsi="Grec" w:cs="Arial"/>
          <w:sz w:val="20"/>
          <w:szCs w:val="20"/>
        </w:rPr>
        <w:t>18.17</w:t>
      </w:r>
      <w:r w:rsidRPr="009B6647">
        <w:rPr>
          <w:rFonts w:cs="Arial"/>
          <w:sz w:val="20"/>
          <w:szCs w:val="20"/>
        </w:rPr>
        <w:t xml:space="preserve"> </w:t>
      </w:r>
      <w:r w:rsidRPr="009B6647">
        <w:rPr>
          <w:rFonts w:cs="Arial"/>
        </w:rPr>
        <w:t>ἀμὴν γὰρ λέγω ὑμῖν</w:t>
      </w:r>
      <w:r w:rsidRPr="009B6647">
        <w:t>·</w:t>
      </w:r>
      <w:r w:rsidRPr="009B6647">
        <w:rPr>
          <w:rFonts w:cs="Arial"/>
        </w:rPr>
        <w:t xml:space="preserve"> ὃϛ ἂν μὴ δέξηται τὴν βασιλείαν τοῦ θεοῦ ὡϛ παιδίον, οὐ μὴ εἰσέλθῃ εἰϛ αὐτήν</w:t>
      </w:r>
      <w:r w:rsidRPr="009B6647">
        <w:rPr>
          <w:rFonts w:ascii="BosporosU" w:hAnsi="Grec" w:cs="Arial"/>
        </w:rPr>
        <w:t>.</w:t>
      </w:r>
    </w:p>
    <w:p w14:paraId="265FB503" w14:textId="77777777" w:rsidR="00D247A9" w:rsidRPr="009B6647" w:rsidRDefault="00D247A9" w:rsidP="003048FA">
      <w:pPr>
        <w:ind w:right="567"/>
        <w:rPr>
          <w:rFonts w:ascii="BosporosU" w:hAnsi="Grec" w:cs="Arial"/>
          <w:szCs w:val="28"/>
        </w:rPr>
      </w:pPr>
    </w:p>
    <w:p w14:paraId="103F97BD" w14:textId="46BCE894" w:rsidR="009452B8" w:rsidRPr="009B6647" w:rsidRDefault="009452B8" w:rsidP="003048FA">
      <w:pPr>
        <w:ind w:right="567"/>
        <w:rPr>
          <w:i/>
          <w:iCs/>
        </w:rPr>
      </w:pPr>
      <w:r w:rsidRPr="009B6647">
        <w:rPr>
          <w:i/>
          <w:iCs/>
        </w:rPr>
        <w:t>Si c’est bien Jésus de Nazareth qui est mis en scène</w:t>
      </w:r>
      <w:r w:rsidR="004976D7" w:rsidRPr="009B6647">
        <w:rPr>
          <w:i/>
          <w:iCs/>
        </w:rPr>
        <w:t xml:space="preserve"> ici, alors il faut entendre </w:t>
      </w:r>
      <w:r w:rsidR="004976D7" w:rsidRPr="009B6647">
        <w:t>paidia</w:t>
      </w:r>
      <w:r w:rsidR="004976D7" w:rsidRPr="009B6647">
        <w:rPr>
          <w:i/>
          <w:iCs/>
        </w:rPr>
        <w:t xml:space="preserve"> dans le sens d’individu sous tutelle</w:t>
      </w:r>
      <w:r w:rsidR="002E57A0" w:rsidRPr="009B6647">
        <w:rPr>
          <w:i/>
          <w:iCs/>
        </w:rPr>
        <w:t>, des jeunes aussi bien que des esclaves</w:t>
      </w:r>
      <w:r w:rsidR="00D42FE4" w:rsidRPr="009B6647">
        <w:rPr>
          <w:i/>
          <w:iCs/>
        </w:rPr>
        <w:t>. Mais il est probable que la sentence « </w:t>
      </w:r>
      <w:r w:rsidR="00187171" w:rsidRPr="009B6647">
        <w:rPr>
          <w:i/>
          <w:iCs/>
        </w:rPr>
        <w:t xml:space="preserve">celui qui </w:t>
      </w:r>
      <w:r w:rsidR="00172BCB" w:rsidRPr="009B6647">
        <w:rPr>
          <w:i/>
          <w:iCs/>
        </w:rPr>
        <w:t>ne reçoit</w:t>
      </w:r>
      <w:r w:rsidR="00187171" w:rsidRPr="009B6647">
        <w:rPr>
          <w:i/>
          <w:iCs/>
        </w:rPr>
        <w:t xml:space="preserve"> pas le r</w:t>
      </w:r>
      <w:r w:rsidR="00172BCB" w:rsidRPr="009B6647">
        <w:rPr>
          <w:i/>
          <w:iCs/>
        </w:rPr>
        <w:t>oyaume</w:t>
      </w:r>
      <w:r w:rsidR="00187171" w:rsidRPr="009B6647">
        <w:rPr>
          <w:i/>
          <w:iCs/>
        </w:rPr>
        <w:t xml:space="preserve"> de Dieu </w:t>
      </w:r>
      <w:r w:rsidR="00E7729B" w:rsidRPr="009B6647">
        <w:t xml:space="preserve">en </w:t>
      </w:r>
      <w:r w:rsidR="00187171" w:rsidRPr="009B6647">
        <w:t>paidion</w:t>
      </w:r>
      <w:r w:rsidR="00187171" w:rsidRPr="009B6647">
        <w:rPr>
          <w:i/>
          <w:iCs/>
        </w:rPr>
        <w:t xml:space="preserve">, </w:t>
      </w:r>
      <w:r w:rsidR="00172BCB" w:rsidRPr="009B6647">
        <w:rPr>
          <w:i/>
          <w:iCs/>
        </w:rPr>
        <w:t xml:space="preserve">en aucun cas n’y pénétrera » </w:t>
      </w:r>
      <w:r w:rsidR="00DF4DD4" w:rsidRPr="009B6647">
        <w:rPr>
          <w:i/>
          <w:iCs/>
        </w:rPr>
        <w:t xml:space="preserve">décrit la condition du catéchumène </w:t>
      </w:r>
      <w:r w:rsidR="007C63C5" w:rsidRPr="009B6647">
        <w:rPr>
          <w:i/>
          <w:iCs/>
        </w:rPr>
        <w:t>des Assemblées christiennes (d’une Eglise).</w:t>
      </w:r>
      <w:r w:rsidR="00910317" w:rsidRPr="009B6647">
        <w:rPr>
          <w:i/>
          <w:iCs/>
        </w:rPr>
        <w:t xml:space="preserve"> Il est vrai que l’on peut entendre : « Qui n’accueille pas le règne de Dieu en tant que jeune en âge d’initiation en aucun cas n’y accèdera. »</w:t>
      </w:r>
      <w:r w:rsidR="00C1671B" w:rsidRPr="009B6647">
        <w:rPr>
          <w:i/>
          <w:iCs/>
        </w:rPr>
        <w:t xml:space="preserve"> En outre, la suite se rattache à cet épisode.</w:t>
      </w:r>
      <w:r w:rsidR="004632DC" w:rsidRPr="009B6647">
        <w:rPr>
          <w:i/>
          <w:iCs/>
        </w:rPr>
        <w:t xml:space="preserve"> </w:t>
      </w:r>
    </w:p>
    <w:p w14:paraId="3AFF6D0F" w14:textId="77777777" w:rsidR="00D247A9" w:rsidRPr="009B6647" w:rsidRDefault="00D247A9" w:rsidP="003048FA">
      <w:pPr>
        <w:ind w:right="567"/>
        <w:rPr>
          <w:rFonts w:ascii="BosporosU" w:hAnsi="Grec" w:cs="Arial"/>
          <w:szCs w:val="28"/>
        </w:rPr>
      </w:pPr>
    </w:p>
    <w:p w14:paraId="6ADC054B" w14:textId="52B93629" w:rsidR="00DB0818" w:rsidRPr="009B6647" w:rsidRDefault="00DB0818" w:rsidP="003048FA">
      <w:pPr>
        <w:ind w:right="567"/>
        <w:rPr>
          <w:rFonts w:ascii="BosporosU" w:hAnsi="Grec" w:cs="Arial"/>
          <w:szCs w:val="28"/>
        </w:rPr>
      </w:pPr>
      <w:r w:rsidRPr="009B6647">
        <w:rPr>
          <w:rFonts w:cs="Arial"/>
          <w:szCs w:val="28"/>
        </w:rPr>
        <w:t xml:space="preserve"> </w:t>
      </w:r>
    </w:p>
    <w:p w14:paraId="15C3F4FA" w14:textId="6F84E7EC" w:rsidR="00DB0818" w:rsidRPr="009B6647" w:rsidRDefault="00DB0818" w:rsidP="003048FA">
      <w:pPr>
        <w:ind w:right="567"/>
        <w:rPr>
          <w:rFonts w:ascii="BosporosU" w:hAnsi="Grec" w:cs="Arial"/>
          <w:szCs w:val="28"/>
        </w:rPr>
      </w:pPr>
      <w:r w:rsidRPr="009B6647">
        <w:rPr>
          <w:rFonts w:ascii="BosporosU" w:hAnsi="Grec" w:cs="Arial"/>
          <w:szCs w:val="28"/>
        </w:rPr>
        <w:t>18.18</w:t>
      </w:r>
      <w:r w:rsidRPr="009B6647">
        <w:rPr>
          <w:rFonts w:cs="Arial"/>
          <w:szCs w:val="28"/>
        </w:rPr>
        <w:t xml:space="preserve"> Καὶ ἐπηρώτησέν τιϛ αὐτὸν ἄρχων (</w:t>
      </w:r>
      <w:r w:rsidRPr="009B6647">
        <w:rPr>
          <w:rFonts w:cs="Arial"/>
          <w:strike/>
          <w:szCs w:val="28"/>
        </w:rPr>
        <w:t>λέγων</w:t>
      </w:r>
      <w:r w:rsidR="00E7729B" w:rsidRPr="009B6647">
        <w:rPr>
          <w:rStyle w:val="Appelnotedebasdep"/>
          <w:rFonts w:cs="Arial"/>
          <w:strike/>
          <w:szCs w:val="28"/>
        </w:rPr>
        <w:footnoteReference w:id="111"/>
      </w:r>
      <w:r w:rsidRPr="009B6647">
        <w:rPr>
          <w:rFonts w:cs="Arial"/>
          <w:szCs w:val="28"/>
        </w:rPr>
        <w:t>)· Διδάσϰαλε· ἀγαθέ· τί ποιήσαϛ ζωὴν αἰώνιον ϰληρονομήσω;</w:t>
      </w:r>
    </w:p>
    <w:p w14:paraId="1999CF7F" w14:textId="77777777" w:rsidR="00DB0818" w:rsidRPr="009B6647" w:rsidRDefault="00DB0818" w:rsidP="003048FA">
      <w:pPr>
        <w:ind w:right="567"/>
        <w:rPr>
          <w:rFonts w:ascii="BosporosU" w:hAnsi="Grec" w:cs="Arial"/>
          <w:szCs w:val="28"/>
        </w:rPr>
      </w:pPr>
      <w:r w:rsidRPr="009B6647">
        <w:rPr>
          <w:rFonts w:ascii="BosporosU" w:hAnsi="Grec" w:cs="Arial"/>
          <w:szCs w:val="28"/>
        </w:rPr>
        <w:t>18.19</w:t>
      </w:r>
      <w:r w:rsidRPr="009B6647">
        <w:rPr>
          <w:rFonts w:cs="Arial"/>
          <w:szCs w:val="28"/>
        </w:rPr>
        <w:t xml:space="preserve"> ὁ δὲ εἶπεν αὐτῷ· Τί με λέγειϛ ἀγαθόν; οὐδεὶϛ ἀγαθὸϛ εἰ μὴ εἷϛ, ὁ θεόϛ</w:t>
      </w:r>
      <w:r w:rsidRPr="009B6647">
        <w:rPr>
          <w:rFonts w:ascii="BosporosU" w:hAnsi="Grec" w:cs="Arial"/>
          <w:szCs w:val="28"/>
        </w:rPr>
        <w:t>.</w:t>
      </w:r>
      <w:r w:rsidRPr="009B6647">
        <w:rPr>
          <w:rFonts w:cs="Arial"/>
          <w:szCs w:val="28"/>
        </w:rPr>
        <w:t xml:space="preserve"> </w:t>
      </w:r>
    </w:p>
    <w:p w14:paraId="3CBA0936" w14:textId="77777777" w:rsidR="00DB0818" w:rsidRPr="009B6647" w:rsidRDefault="00DB0818" w:rsidP="003048FA">
      <w:pPr>
        <w:ind w:right="567"/>
        <w:rPr>
          <w:rFonts w:ascii="BosporosU" w:hAnsi="Grec" w:cs="Arial"/>
          <w:szCs w:val="28"/>
        </w:rPr>
      </w:pPr>
      <w:r w:rsidRPr="009B6647">
        <w:rPr>
          <w:rFonts w:ascii="BosporosU" w:hAnsi="Grec" w:cs="Arial"/>
          <w:szCs w:val="28"/>
        </w:rPr>
        <w:t>18.20</w:t>
      </w:r>
      <w:r w:rsidRPr="009B6647">
        <w:rPr>
          <w:rFonts w:cs="Arial"/>
          <w:szCs w:val="28"/>
        </w:rPr>
        <w:t xml:space="preserve"> τὰϛ ἐντολὰϛ οἶδαϛ· </w:t>
      </w:r>
      <w:r w:rsidRPr="009B6647">
        <w:rPr>
          <w:rFonts w:cs="Arial"/>
          <w:i/>
          <w:szCs w:val="28"/>
        </w:rPr>
        <w:t>ὁ δὲ εἶπεν· Ποίας; Εἶπεν δὲ Ἰησοῦς· Τὸ</w:t>
      </w:r>
      <w:r w:rsidRPr="009B6647">
        <w:rPr>
          <w:rFonts w:cs="Arial"/>
          <w:szCs w:val="28"/>
        </w:rPr>
        <w:t xml:space="preserve"> </w:t>
      </w:r>
      <w:r w:rsidRPr="009B6647">
        <w:rPr>
          <w:rFonts w:cs="Arial"/>
          <w:i/>
          <w:szCs w:val="28"/>
        </w:rPr>
        <w:t>οὐ μοιχεύσειϛ, οὐ φονεύσειϛ, οὐ ϰλέψειϛ, οὐ ψευδομαρτυρήσειϛ</w:t>
      </w:r>
      <w:r w:rsidRPr="009B6647">
        <w:rPr>
          <w:rFonts w:cs="Arial"/>
          <w:szCs w:val="28"/>
        </w:rPr>
        <w:t>, τίμα τὸν πατέρα σου ϰαὶ τὴν μητέρα</w:t>
      </w:r>
      <w:r w:rsidRPr="009B6647">
        <w:rPr>
          <w:rFonts w:ascii="BosporosU" w:hAnsi="Grec" w:cs="Arial"/>
          <w:szCs w:val="28"/>
        </w:rPr>
        <w:t>.</w:t>
      </w:r>
      <w:r w:rsidRPr="009B6647">
        <w:rPr>
          <w:rFonts w:cs="Arial"/>
          <w:szCs w:val="28"/>
        </w:rPr>
        <w:t xml:space="preserve"> </w:t>
      </w:r>
    </w:p>
    <w:p w14:paraId="480040CC" w14:textId="77777777" w:rsidR="00DB0818" w:rsidRPr="009B6647" w:rsidRDefault="00DB0818" w:rsidP="003048FA">
      <w:pPr>
        <w:ind w:right="567"/>
        <w:rPr>
          <w:rFonts w:ascii="BosporosU" w:hAnsi="Grec" w:cs="Arial"/>
          <w:szCs w:val="28"/>
        </w:rPr>
      </w:pPr>
      <w:r w:rsidRPr="009B6647">
        <w:rPr>
          <w:rFonts w:ascii="BosporosU" w:hAnsi="Grec" w:cs="Arial"/>
          <w:szCs w:val="28"/>
        </w:rPr>
        <w:t>18.21</w:t>
      </w:r>
      <w:r w:rsidRPr="009B6647">
        <w:rPr>
          <w:rFonts w:cs="Arial"/>
          <w:szCs w:val="28"/>
        </w:rPr>
        <w:t xml:space="preserve"> ὁ δὲ εἶπεν, Ταῦτα πάντα ἐφυλαξάμην ἐϰ νεότητοϛ</w:t>
      </w:r>
      <w:r w:rsidRPr="009B6647">
        <w:rPr>
          <w:rFonts w:ascii="BosporosU" w:hAnsi="Grec" w:cs="Arial"/>
          <w:szCs w:val="28"/>
        </w:rPr>
        <w:t>.</w:t>
      </w:r>
      <w:r w:rsidRPr="009B6647">
        <w:rPr>
          <w:rFonts w:cs="Arial"/>
          <w:szCs w:val="28"/>
        </w:rPr>
        <w:t xml:space="preserve"> </w:t>
      </w:r>
    </w:p>
    <w:p w14:paraId="4CC2A654" w14:textId="1B24DD75" w:rsidR="00DB0818" w:rsidRPr="009B6647" w:rsidRDefault="00DB0818" w:rsidP="003048FA">
      <w:pPr>
        <w:ind w:right="567"/>
        <w:rPr>
          <w:rFonts w:ascii="BosporosU" w:hAnsi="Grec" w:cs="Arial"/>
          <w:szCs w:val="28"/>
        </w:rPr>
      </w:pPr>
      <w:r w:rsidRPr="009B6647">
        <w:rPr>
          <w:rFonts w:ascii="BosporosU" w:hAnsi="Grec" w:cs="Arial"/>
          <w:szCs w:val="28"/>
        </w:rPr>
        <w:lastRenderedPageBreak/>
        <w:t>18.22</w:t>
      </w:r>
      <w:r w:rsidRPr="009B6647">
        <w:rPr>
          <w:rFonts w:cs="Arial"/>
          <w:szCs w:val="28"/>
        </w:rPr>
        <w:t xml:space="preserve"> ἀϰούσαϛ δὲ ὁ Ἰησοῦϛ εἶπεν αὐτῷ· Ἔτι </w:t>
      </w:r>
      <w:r w:rsidR="004F2C98" w:rsidRPr="009B6647">
        <w:rPr>
          <w:szCs w:val="28"/>
        </w:rPr>
        <w:t>ἕ</w:t>
      </w:r>
      <w:r w:rsidRPr="009B6647">
        <w:rPr>
          <w:rFonts w:cs="Arial"/>
          <w:szCs w:val="28"/>
        </w:rPr>
        <w:t xml:space="preserve">ν σοι λείπει· πάντα ὅσα ἔχειϛ πώλησον ϰαὶ </w:t>
      </w:r>
      <w:r w:rsidRPr="009B6647">
        <w:rPr>
          <w:rFonts w:cs="Arial"/>
          <w:i/>
          <w:szCs w:val="28"/>
        </w:rPr>
        <w:t xml:space="preserve">δὸς </w:t>
      </w:r>
      <w:r w:rsidRPr="009B6647">
        <w:rPr>
          <w:rFonts w:cs="Arial"/>
          <w:szCs w:val="28"/>
        </w:rPr>
        <w:t xml:space="preserve">τοῖς πτωχοῖϛ, </w:t>
      </w:r>
      <w:r w:rsidRPr="009B6647">
        <w:rPr>
          <w:rFonts w:cs="Arial"/>
          <w:strike/>
          <w:szCs w:val="28"/>
        </w:rPr>
        <w:t xml:space="preserve">ϰαὶ </w:t>
      </w:r>
      <w:r w:rsidR="004F2C98" w:rsidRPr="009B6647">
        <w:rPr>
          <w:strike/>
          <w:szCs w:val="28"/>
        </w:rPr>
        <w:t>ἕ</w:t>
      </w:r>
      <w:r w:rsidRPr="009B6647">
        <w:rPr>
          <w:rFonts w:cs="Arial"/>
          <w:strike/>
          <w:szCs w:val="28"/>
        </w:rPr>
        <w:t>ξειϛ θησαυρὸν ἐν τοῖϛ οὐρανοῖϛ</w:t>
      </w:r>
      <w:r w:rsidRPr="009B6647">
        <w:rPr>
          <w:rFonts w:ascii="BosporosU" w:hAnsi="Grec" w:cs="Arial"/>
          <w:szCs w:val="28"/>
        </w:rPr>
        <w:t>,</w:t>
      </w:r>
      <w:r w:rsidRPr="009B6647">
        <w:rPr>
          <w:rFonts w:cs="Arial"/>
          <w:szCs w:val="28"/>
        </w:rPr>
        <w:t xml:space="preserve"> ϰαὶ δεῦρο ἀϰολούθει μοι</w:t>
      </w:r>
      <w:r w:rsidRPr="009B6647">
        <w:rPr>
          <w:rFonts w:ascii="BosporosU" w:hAnsi="Grec" w:cs="Arial"/>
          <w:szCs w:val="28"/>
        </w:rPr>
        <w:t>.</w:t>
      </w:r>
      <w:r w:rsidRPr="009B6647">
        <w:rPr>
          <w:rFonts w:cs="Arial"/>
          <w:szCs w:val="28"/>
        </w:rPr>
        <w:t xml:space="preserve"> </w:t>
      </w:r>
    </w:p>
    <w:p w14:paraId="6273C4A6" w14:textId="77777777" w:rsidR="00DB0818" w:rsidRPr="009B6647" w:rsidRDefault="00DB0818" w:rsidP="003048FA">
      <w:pPr>
        <w:ind w:right="567"/>
        <w:rPr>
          <w:rFonts w:ascii="BosporosU" w:hAnsi="Grec" w:cs="Arial"/>
          <w:szCs w:val="28"/>
        </w:rPr>
      </w:pPr>
      <w:r w:rsidRPr="009B6647">
        <w:rPr>
          <w:rFonts w:ascii="BosporosU" w:hAnsi="Grec" w:cs="Arial"/>
          <w:szCs w:val="28"/>
        </w:rPr>
        <w:t>18.23</w:t>
      </w:r>
      <w:r w:rsidRPr="009B6647">
        <w:rPr>
          <w:rFonts w:cs="Arial"/>
          <w:szCs w:val="28"/>
        </w:rPr>
        <w:t xml:space="preserve"> ὁ δὲ ἀϰούσαϛ ταῦτα περίλυποϛ ἐγενήθη</w:t>
      </w:r>
      <w:r w:rsidRPr="009B6647">
        <w:rPr>
          <w:rFonts w:ascii="BosporosU" w:hAnsi="Grec" w:cs="Arial"/>
          <w:szCs w:val="28"/>
        </w:rPr>
        <w:t>,</w:t>
      </w:r>
      <w:r w:rsidRPr="009B6647">
        <w:rPr>
          <w:rFonts w:cs="Arial"/>
          <w:szCs w:val="28"/>
        </w:rPr>
        <w:t xml:space="preserve"> ἦν γὰρ πλούσιοϛ σφόδρα</w:t>
      </w:r>
      <w:r w:rsidRPr="009B6647">
        <w:rPr>
          <w:rFonts w:ascii="BosporosU" w:hAnsi="Grec" w:cs="Arial"/>
          <w:szCs w:val="28"/>
        </w:rPr>
        <w:t>.</w:t>
      </w:r>
      <w:r w:rsidRPr="009B6647">
        <w:rPr>
          <w:rFonts w:cs="Arial"/>
          <w:szCs w:val="28"/>
        </w:rPr>
        <w:t xml:space="preserve"> </w:t>
      </w:r>
    </w:p>
    <w:p w14:paraId="0E4BEFDF" w14:textId="77777777" w:rsidR="00DB0818" w:rsidRPr="009B6647" w:rsidRDefault="00DB0818" w:rsidP="003048FA">
      <w:pPr>
        <w:ind w:right="567"/>
        <w:rPr>
          <w:rFonts w:ascii="BosporosU" w:hAnsi="Grec" w:cs="Arial"/>
          <w:szCs w:val="28"/>
        </w:rPr>
      </w:pPr>
      <w:r w:rsidRPr="009B6647">
        <w:rPr>
          <w:rFonts w:ascii="BosporosU" w:hAnsi="Grec" w:cs="Arial"/>
          <w:szCs w:val="28"/>
        </w:rPr>
        <w:t>18.24</w:t>
      </w:r>
      <w:r w:rsidRPr="009B6647">
        <w:rPr>
          <w:rFonts w:cs="Arial"/>
          <w:szCs w:val="28"/>
        </w:rPr>
        <w:t xml:space="preserve"> Ἰδὼν δὲ αὐτὸν </w:t>
      </w:r>
      <w:r w:rsidRPr="009B6647">
        <w:rPr>
          <w:rFonts w:cs="Arial"/>
          <w:i/>
          <w:szCs w:val="28"/>
        </w:rPr>
        <w:t>περίλυπον γενόμενον</w:t>
      </w:r>
      <w:r w:rsidRPr="009B6647">
        <w:rPr>
          <w:rFonts w:cs="Arial"/>
          <w:szCs w:val="28"/>
        </w:rPr>
        <w:t xml:space="preserve"> εἶπεν </w:t>
      </w:r>
      <w:r w:rsidRPr="009B6647">
        <w:rPr>
          <w:rFonts w:cs="Arial"/>
          <w:i/>
          <w:szCs w:val="28"/>
        </w:rPr>
        <w:t>ὁ Ἰησοῦϛ</w:t>
      </w:r>
      <w:r w:rsidRPr="009B6647">
        <w:rPr>
          <w:rFonts w:ascii="BosporosU" w:hAnsi="Grec" w:cs="Arial"/>
          <w:szCs w:val="28"/>
        </w:rPr>
        <w:t>,</w:t>
      </w:r>
      <w:r w:rsidRPr="009B6647">
        <w:rPr>
          <w:rFonts w:cs="Arial"/>
          <w:szCs w:val="28"/>
        </w:rPr>
        <w:t xml:space="preserve"> Πῶϛ δυσϰόλωϛ οἱ τὰ χρήματα ἔχοντεϛ εἰϛ τὴν βασιλείαν τοῦ θεοῦ </w:t>
      </w:r>
      <w:r w:rsidRPr="009B6647">
        <w:rPr>
          <w:rFonts w:cs="Arial"/>
          <w:i/>
          <w:szCs w:val="28"/>
        </w:rPr>
        <w:t>εἰσελεύσονται</w:t>
      </w:r>
      <w:r w:rsidRPr="009B6647">
        <w:rPr>
          <w:rFonts w:cs="Arial"/>
          <w:szCs w:val="28"/>
        </w:rPr>
        <w:t>;</w:t>
      </w:r>
    </w:p>
    <w:p w14:paraId="123DF024" w14:textId="1EBD4231" w:rsidR="00DB0818" w:rsidRPr="009B6647" w:rsidRDefault="00DB0818" w:rsidP="003048FA">
      <w:pPr>
        <w:ind w:right="567"/>
        <w:rPr>
          <w:rFonts w:cs="Arial"/>
          <w:szCs w:val="28"/>
        </w:rPr>
      </w:pPr>
      <w:r w:rsidRPr="009B6647">
        <w:rPr>
          <w:rFonts w:ascii="BosporosU" w:hAnsi="Grec" w:cs="Arial"/>
          <w:szCs w:val="28"/>
        </w:rPr>
        <w:t>18.25</w:t>
      </w:r>
      <w:r w:rsidRPr="009B6647">
        <w:rPr>
          <w:rFonts w:cs="Arial"/>
          <w:szCs w:val="28"/>
        </w:rPr>
        <w:t xml:space="preserve"> εὐϰοπώτερον γάρ ἐστιν ϰάμηλον διὰ τρήματοϛ βελόνηϛ διελθεῖν ἢ πλούσιον </w:t>
      </w:r>
      <w:r w:rsidRPr="009B6647">
        <w:rPr>
          <w:rFonts w:cs="Arial"/>
          <w:i/>
          <w:szCs w:val="28"/>
        </w:rPr>
        <w:t xml:space="preserve">εἰσελθεῖν </w:t>
      </w:r>
      <w:r w:rsidRPr="009B6647">
        <w:rPr>
          <w:rFonts w:cs="Arial"/>
          <w:szCs w:val="28"/>
        </w:rPr>
        <w:t>εἰϛ τὴν βασιλείαν τοῦ θεοῦ</w:t>
      </w:r>
      <w:r w:rsidRPr="009B6647">
        <w:rPr>
          <w:rFonts w:ascii="BosporosU" w:hAnsi="Grec" w:cs="Arial"/>
          <w:szCs w:val="28"/>
        </w:rPr>
        <w:t>.</w:t>
      </w:r>
    </w:p>
    <w:p w14:paraId="0A6D4BC1" w14:textId="77777777" w:rsidR="0016385E" w:rsidRPr="009B6647" w:rsidRDefault="0016385E" w:rsidP="003048FA">
      <w:pPr>
        <w:ind w:right="567"/>
        <w:rPr>
          <w:rFonts w:ascii="BosporosU" w:hAnsi="Grec" w:cs="Arial"/>
          <w:szCs w:val="28"/>
        </w:rPr>
      </w:pPr>
    </w:p>
    <w:p w14:paraId="6D325C68" w14:textId="77777777" w:rsidR="00DB0818" w:rsidRPr="009B6647" w:rsidRDefault="00DB0818" w:rsidP="00270D2C">
      <w:pPr>
        <w:ind w:left="1701" w:right="567" w:hanging="567"/>
        <w:rPr>
          <w:rFonts w:ascii="BosporosU" w:hAnsi="Grec" w:cs="Arial"/>
          <w:sz w:val="20"/>
          <w:szCs w:val="20"/>
        </w:rPr>
      </w:pPr>
      <w:r w:rsidRPr="009B6647">
        <w:rPr>
          <w:rFonts w:ascii="BosporosU" w:hAnsi="Grec" w:cs="Arial"/>
          <w:sz w:val="20"/>
          <w:szCs w:val="20"/>
        </w:rPr>
        <w:t>18.26</w:t>
      </w:r>
      <w:r w:rsidRPr="009B6647">
        <w:rPr>
          <w:rFonts w:cs="Arial"/>
          <w:sz w:val="20"/>
          <w:szCs w:val="20"/>
        </w:rPr>
        <w:t xml:space="preserve"> [</w:t>
      </w:r>
      <w:r w:rsidRPr="009B6647">
        <w:rPr>
          <w:rFonts w:cs="Arial"/>
          <w:i/>
          <w:sz w:val="20"/>
          <w:szCs w:val="20"/>
        </w:rPr>
        <w:t>εἶπον δὲ οἱ ἀϰούοντεϛ</w:t>
      </w:r>
      <w:r w:rsidRPr="009B6647">
        <w:rPr>
          <w:rFonts w:cs="Arial"/>
          <w:sz w:val="20"/>
          <w:szCs w:val="20"/>
        </w:rPr>
        <w:t xml:space="preserve">· Καὶ τίϛ δύναται σωθῆναι; </w:t>
      </w:r>
    </w:p>
    <w:p w14:paraId="400FFEFD" w14:textId="77777777" w:rsidR="00DB0818" w:rsidRPr="009B6647" w:rsidRDefault="00DB0818" w:rsidP="00270D2C">
      <w:pPr>
        <w:ind w:left="1701" w:right="567" w:hanging="567"/>
        <w:rPr>
          <w:rFonts w:ascii="BosporosU" w:hAnsi="Grec" w:cs="Arial"/>
          <w:sz w:val="20"/>
          <w:szCs w:val="20"/>
        </w:rPr>
      </w:pPr>
      <w:r w:rsidRPr="009B6647">
        <w:rPr>
          <w:rFonts w:ascii="BosporosU" w:hAnsi="Grec" w:cs="Arial"/>
          <w:sz w:val="20"/>
          <w:szCs w:val="20"/>
        </w:rPr>
        <w:t>18.27</w:t>
      </w:r>
      <w:r w:rsidRPr="009B6647">
        <w:rPr>
          <w:rFonts w:cs="Arial"/>
          <w:sz w:val="20"/>
          <w:szCs w:val="20"/>
        </w:rPr>
        <w:t xml:space="preserve"> ὁ δὲ εἶπεν· Τὰ ἀδύνατα παρὰ ἀνθρώποιϛ δυνατὰ παρὰ </w:t>
      </w:r>
      <w:r w:rsidRPr="009B6647">
        <w:rPr>
          <w:rFonts w:cs="Arial"/>
          <w:i/>
          <w:sz w:val="20"/>
          <w:szCs w:val="20"/>
        </w:rPr>
        <w:t>θεῷ</w:t>
      </w:r>
      <w:r w:rsidRPr="009B6647">
        <w:rPr>
          <w:rFonts w:cs="Arial"/>
          <w:sz w:val="20"/>
          <w:szCs w:val="20"/>
        </w:rPr>
        <w:t xml:space="preserve"> ἐστιν</w:t>
      </w:r>
      <w:r w:rsidRPr="009B6647">
        <w:rPr>
          <w:rFonts w:ascii="BosporosU" w:hAnsi="Grec" w:cs="Arial"/>
          <w:sz w:val="20"/>
          <w:szCs w:val="20"/>
        </w:rPr>
        <w:t>.]</w:t>
      </w:r>
      <w:r w:rsidRPr="009B6647">
        <w:rPr>
          <w:rFonts w:cs="Arial"/>
          <w:sz w:val="20"/>
          <w:szCs w:val="20"/>
        </w:rPr>
        <w:t xml:space="preserve"> </w:t>
      </w:r>
    </w:p>
    <w:p w14:paraId="40B5F778" w14:textId="77777777" w:rsidR="00DB0818" w:rsidRPr="009B6647" w:rsidRDefault="00DB0818" w:rsidP="003048FA">
      <w:pPr>
        <w:pStyle w:val="Corpsdetexte"/>
        <w:ind w:right="567"/>
        <w:rPr>
          <w:rFonts w:cs="Times New Roman"/>
          <w:szCs w:val="22"/>
          <w:lang w:val="fr-FR"/>
        </w:rPr>
      </w:pPr>
      <w:r w:rsidRPr="009B6647">
        <w:rPr>
          <w:szCs w:val="28"/>
          <w:lang w:val="fr-FR"/>
        </w:rPr>
        <w:t xml:space="preserve"> </w:t>
      </w:r>
    </w:p>
    <w:p w14:paraId="68DF63F7" w14:textId="1E126127" w:rsidR="003163F6" w:rsidRPr="009B6647" w:rsidRDefault="003163F6" w:rsidP="003048FA">
      <w:pPr>
        <w:pStyle w:val="Corpsdetexte"/>
        <w:ind w:right="567"/>
        <w:rPr>
          <w:rFonts w:cs="Times New Roman"/>
          <w:szCs w:val="22"/>
          <w:lang w:val="fr-FR"/>
        </w:rPr>
      </w:pPr>
      <w:r w:rsidRPr="009B6647">
        <w:rPr>
          <w:rFonts w:cs="Times New Roman"/>
          <w:i/>
          <w:iCs/>
          <w:szCs w:val="24"/>
          <w:lang w:val="fr-FR"/>
        </w:rPr>
        <w:t>L’</w:t>
      </w:r>
      <w:r w:rsidR="00AB104E" w:rsidRPr="009B6647">
        <w:rPr>
          <w:rFonts w:cs="Times New Roman"/>
          <w:i/>
          <w:iCs/>
          <w:szCs w:val="24"/>
          <w:lang w:val="fr-FR"/>
        </w:rPr>
        <w:t>équivalence « entrer dans le royaume de Dieu » = « être sauvé » est christienne</w:t>
      </w:r>
      <w:r w:rsidR="009B2085" w:rsidRPr="009B6647">
        <w:rPr>
          <w:rFonts w:cs="Times New Roman"/>
          <w:szCs w:val="22"/>
          <w:lang w:val="fr-FR"/>
        </w:rPr>
        <w:t>.</w:t>
      </w:r>
      <w:r w:rsidR="00AB104E" w:rsidRPr="009B6647">
        <w:rPr>
          <w:rFonts w:cs="Times New Roman"/>
          <w:szCs w:val="22"/>
          <w:lang w:val="fr-FR"/>
        </w:rPr>
        <w:t xml:space="preserve"> </w:t>
      </w:r>
    </w:p>
    <w:p w14:paraId="42CF1982" w14:textId="77777777" w:rsidR="009B2085" w:rsidRPr="009B6647" w:rsidRDefault="009B2085" w:rsidP="003048FA">
      <w:pPr>
        <w:pStyle w:val="Corpsdetexte"/>
        <w:ind w:right="567"/>
        <w:rPr>
          <w:rFonts w:cs="Times New Roman"/>
          <w:szCs w:val="22"/>
          <w:lang w:val="fr-FR"/>
        </w:rPr>
      </w:pPr>
    </w:p>
    <w:p w14:paraId="1FE37BFB" w14:textId="78A67BFD" w:rsidR="00DB0818" w:rsidRPr="009B6647" w:rsidRDefault="00DB0818" w:rsidP="003048FA">
      <w:pPr>
        <w:ind w:right="567"/>
        <w:rPr>
          <w:i/>
          <w:szCs w:val="28"/>
        </w:rPr>
      </w:pPr>
      <w:r w:rsidRPr="009B6647">
        <w:rPr>
          <w:i/>
          <w:szCs w:val="28"/>
        </w:rPr>
        <w:t>Zachée</w:t>
      </w:r>
      <w:r w:rsidR="00C1671B" w:rsidRPr="009B6647">
        <w:rPr>
          <w:i/>
          <w:szCs w:val="28"/>
        </w:rPr>
        <w:t> : du bon usage des richesses</w:t>
      </w:r>
    </w:p>
    <w:p w14:paraId="1F3DE227" w14:textId="77777777" w:rsidR="00C1671B" w:rsidRPr="009B6647" w:rsidRDefault="00C1671B" w:rsidP="003048FA">
      <w:pPr>
        <w:ind w:right="567"/>
        <w:rPr>
          <w:rFonts w:ascii="BosporosU" w:hAnsi="Grec" w:cs="Arial"/>
          <w:szCs w:val="28"/>
        </w:rPr>
      </w:pPr>
    </w:p>
    <w:p w14:paraId="7518074D" w14:textId="7F454390" w:rsidR="00DB0818" w:rsidRPr="009B6647" w:rsidRDefault="00DB0818" w:rsidP="003048FA">
      <w:pPr>
        <w:ind w:right="567"/>
        <w:rPr>
          <w:rFonts w:ascii="BosporosU" w:hAnsi="Grec" w:cs="Arial"/>
          <w:szCs w:val="28"/>
        </w:rPr>
      </w:pPr>
      <w:r w:rsidRPr="009B6647">
        <w:rPr>
          <w:rFonts w:ascii="BosporosU" w:hAnsi="Grec" w:cs="Arial"/>
          <w:szCs w:val="28"/>
        </w:rPr>
        <w:t>19.1</w:t>
      </w:r>
      <w:r w:rsidRPr="009B6647">
        <w:rPr>
          <w:rFonts w:cs="Arial"/>
          <w:szCs w:val="28"/>
        </w:rPr>
        <w:t xml:space="preserve"> Καὶ εἰσελθὼν διήρχετο τὴν Ἰεριχώ</w:t>
      </w:r>
      <w:r w:rsidRPr="009B6647">
        <w:rPr>
          <w:rFonts w:ascii="BosporosU" w:hAnsi="Grec" w:cs="Arial"/>
          <w:szCs w:val="28"/>
        </w:rPr>
        <w:t>.</w:t>
      </w:r>
    </w:p>
    <w:p w14:paraId="35DCFAE0" w14:textId="77777777" w:rsidR="00DB0818" w:rsidRPr="009B6647" w:rsidRDefault="00DB0818" w:rsidP="003048FA">
      <w:pPr>
        <w:ind w:right="567"/>
        <w:rPr>
          <w:rFonts w:ascii="BosporosU" w:hAnsi="Grec" w:cs="Arial"/>
          <w:szCs w:val="28"/>
        </w:rPr>
      </w:pPr>
      <w:r w:rsidRPr="009B6647">
        <w:rPr>
          <w:rFonts w:ascii="BosporosU" w:hAnsi="Grec" w:cs="Arial"/>
          <w:szCs w:val="28"/>
        </w:rPr>
        <w:t>19.2</w:t>
      </w:r>
      <w:r w:rsidRPr="009B6647">
        <w:rPr>
          <w:rFonts w:cs="Arial"/>
          <w:szCs w:val="28"/>
        </w:rPr>
        <w:t xml:space="preserve"> ϰαὶ ἰδοὺ ἀνὴρ </w:t>
      </w:r>
      <w:r w:rsidRPr="009B6647">
        <w:rPr>
          <w:rFonts w:cs="Arial"/>
          <w:i/>
          <w:szCs w:val="28"/>
        </w:rPr>
        <w:t>ὀνόματι Ζαϰχαῖοϛ</w:t>
      </w:r>
      <w:r w:rsidRPr="009B6647">
        <w:rPr>
          <w:rFonts w:cs="Arial"/>
          <w:szCs w:val="28"/>
        </w:rPr>
        <w:t xml:space="preserve">, οὗτος ἦν ἀρχιτελώνηϛ πλούσιοϛ, </w:t>
      </w:r>
    </w:p>
    <w:p w14:paraId="79913E69" w14:textId="77777777" w:rsidR="00DB0818" w:rsidRPr="009B6647" w:rsidRDefault="00DB0818" w:rsidP="003048FA">
      <w:pPr>
        <w:ind w:right="567"/>
        <w:rPr>
          <w:rFonts w:ascii="BosporosU" w:hAnsi="Grec" w:cs="Arial"/>
          <w:szCs w:val="28"/>
        </w:rPr>
      </w:pPr>
      <w:r w:rsidRPr="009B6647">
        <w:rPr>
          <w:rFonts w:ascii="BosporosU" w:hAnsi="Grec" w:cs="Arial"/>
          <w:szCs w:val="28"/>
        </w:rPr>
        <w:t>19.3</w:t>
      </w:r>
      <w:r w:rsidRPr="009B6647">
        <w:rPr>
          <w:rFonts w:cs="Arial"/>
          <w:szCs w:val="28"/>
        </w:rPr>
        <w:t xml:space="preserve"> ϰαὶ ἐζήτει ἰδεῖν τὸν Ἰησοῦν τίϛ ἐστιν, ϰαὶ οὐϰ ἠδύνατο ἀπὸ τοῦ ὄχλου ὅτι τῇ ἡλιϰίᾳ μιϰρὸϛ ἦν</w:t>
      </w:r>
      <w:r w:rsidRPr="009B6647">
        <w:rPr>
          <w:rFonts w:ascii="BosporosU" w:hAnsi="Grec" w:cs="Arial"/>
          <w:szCs w:val="28"/>
        </w:rPr>
        <w:t>.</w:t>
      </w:r>
      <w:r w:rsidRPr="009B6647">
        <w:rPr>
          <w:rFonts w:cs="Arial"/>
          <w:szCs w:val="28"/>
        </w:rPr>
        <w:t xml:space="preserve"> </w:t>
      </w:r>
    </w:p>
    <w:p w14:paraId="54143695" w14:textId="77777777" w:rsidR="00DB0818" w:rsidRPr="009B6647" w:rsidRDefault="00DB0818" w:rsidP="003048FA">
      <w:pPr>
        <w:ind w:right="567"/>
        <w:rPr>
          <w:rFonts w:ascii="BosporosU" w:hAnsi="Grec" w:cs="Arial"/>
          <w:szCs w:val="28"/>
        </w:rPr>
      </w:pPr>
      <w:r w:rsidRPr="009B6647">
        <w:rPr>
          <w:rFonts w:ascii="BosporosU" w:hAnsi="Grec" w:cs="Arial"/>
          <w:szCs w:val="28"/>
        </w:rPr>
        <w:t>19.4</w:t>
      </w:r>
      <w:r w:rsidRPr="009B6647">
        <w:rPr>
          <w:rFonts w:cs="Arial"/>
          <w:szCs w:val="28"/>
        </w:rPr>
        <w:t xml:space="preserve"> ϰαὶ προλαβὼν</w:t>
      </w:r>
      <w:r w:rsidRPr="009B6647">
        <w:rPr>
          <w:rStyle w:val="Appelnotedebasdep"/>
          <w:rFonts w:cs="Arial"/>
          <w:sz w:val="22"/>
          <w:szCs w:val="28"/>
        </w:rPr>
        <w:footnoteReference w:id="112"/>
      </w:r>
      <w:r w:rsidRPr="009B6647">
        <w:rPr>
          <w:rFonts w:cs="Arial"/>
          <w:szCs w:val="28"/>
        </w:rPr>
        <w:t xml:space="preserve"> (ἔμπροσθεν) ἀνέβη ἐπὶ συϰομορέαν ἵνα ἴδῃ αὐτόν, ὅτι ἐϰείνῃ ἤμελλεν διέρχεσθαι</w:t>
      </w:r>
      <w:r w:rsidRPr="009B6647">
        <w:rPr>
          <w:rFonts w:ascii="BosporosU" w:hAnsi="Grec" w:cs="Arial"/>
          <w:szCs w:val="28"/>
        </w:rPr>
        <w:t>.</w:t>
      </w:r>
      <w:r w:rsidRPr="009B6647">
        <w:rPr>
          <w:rFonts w:cs="Arial"/>
          <w:szCs w:val="28"/>
        </w:rPr>
        <w:t xml:space="preserve"> </w:t>
      </w:r>
    </w:p>
    <w:p w14:paraId="267ED676" w14:textId="025E922F" w:rsidR="00DB0818" w:rsidRPr="009B6647" w:rsidRDefault="00DB0818" w:rsidP="003048FA">
      <w:pPr>
        <w:ind w:right="567"/>
        <w:rPr>
          <w:rFonts w:ascii="BosporosU" w:hAnsi="Grec" w:cs="Arial"/>
          <w:szCs w:val="28"/>
        </w:rPr>
      </w:pPr>
      <w:r w:rsidRPr="009B6647">
        <w:rPr>
          <w:rFonts w:ascii="BosporosU" w:hAnsi="Grec" w:cs="Arial"/>
          <w:szCs w:val="28"/>
        </w:rPr>
        <w:t>19.5</w:t>
      </w:r>
      <w:r w:rsidR="004632DC" w:rsidRPr="009B6647">
        <w:rPr>
          <w:rFonts w:cs="Arial"/>
          <w:szCs w:val="28"/>
        </w:rPr>
        <w:t xml:space="preserve"> </w:t>
      </w:r>
      <w:r w:rsidRPr="009B6647">
        <w:rPr>
          <w:szCs w:val="28"/>
        </w:rPr>
        <w:t>καὶ ἐν τῶι διέρχεσθαι τὸν τόπον εἶδεν αὐτὸν ὁ Ἰησοῦς. Ἀναβλέψας δὲ εἶπεν πρὸς αὐτόν</w:t>
      </w:r>
      <w:r w:rsidRPr="009B6647">
        <w:rPr>
          <w:rStyle w:val="Appelnotedebasdep"/>
          <w:rFonts w:cs="Arial"/>
          <w:sz w:val="22"/>
          <w:szCs w:val="28"/>
        </w:rPr>
        <w:footnoteReference w:id="113"/>
      </w:r>
      <w:r w:rsidRPr="009B6647">
        <w:rPr>
          <w:rFonts w:ascii="BosporosU" w:hAnsi="Grec" w:cs="Arial"/>
          <w:szCs w:val="28"/>
        </w:rPr>
        <w:t>,</w:t>
      </w:r>
      <w:r w:rsidRPr="009B6647">
        <w:rPr>
          <w:rFonts w:cs="Arial"/>
          <w:szCs w:val="28"/>
        </w:rPr>
        <w:t xml:space="preserve"> Ζαϰχαῖε</w:t>
      </w:r>
      <w:r w:rsidRPr="009B6647">
        <w:rPr>
          <w:rFonts w:ascii="BosporosU" w:hAnsi="Grec" w:cs="Arial"/>
          <w:szCs w:val="28"/>
        </w:rPr>
        <w:t>,</w:t>
      </w:r>
      <w:r w:rsidRPr="009B6647">
        <w:rPr>
          <w:rFonts w:cs="Arial"/>
          <w:szCs w:val="28"/>
        </w:rPr>
        <w:t xml:space="preserve"> </w:t>
      </w:r>
      <w:r w:rsidRPr="009B6647">
        <w:rPr>
          <w:rFonts w:cs="Arial"/>
          <w:i/>
          <w:szCs w:val="28"/>
        </w:rPr>
        <w:t>σπεύσον·</w:t>
      </w:r>
      <w:r w:rsidR="004632DC" w:rsidRPr="009B6647">
        <w:rPr>
          <w:rFonts w:cs="Arial"/>
          <w:szCs w:val="28"/>
        </w:rPr>
        <w:t xml:space="preserve"> </w:t>
      </w:r>
      <w:r w:rsidRPr="009B6647">
        <w:rPr>
          <w:rFonts w:cs="Arial"/>
          <w:szCs w:val="28"/>
        </w:rPr>
        <w:t xml:space="preserve">ϰατάβηθι, </w:t>
      </w:r>
      <w:r w:rsidRPr="009B6647">
        <w:rPr>
          <w:rFonts w:cs="Arial"/>
          <w:i/>
          <w:szCs w:val="28"/>
        </w:rPr>
        <w:t>ὅτι</w:t>
      </w:r>
      <w:r w:rsidRPr="009B6647">
        <w:rPr>
          <w:rFonts w:cs="Arial"/>
          <w:szCs w:val="28"/>
        </w:rPr>
        <w:t xml:space="preserve"> σήμερον ἐν τῷ οἴϰῳ σου δεῖ με μεῖναι</w:t>
      </w:r>
      <w:r w:rsidRPr="009B6647">
        <w:rPr>
          <w:rFonts w:ascii="BosporosU" w:hAnsi="Grec" w:cs="Arial"/>
          <w:szCs w:val="28"/>
        </w:rPr>
        <w:t>.</w:t>
      </w:r>
      <w:r w:rsidRPr="009B6647">
        <w:rPr>
          <w:rFonts w:cs="Arial"/>
          <w:szCs w:val="28"/>
        </w:rPr>
        <w:t xml:space="preserve"> </w:t>
      </w:r>
    </w:p>
    <w:p w14:paraId="6AF628A8" w14:textId="77777777" w:rsidR="00DB0818" w:rsidRPr="009B6647" w:rsidRDefault="00DB0818" w:rsidP="003048FA">
      <w:pPr>
        <w:ind w:right="567"/>
        <w:rPr>
          <w:rFonts w:ascii="BosporosU" w:hAnsi="Grec" w:cs="Arial"/>
          <w:szCs w:val="28"/>
        </w:rPr>
      </w:pPr>
      <w:r w:rsidRPr="009B6647">
        <w:rPr>
          <w:rFonts w:ascii="BosporosU" w:hAnsi="Grec" w:cs="Arial"/>
          <w:szCs w:val="28"/>
        </w:rPr>
        <w:t>19.6</w:t>
      </w:r>
      <w:r w:rsidRPr="009B6647">
        <w:rPr>
          <w:rFonts w:cs="Arial"/>
          <w:szCs w:val="28"/>
        </w:rPr>
        <w:t xml:space="preserve"> ϰαὶ σπεύσαϛ ϰατέβη, ϰαὶ ὑπεδέξατο αὐτὸν χαίρων</w:t>
      </w:r>
      <w:r w:rsidRPr="009B6647">
        <w:rPr>
          <w:rFonts w:ascii="BosporosU" w:hAnsi="Grec" w:cs="Arial"/>
          <w:szCs w:val="28"/>
        </w:rPr>
        <w:t>.</w:t>
      </w:r>
      <w:r w:rsidRPr="009B6647">
        <w:rPr>
          <w:rFonts w:cs="Arial"/>
          <w:szCs w:val="28"/>
        </w:rPr>
        <w:t xml:space="preserve"> </w:t>
      </w:r>
    </w:p>
    <w:p w14:paraId="0082B34A" w14:textId="77777777" w:rsidR="00DB0818" w:rsidRPr="009B6647" w:rsidRDefault="00DB0818" w:rsidP="003048FA">
      <w:pPr>
        <w:ind w:right="567"/>
        <w:rPr>
          <w:rFonts w:ascii="BosporosU" w:hAnsi="Grec" w:cs="Arial"/>
          <w:szCs w:val="28"/>
        </w:rPr>
      </w:pPr>
      <w:r w:rsidRPr="009B6647">
        <w:rPr>
          <w:rFonts w:ascii="BosporosU" w:hAnsi="Grec" w:cs="Arial"/>
          <w:szCs w:val="28"/>
        </w:rPr>
        <w:t>19.7</w:t>
      </w:r>
      <w:r w:rsidRPr="009B6647">
        <w:rPr>
          <w:rFonts w:cs="Arial"/>
          <w:szCs w:val="28"/>
        </w:rPr>
        <w:t xml:space="preserve"> ϰαὶ ἰδόντεϛ πάντεϛ </w:t>
      </w:r>
      <w:r w:rsidRPr="009B6647">
        <w:rPr>
          <w:rFonts w:cs="Arial"/>
          <w:i/>
          <w:szCs w:val="28"/>
        </w:rPr>
        <w:t>διεγόγγυζον ὅτι</w:t>
      </w:r>
      <w:r w:rsidRPr="009B6647">
        <w:rPr>
          <w:rFonts w:cs="Arial"/>
          <w:szCs w:val="28"/>
        </w:rPr>
        <w:t xml:space="preserve"> Παρὰ ἁμαρτωλῷ ἀνδρὶ εἰσῆλθεν ϰαταλῦσαι</w:t>
      </w:r>
      <w:r w:rsidRPr="009B6647">
        <w:rPr>
          <w:rFonts w:ascii="BosporosU" w:hAnsi="Grec" w:cs="Arial"/>
          <w:szCs w:val="28"/>
        </w:rPr>
        <w:t>.</w:t>
      </w:r>
      <w:r w:rsidRPr="009B6647">
        <w:rPr>
          <w:rFonts w:cs="Arial"/>
          <w:szCs w:val="28"/>
        </w:rPr>
        <w:t xml:space="preserve"> </w:t>
      </w:r>
    </w:p>
    <w:p w14:paraId="3124D3E8" w14:textId="77777777" w:rsidR="00DB0818" w:rsidRPr="009B6647" w:rsidRDefault="00DB0818" w:rsidP="003048FA">
      <w:pPr>
        <w:ind w:right="567"/>
        <w:rPr>
          <w:rFonts w:ascii="BosporosU" w:hAnsi="Grec" w:cs="Arial"/>
          <w:szCs w:val="28"/>
        </w:rPr>
      </w:pPr>
      <w:r w:rsidRPr="009B6647">
        <w:rPr>
          <w:rFonts w:ascii="BosporosU" w:hAnsi="Grec" w:cs="Arial"/>
          <w:szCs w:val="28"/>
        </w:rPr>
        <w:t>19.8</w:t>
      </w:r>
      <w:r w:rsidRPr="009B6647">
        <w:rPr>
          <w:rFonts w:cs="Arial"/>
          <w:szCs w:val="28"/>
        </w:rPr>
        <w:t xml:space="preserve"> σταθεὶϛ δὲ Ζαϰχαῖοϛ εἶπεν πρὸϛ τὸν ϰύριον</w:t>
      </w:r>
      <w:r w:rsidRPr="009B6647">
        <w:rPr>
          <w:rFonts w:ascii="BosporosU" w:hAnsi="Grec" w:cs="Arial"/>
          <w:szCs w:val="28"/>
        </w:rPr>
        <w:t>,</w:t>
      </w:r>
      <w:r w:rsidRPr="009B6647">
        <w:rPr>
          <w:rFonts w:cs="Arial"/>
          <w:szCs w:val="28"/>
        </w:rPr>
        <w:t xml:space="preserve"> Ἰδοὺ </w:t>
      </w:r>
      <w:r w:rsidRPr="009B6647">
        <w:rPr>
          <w:rFonts w:cs="Arial"/>
          <w:i/>
          <w:szCs w:val="28"/>
        </w:rPr>
        <w:t>τὰ ἡμίση</w:t>
      </w:r>
      <w:r w:rsidRPr="009B6647">
        <w:rPr>
          <w:rStyle w:val="Appelnotedebasdep"/>
          <w:rFonts w:cs="Arial"/>
          <w:sz w:val="22"/>
          <w:szCs w:val="28"/>
        </w:rPr>
        <w:footnoteReference w:id="114"/>
      </w:r>
      <w:r w:rsidRPr="009B6647">
        <w:rPr>
          <w:rFonts w:cs="Arial"/>
          <w:i/>
          <w:szCs w:val="28"/>
        </w:rPr>
        <w:t xml:space="preserve"> τῶν ὑπαρχόντων μου</w:t>
      </w:r>
      <w:r w:rsidRPr="009B6647">
        <w:rPr>
          <w:rFonts w:ascii="BosporosU" w:hAnsi="Grec" w:cs="Arial"/>
          <w:szCs w:val="28"/>
        </w:rPr>
        <w:t>,</w:t>
      </w:r>
      <w:r w:rsidRPr="009B6647">
        <w:rPr>
          <w:rFonts w:cs="Arial"/>
          <w:szCs w:val="28"/>
        </w:rPr>
        <w:t xml:space="preserve"> ϰύριε</w:t>
      </w:r>
      <w:r w:rsidRPr="009B6647">
        <w:rPr>
          <w:rFonts w:ascii="BosporosU" w:hAnsi="Grec" w:cs="Arial"/>
          <w:szCs w:val="28"/>
        </w:rPr>
        <w:t>,</w:t>
      </w:r>
      <w:r w:rsidRPr="009B6647">
        <w:rPr>
          <w:rFonts w:cs="Arial"/>
          <w:szCs w:val="28"/>
        </w:rPr>
        <w:t xml:space="preserve"> τοῖϛ πτωχοῖϛ δίδωμι</w:t>
      </w:r>
      <w:r w:rsidRPr="009B6647">
        <w:rPr>
          <w:rFonts w:ascii="BosporosU" w:hAnsi="Grec" w:cs="Arial"/>
          <w:szCs w:val="28"/>
        </w:rPr>
        <w:t>,</w:t>
      </w:r>
      <w:r w:rsidRPr="009B6647">
        <w:rPr>
          <w:rFonts w:cs="Arial"/>
          <w:szCs w:val="28"/>
        </w:rPr>
        <w:t xml:space="preserve"> ϰαὶ εἴ τινόϛ τι ἐσυϰοφάντησα ἀποδίδωμι τετραπλοῦν</w:t>
      </w:r>
      <w:r w:rsidRPr="009B6647">
        <w:rPr>
          <w:rFonts w:ascii="BosporosU" w:hAnsi="Grec" w:cs="Arial"/>
          <w:szCs w:val="28"/>
        </w:rPr>
        <w:t>.</w:t>
      </w:r>
      <w:r w:rsidRPr="009B6647">
        <w:rPr>
          <w:rFonts w:cs="Arial"/>
          <w:szCs w:val="28"/>
        </w:rPr>
        <w:t xml:space="preserve"> </w:t>
      </w:r>
    </w:p>
    <w:p w14:paraId="6CE243B2" w14:textId="7C335365" w:rsidR="00DB0818" w:rsidRPr="009B6647" w:rsidRDefault="00DB0818" w:rsidP="003048FA">
      <w:pPr>
        <w:ind w:right="567"/>
        <w:rPr>
          <w:rFonts w:ascii="BosporosU" w:hAnsi="Grec" w:cs="Arial"/>
          <w:szCs w:val="28"/>
        </w:rPr>
      </w:pPr>
      <w:r w:rsidRPr="009B6647">
        <w:rPr>
          <w:rFonts w:ascii="BosporosU" w:hAnsi="Grec" w:cs="Arial"/>
          <w:szCs w:val="28"/>
        </w:rPr>
        <w:t>19.9</w:t>
      </w:r>
      <w:r w:rsidRPr="009B6647">
        <w:rPr>
          <w:rFonts w:cs="Arial"/>
          <w:szCs w:val="28"/>
        </w:rPr>
        <w:t xml:space="preserve"> εἶπεν δὲ ὁ Ἰησοῦϛ πρὸϛ αὐτὸν ὅτι </w:t>
      </w:r>
      <w:r w:rsidRPr="009B6647">
        <w:rPr>
          <w:rFonts w:cs="Arial"/>
          <w:i/>
          <w:szCs w:val="28"/>
        </w:rPr>
        <w:t>Σήμερον σωτήρια τῷ οἴϰῳ τούτῳ</w:t>
      </w:r>
      <w:r w:rsidRPr="009B6647">
        <w:rPr>
          <w:rStyle w:val="Appelnotedebasdep"/>
          <w:rFonts w:cs="Arial"/>
          <w:i/>
          <w:sz w:val="22"/>
          <w:szCs w:val="28"/>
        </w:rPr>
        <w:footnoteReference w:id="115"/>
      </w:r>
      <w:r w:rsidRPr="009B6647">
        <w:rPr>
          <w:rFonts w:cs="Arial"/>
          <w:szCs w:val="28"/>
        </w:rPr>
        <w:t>.</w:t>
      </w:r>
      <w:r w:rsidR="004632DC" w:rsidRPr="009B6647">
        <w:rPr>
          <w:rFonts w:cs="Arial"/>
          <w:szCs w:val="28"/>
        </w:rPr>
        <w:t xml:space="preserve"> </w:t>
      </w:r>
      <w:r w:rsidRPr="009B6647">
        <w:rPr>
          <w:rFonts w:cs="Arial"/>
          <w:szCs w:val="28"/>
        </w:rPr>
        <w:t xml:space="preserve">[ϰαθότι ϰαὶ αὐτὸϛ υἱὸϛ Ἀβραάμ ἐστιν·] </w:t>
      </w:r>
    </w:p>
    <w:p w14:paraId="3F4BF5E5" w14:textId="7354B903" w:rsidR="00DB0818" w:rsidRPr="009B6647" w:rsidRDefault="00DB0818" w:rsidP="003048FA">
      <w:pPr>
        <w:ind w:right="567"/>
        <w:rPr>
          <w:rFonts w:ascii="BosporosU" w:hAnsi="Grec" w:cs="Arial"/>
          <w:szCs w:val="28"/>
        </w:rPr>
      </w:pPr>
      <w:r w:rsidRPr="009B6647">
        <w:rPr>
          <w:rFonts w:ascii="BosporosU" w:hAnsi="Grec" w:cs="Arial"/>
          <w:szCs w:val="28"/>
        </w:rPr>
        <w:t>19.10</w:t>
      </w:r>
      <w:r w:rsidRPr="009B6647">
        <w:rPr>
          <w:rFonts w:cs="Arial"/>
          <w:szCs w:val="28"/>
        </w:rPr>
        <w:t xml:space="preserve"> </w:t>
      </w:r>
      <w:r w:rsidRPr="009B6647">
        <w:rPr>
          <w:rFonts w:cs="Arial"/>
          <w:i/>
          <w:szCs w:val="28"/>
        </w:rPr>
        <w:t>ὁ υἱὸϛ τοῦ ἀνθρώπου ἐλθὼν σήμερον</w:t>
      </w:r>
      <w:r w:rsidR="004632DC" w:rsidRPr="009B6647">
        <w:rPr>
          <w:rFonts w:cs="Arial"/>
          <w:i/>
          <w:szCs w:val="28"/>
        </w:rPr>
        <w:t xml:space="preserve"> </w:t>
      </w:r>
      <w:r w:rsidRPr="009B6647">
        <w:rPr>
          <w:rFonts w:cs="Arial"/>
          <w:i/>
          <w:szCs w:val="28"/>
        </w:rPr>
        <w:t xml:space="preserve">τὸ ἀπολωλὸς </w:t>
      </w:r>
      <w:r w:rsidRPr="009B6647">
        <w:rPr>
          <w:i/>
          <w:szCs w:val="28"/>
        </w:rPr>
        <w:t>εὗρεν</w:t>
      </w:r>
      <w:r w:rsidRPr="009B6647">
        <w:rPr>
          <w:rStyle w:val="Appelnotedebasdep"/>
          <w:rFonts w:cs="Arial"/>
          <w:sz w:val="22"/>
          <w:szCs w:val="28"/>
        </w:rPr>
        <w:t xml:space="preserve"> </w:t>
      </w:r>
      <w:r w:rsidRPr="009B6647">
        <w:rPr>
          <w:rStyle w:val="Appelnotedebasdep"/>
          <w:rFonts w:cs="Arial"/>
          <w:sz w:val="22"/>
          <w:szCs w:val="28"/>
        </w:rPr>
        <w:footnoteReference w:id="116"/>
      </w:r>
      <w:r w:rsidRPr="009B6647">
        <w:rPr>
          <w:rFonts w:ascii="BosporosU" w:hAnsi="Grec" w:cs="Arial"/>
          <w:szCs w:val="28"/>
        </w:rPr>
        <w:t>.</w:t>
      </w:r>
    </w:p>
    <w:p w14:paraId="6025158D" w14:textId="77777777" w:rsidR="00DB0818" w:rsidRPr="009B6647" w:rsidRDefault="00DB0818" w:rsidP="003048FA">
      <w:pPr>
        <w:ind w:right="567"/>
        <w:rPr>
          <w:rFonts w:ascii="BosporosU" w:hAnsi="Grec" w:cs="Arial"/>
          <w:szCs w:val="28"/>
        </w:rPr>
      </w:pPr>
      <w:r w:rsidRPr="009B6647">
        <w:rPr>
          <w:rFonts w:ascii="BosporosU" w:hAnsi="Grec" w:cs="Arial"/>
          <w:szCs w:val="28"/>
        </w:rPr>
        <w:t>19.11</w:t>
      </w:r>
      <w:r w:rsidRPr="009B6647">
        <w:rPr>
          <w:rFonts w:cs="Arial"/>
          <w:szCs w:val="28"/>
        </w:rPr>
        <w:t xml:space="preserve"> Ἀϰουόντων δὲ αὐτῶν ταῦτα προσθεὶϛ εἶπεν παραβολὴν διὰ τὸ </w:t>
      </w:r>
      <w:r w:rsidRPr="009B6647">
        <w:rPr>
          <w:rFonts w:cs="Arial"/>
          <w:i/>
          <w:szCs w:val="28"/>
        </w:rPr>
        <w:t xml:space="preserve">αὐτὸν </w:t>
      </w:r>
      <w:r w:rsidRPr="009B6647">
        <w:rPr>
          <w:rFonts w:cs="Arial"/>
          <w:szCs w:val="28"/>
        </w:rPr>
        <w:t xml:space="preserve">ἐγγὺϛ εἶναι Ἰερουσαλὴμ ϰαὶ </w:t>
      </w:r>
      <w:r w:rsidRPr="009B6647">
        <w:rPr>
          <w:rFonts w:cs="Arial"/>
          <w:i/>
          <w:szCs w:val="28"/>
        </w:rPr>
        <w:t>δοϰεῖν</w:t>
      </w:r>
      <w:r w:rsidRPr="009B6647">
        <w:rPr>
          <w:rFonts w:cs="Arial"/>
          <w:szCs w:val="28"/>
        </w:rPr>
        <w:t xml:space="preserve"> (…) ὅτι </w:t>
      </w:r>
      <w:r w:rsidRPr="009B6647">
        <w:rPr>
          <w:rFonts w:cs="Arial"/>
          <w:i/>
          <w:szCs w:val="28"/>
        </w:rPr>
        <w:t>μέλλει</w:t>
      </w:r>
      <w:r w:rsidRPr="009B6647">
        <w:rPr>
          <w:rFonts w:cs="Arial"/>
          <w:szCs w:val="28"/>
        </w:rPr>
        <w:t xml:space="preserve"> παραχρῆμα ἡ βασιλεία τοῦ θεοῦ ἀναφαίνεσθαι</w:t>
      </w:r>
      <w:r w:rsidRPr="009B6647">
        <w:rPr>
          <w:rFonts w:ascii="BosporosU" w:hAnsi="Grec" w:cs="Arial"/>
          <w:szCs w:val="28"/>
        </w:rPr>
        <w:t>.</w:t>
      </w:r>
    </w:p>
    <w:p w14:paraId="09B8A761" w14:textId="77777777" w:rsidR="00DB0818" w:rsidRPr="009B6647" w:rsidRDefault="00DB0818" w:rsidP="003048FA">
      <w:pPr>
        <w:ind w:right="567"/>
        <w:rPr>
          <w:rFonts w:ascii="BosporosU" w:hAnsi="Grec" w:cs="Arial"/>
          <w:szCs w:val="28"/>
        </w:rPr>
      </w:pPr>
    </w:p>
    <w:p w14:paraId="0BF9EFF6" w14:textId="1158D650" w:rsidR="00DB0818" w:rsidRPr="009B6647" w:rsidRDefault="00DB0818" w:rsidP="003048FA">
      <w:pPr>
        <w:ind w:right="567"/>
        <w:rPr>
          <w:i/>
          <w:szCs w:val="28"/>
        </w:rPr>
      </w:pPr>
      <w:r w:rsidRPr="009B6647">
        <w:rPr>
          <w:i/>
          <w:szCs w:val="28"/>
        </w:rPr>
        <w:t>La fable du “roi”</w:t>
      </w:r>
      <w:r w:rsidR="00C1671B" w:rsidRPr="009B6647">
        <w:rPr>
          <w:i/>
          <w:szCs w:val="28"/>
        </w:rPr>
        <w:t xml:space="preserve"> : le refus du messianisme </w:t>
      </w:r>
    </w:p>
    <w:p w14:paraId="73E5DE73" w14:textId="77777777" w:rsidR="00C1671B" w:rsidRPr="009B6647" w:rsidRDefault="00C1671B" w:rsidP="003048FA">
      <w:pPr>
        <w:ind w:right="567"/>
        <w:rPr>
          <w:rFonts w:ascii="BosporosU" w:hAnsi="Grec" w:cs="Arial"/>
          <w:szCs w:val="28"/>
        </w:rPr>
      </w:pPr>
    </w:p>
    <w:p w14:paraId="0E775AEE" w14:textId="25EF99A4" w:rsidR="00DB0818" w:rsidRPr="009B6647" w:rsidRDefault="00DB0818" w:rsidP="003048FA">
      <w:pPr>
        <w:ind w:right="567"/>
        <w:rPr>
          <w:rFonts w:ascii="BosporosU" w:hAnsi="Grec" w:cs="Arial"/>
          <w:szCs w:val="28"/>
        </w:rPr>
      </w:pPr>
      <w:r w:rsidRPr="009B6647">
        <w:rPr>
          <w:rFonts w:ascii="BosporosU" w:hAnsi="Grec" w:cs="Arial"/>
          <w:szCs w:val="28"/>
        </w:rPr>
        <w:t>19.12</w:t>
      </w:r>
      <w:r w:rsidRPr="009B6647">
        <w:rPr>
          <w:rFonts w:cs="Arial"/>
          <w:szCs w:val="28"/>
        </w:rPr>
        <w:t xml:space="preserve"> εἶπεν </w:t>
      </w:r>
      <w:r w:rsidRPr="009B6647">
        <w:rPr>
          <w:rFonts w:cs="Arial"/>
          <w:i/>
          <w:szCs w:val="28"/>
        </w:rPr>
        <w:t>δέ</w:t>
      </w:r>
      <w:r w:rsidRPr="009B6647">
        <w:rPr>
          <w:rFonts w:ascii="BosporosU" w:hAnsi="Grec" w:cs="Arial"/>
          <w:szCs w:val="28"/>
        </w:rPr>
        <w:t>,</w:t>
      </w:r>
      <w:r w:rsidRPr="009B6647">
        <w:rPr>
          <w:rFonts w:cs="Arial"/>
          <w:szCs w:val="28"/>
        </w:rPr>
        <w:t xml:space="preserve"> </w:t>
      </w:r>
      <w:r w:rsidRPr="009B6647">
        <w:rPr>
          <w:rFonts w:ascii="Tahoma" w:hAnsi="Tahoma" w:cs="Tahoma"/>
          <w:szCs w:val="28"/>
        </w:rPr>
        <w:t>Ἄ</w:t>
      </w:r>
      <w:r w:rsidRPr="009B6647">
        <w:rPr>
          <w:rFonts w:cs="Arial"/>
          <w:szCs w:val="28"/>
        </w:rPr>
        <w:t xml:space="preserve">νθρωπόϛ τιϛ εὐγενὴϛ </w:t>
      </w:r>
      <w:r w:rsidRPr="009B6647">
        <w:rPr>
          <w:rFonts w:cs="Arial"/>
          <w:i/>
          <w:szCs w:val="28"/>
        </w:rPr>
        <w:t>ἐπορεύετο</w:t>
      </w:r>
      <w:r w:rsidRPr="009B6647">
        <w:rPr>
          <w:rStyle w:val="Appelnotedebasdep"/>
          <w:rFonts w:cs="Arial"/>
          <w:sz w:val="22"/>
          <w:szCs w:val="28"/>
        </w:rPr>
        <w:footnoteReference w:id="117"/>
      </w:r>
      <w:r w:rsidRPr="009B6647">
        <w:rPr>
          <w:rFonts w:cs="Arial"/>
          <w:szCs w:val="28"/>
        </w:rPr>
        <w:t xml:space="preserve"> εἰϛ χώραν μαϰρὰν </w:t>
      </w:r>
      <w:r w:rsidRPr="009B6647">
        <w:rPr>
          <w:rFonts w:cs="Arial"/>
          <w:i/>
          <w:szCs w:val="28"/>
        </w:rPr>
        <w:t>λαβεῖν</w:t>
      </w:r>
      <w:r w:rsidRPr="009B6647">
        <w:rPr>
          <w:rFonts w:cs="Arial"/>
          <w:szCs w:val="28"/>
        </w:rPr>
        <w:t xml:space="preserve"> </w:t>
      </w:r>
      <w:r w:rsidRPr="009B6647">
        <w:rPr>
          <w:szCs w:val="28"/>
        </w:rPr>
        <w:t xml:space="preserve">[…] </w:t>
      </w:r>
      <w:r w:rsidRPr="009B6647">
        <w:rPr>
          <w:rFonts w:cs="Arial"/>
          <w:szCs w:val="28"/>
        </w:rPr>
        <w:t>βασιλείαν ϰαὶ ὑποστρέψαι</w:t>
      </w:r>
      <w:r w:rsidRPr="009B6647">
        <w:rPr>
          <w:rFonts w:ascii="BosporosU" w:hAnsi="Grec" w:cs="Arial"/>
          <w:szCs w:val="28"/>
        </w:rPr>
        <w:t>.</w:t>
      </w:r>
      <w:r w:rsidRPr="009B6647">
        <w:rPr>
          <w:rFonts w:cs="Arial"/>
          <w:szCs w:val="28"/>
        </w:rPr>
        <w:t xml:space="preserve"> </w:t>
      </w:r>
    </w:p>
    <w:p w14:paraId="13E81689" w14:textId="77777777" w:rsidR="00DB0818" w:rsidRPr="009B6647" w:rsidRDefault="00DB0818" w:rsidP="003048FA">
      <w:pPr>
        <w:ind w:right="567"/>
        <w:rPr>
          <w:rFonts w:ascii="BosporosU" w:hAnsi="Grec" w:cs="Arial"/>
          <w:szCs w:val="28"/>
        </w:rPr>
      </w:pPr>
      <w:r w:rsidRPr="009B6647">
        <w:rPr>
          <w:rFonts w:ascii="BosporosU" w:hAnsi="Grec" w:cs="Arial"/>
          <w:szCs w:val="28"/>
        </w:rPr>
        <w:t>19.13</w:t>
      </w:r>
      <w:r w:rsidRPr="009B6647">
        <w:rPr>
          <w:rFonts w:cs="Arial"/>
          <w:szCs w:val="28"/>
        </w:rPr>
        <w:t xml:space="preserve"> ϰαλέσαϛ δὲ δέϰα δούλουϛ </w:t>
      </w:r>
      <w:r w:rsidRPr="009B6647">
        <w:rPr>
          <w:rFonts w:cs="Arial"/>
          <w:i/>
          <w:szCs w:val="28"/>
        </w:rPr>
        <w:t>αὑτοῦ</w:t>
      </w:r>
      <w:r w:rsidRPr="009B6647">
        <w:rPr>
          <w:rFonts w:cs="Arial"/>
          <w:szCs w:val="28"/>
        </w:rPr>
        <w:t xml:space="preserve"> ἔδωϰεν αὐτοῖϛ δέϰα μνᾶϛ ϰαὶ εἶπεν πρὸϛ αὐτούϛ </w:t>
      </w:r>
      <w:r w:rsidRPr="009B6647">
        <w:rPr>
          <w:rFonts w:cs="Arial"/>
          <w:i/>
          <w:szCs w:val="28"/>
        </w:rPr>
        <w:t>Πραγματεύσασθαι</w:t>
      </w:r>
      <w:r w:rsidRPr="009B6647">
        <w:rPr>
          <w:rFonts w:cs="Arial"/>
          <w:szCs w:val="28"/>
        </w:rPr>
        <w:t xml:space="preserve"> ἐν ᾧ ἔρχομαι</w:t>
      </w:r>
      <w:r w:rsidRPr="009B6647">
        <w:rPr>
          <w:rFonts w:ascii="BosporosU" w:hAnsi="Grec" w:cs="Arial"/>
          <w:szCs w:val="28"/>
        </w:rPr>
        <w:t>.</w:t>
      </w:r>
      <w:r w:rsidRPr="009B6647">
        <w:rPr>
          <w:rFonts w:cs="Arial"/>
          <w:szCs w:val="28"/>
        </w:rPr>
        <w:t xml:space="preserve"> </w:t>
      </w:r>
    </w:p>
    <w:p w14:paraId="49B5307A" w14:textId="77777777" w:rsidR="00DB0818" w:rsidRPr="009B6647" w:rsidRDefault="00DB0818" w:rsidP="003048FA">
      <w:pPr>
        <w:ind w:right="567"/>
        <w:rPr>
          <w:rFonts w:ascii="BosporosU" w:hAnsi="Grec" w:cs="Arial"/>
          <w:szCs w:val="28"/>
        </w:rPr>
      </w:pPr>
      <w:r w:rsidRPr="009B6647">
        <w:rPr>
          <w:rFonts w:ascii="BosporosU" w:hAnsi="Grec" w:cs="Arial"/>
          <w:szCs w:val="28"/>
        </w:rPr>
        <w:t>19.14</w:t>
      </w:r>
      <w:r w:rsidRPr="009B6647">
        <w:rPr>
          <w:rFonts w:cs="Arial"/>
          <w:szCs w:val="28"/>
        </w:rPr>
        <w:t xml:space="preserve"> οἱ δὲ πολῖται αὐτοῦ ἐμίσουν αὐτόν ϰαὶ </w:t>
      </w:r>
      <w:r w:rsidRPr="009B6647">
        <w:rPr>
          <w:rFonts w:cs="Arial"/>
          <w:i/>
          <w:szCs w:val="28"/>
        </w:rPr>
        <w:t>ἐνέπεμψαν</w:t>
      </w:r>
      <w:r w:rsidRPr="009B6647">
        <w:rPr>
          <w:rStyle w:val="Appelnotedebasdep"/>
          <w:rFonts w:cs="Arial"/>
          <w:sz w:val="22"/>
          <w:szCs w:val="28"/>
        </w:rPr>
        <w:footnoteReference w:id="118"/>
      </w:r>
      <w:r w:rsidRPr="009B6647">
        <w:rPr>
          <w:rFonts w:cs="Arial"/>
          <w:szCs w:val="28"/>
        </w:rPr>
        <w:t xml:space="preserve"> πρεσβείαν ὀπίσω αὐτοῦ λέγοντεϛ· Οὐ θέλομεν τοῦτον βασιλεῦσαι ἐφ</w:t>
      </w:r>
      <w:r w:rsidRPr="009B6647">
        <w:rPr>
          <w:rFonts w:ascii="BosporosU" w:hAnsi="Grec" w:cs="Arial"/>
          <w:szCs w:val="28"/>
        </w:rPr>
        <w:t>'</w:t>
      </w:r>
      <w:r w:rsidRPr="009B6647">
        <w:rPr>
          <w:rFonts w:cs="Arial"/>
          <w:szCs w:val="28"/>
        </w:rPr>
        <w:t xml:space="preserve"> ἡμᾶϛ</w:t>
      </w:r>
      <w:r w:rsidRPr="009B6647">
        <w:rPr>
          <w:rFonts w:ascii="BosporosU" w:hAnsi="Grec" w:cs="Arial"/>
          <w:szCs w:val="28"/>
        </w:rPr>
        <w:t>.</w:t>
      </w:r>
      <w:r w:rsidRPr="009B6647">
        <w:rPr>
          <w:rFonts w:cs="Arial"/>
          <w:szCs w:val="28"/>
        </w:rPr>
        <w:t xml:space="preserve"> </w:t>
      </w:r>
    </w:p>
    <w:p w14:paraId="4711A6B1" w14:textId="77777777" w:rsidR="00DB0818" w:rsidRPr="009B6647" w:rsidRDefault="00DB0818" w:rsidP="003048FA">
      <w:pPr>
        <w:ind w:right="567"/>
        <w:rPr>
          <w:rFonts w:ascii="BosporosU" w:hAnsi="Grec" w:cs="Arial"/>
          <w:szCs w:val="28"/>
        </w:rPr>
      </w:pPr>
      <w:r w:rsidRPr="009B6647">
        <w:rPr>
          <w:rFonts w:ascii="BosporosU" w:hAnsi="Grec" w:cs="Arial"/>
          <w:szCs w:val="28"/>
        </w:rPr>
        <w:t>19.15</w:t>
      </w:r>
      <w:r w:rsidRPr="009B6647">
        <w:rPr>
          <w:rFonts w:cs="Arial"/>
          <w:szCs w:val="28"/>
        </w:rPr>
        <w:t xml:space="preserve"> Καὶ </w:t>
      </w:r>
      <w:r w:rsidRPr="009B6647">
        <w:rPr>
          <w:rFonts w:cs="Arial"/>
          <w:i/>
          <w:szCs w:val="28"/>
        </w:rPr>
        <w:t>ἐγένετο ἐπανελθεῖν</w:t>
      </w:r>
      <w:r w:rsidRPr="009B6647">
        <w:rPr>
          <w:rFonts w:cs="Arial"/>
          <w:szCs w:val="28"/>
        </w:rPr>
        <w:t xml:space="preserve"> αὐτὸν λαβόντα τὴν βασιλείαν ϰαὶ εἶπεν φωνηθῆναι αὐτοῦ</w:t>
      </w:r>
      <w:r w:rsidRPr="009B6647">
        <w:rPr>
          <w:rStyle w:val="Appelnotedebasdep"/>
          <w:rFonts w:cs="Arial"/>
          <w:sz w:val="22"/>
          <w:szCs w:val="28"/>
        </w:rPr>
        <w:footnoteReference w:id="119"/>
      </w:r>
      <w:r w:rsidRPr="009B6647">
        <w:rPr>
          <w:rFonts w:cs="Arial"/>
          <w:i/>
          <w:szCs w:val="28"/>
        </w:rPr>
        <w:t>τοὺϛ δούλουϛ οἷϛ</w:t>
      </w:r>
      <w:r w:rsidRPr="009B6647">
        <w:rPr>
          <w:rFonts w:cs="Arial"/>
          <w:szCs w:val="28"/>
        </w:rPr>
        <w:t xml:space="preserve"> δεδώϰει τὸ ἀργύριον, ἵνα γνοῖ τί διεπραγματεύσαντο</w:t>
      </w:r>
      <w:r w:rsidRPr="009B6647">
        <w:rPr>
          <w:rFonts w:ascii="BosporosU" w:hAnsi="Grec" w:cs="Arial"/>
          <w:szCs w:val="28"/>
        </w:rPr>
        <w:t>.</w:t>
      </w:r>
      <w:r w:rsidRPr="009B6647">
        <w:rPr>
          <w:rFonts w:cs="Arial"/>
          <w:szCs w:val="28"/>
        </w:rPr>
        <w:t xml:space="preserve"> </w:t>
      </w:r>
    </w:p>
    <w:p w14:paraId="0B349D22" w14:textId="77777777" w:rsidR="00DB0818" w:rsidRPr="009B6647" w:rsidRDefault="00DB0818" w:rsidP="003048FA">
      <w:pPr>
        <w:ind w:right="567"/>
        <w:rPr>
          <w:rFonts w:ascii="BosporosU" w:hAnsi="Grec" w:cs="Arial"/>
          <w:szCs w:val="28"/>
        </w:rPr>
      </w:pPr>
      <w:r w:rsidRPr="009B6647">
        <w:rPr>
          <w:rFonts w:ascii="BosporosU" w:hAnsi="Grec" w:cs="Arial"/>
          <w:szCs w:val="28"/>
        </w:rPr>
        <w:t>19.16</w:t>
      </w:r>
      <w:r w:rsidRPr="009B6647">
        <w:rPr>
          <w:rFonts w:cs="Arial"/>
          <w:szCs w:val="28"/>
        </w:rPr>
        <w:t xml:space="preserve"> παρεγένετο δὲ ὁ πρῶτοϛ λέγων· Κύριε</w:t>
      </w:r>
      <w:r w:rsidRPr="009B6647">
        <w:rPr>
          <w:rFonts w:ascii="BosporosU" w:hAnsi="Grec" w:cs="Arial"/>
          <w:szCs w:val="28"/>
        </w:rPr>
        <w:t>,</w:t>
      </w:r>
      <w:r w:rsidRPr="009B6647">
        <w:rPr>
          <w:rFonts w:cs="Arial"/>
          <w:szCs w:val="28"/>
        </w:rPr>
        <w:t xml:space="preserve"> ἡ μνᾶ σου δέϰα </w:t>
      </w:r>
      <w:r w:rsidRPr="009B6647">
        <w:rPr>
          <w:rFonts w:cs="Arial"/>
          <w:i/>
          <w:szCs w:val="28"/>
        </w:rPr>
        <w:t xml:space="preserve">μνᾶϛ </w:t>
      </w:r>
      <w:r w:rsidRPr="009B6647">
        <w:rPr>
          <w:rFonts w:cs="Arial"/>
          <w:szCs w:val="28"/>
        </w:rPr>
        <w:t>προσηργάσατο</w:t>
      </w:r>
      <w:r w:rsidRPr="009B6647">
        <w:rPr>
          <w:rFonts w:ascii="BosporosU" w:hAnsi="Grec" w:cs="Arial"/>
          <w:szCs w:val="28"/>
        </w:rPr>
        <w:t>.</w:t>
      </w:r>
      <w:r w:rsidRPr="009B6647">
        <w:rPr>
          <w:rFonts w:cs="Arial"/>
          <w:szCs w:val="28"/>
        </w:rPr>
        <w:t xml:space="preserve"> </w:t>
      </w:r>
    </w:p>
    <w:p w14:paraId="7C7CEA1B" w14:textId="77777777" w:rsidR="00DB0818" w:rsidRPr="009B6647" w:rsidRDefault="00DB0818" w:rsidP="003048FA">
      <w:pPr>
        <w:ind w:right="567"/>
        <w:rPr>
          <w:rFonts w:ascii="BosporosU" w:hAnsi="Grec" w:cs="Arial"/>
          <w:szCs w:val="28"/>
        </w:rPr>
      </w:pPr>
      <w:r w:rsidRPr="009B6647">
        <w:rPr>
          <w:rFonts w:ascii="BosporosU" w:hAnsi="Grec" w:cs="Arial"/>
          <w:szCs w:val="28"/>
        </w:rPr>
        <w:t>19.17</w:t>
      </w:r>
      <w:r w:rsidRPr="009B6647">
        <w:rPr>
          <w:rFonts w:cs="Arial"/>
          <w:szCs w:val="28"/>
        </w:rPr>
        <w:t xml:space="preserve"> </w:t>
      </w:r>
      <w:r w:rsidRPr="009B6647">
        <w:rPr>
          <w:rFonts w:cs="Arial"/>
          <w:i/>
          <w:szCs w:val="28"/>
        </w:rPr>
        <w:t>ὁ δὲ</w:t>
      </w:r>
      <w:r w:rsidRPr="009B6647">
        <w:rPr>
          <w:rFonts w:cs="Arial"/>
          <w:szCs w:val="28"/>
        </w:rPr>
        <w:t xml:space="preserve"> εἶπεν αὐτῷ· Εὖγε</w:t>
      </w:r>
      <w:r w:rsidRPr="009B6647">
        <w:rPr>
          <w:rFonts w:ascii="BosporosU" w:hAnsi="Grec" w:cs="Arial"/>
          <w:szCs w:val="28"/>
        </w:rPr>
        <w:t>,</w:t>
      </w:r>
      <w:r w:rsidRPr="009B6647">
        <w:rPr>
          <w:rFonts w:cs="Arial"/>
          <w:szCs w:val="28"/>
        </w:rPr>
        <w:t xml:space="preserve"> ἀγαθὲ δοῦλε· ὅτι ἐν ἐλαχίστῳ πιστὸϛ ἐγένου, ἴσθι ἐξουσίαν ἔχων ἐπάνω δέϰα πόλεων</w:t>
      </w:r>
      <w:r w:rsidRPr="009B6647">
        <w:rPr>
          <w:rFonts w:ascii="BosporosU" w:hAnsi="Grec" w:cs="Arial"/>
          <w:szCs w:val="28"/>
        </w:rPr>
        <w:t>.</w:t>
      </w:r>
      <w:r w:rsidRPr="009B6647">
        <w:rPr>
          <w:rFonts w:cs="Arial"/>
          <w:szCs w:val="28"/>
        </w:rPr>
        <w:t xml:space="preserve"> </w:t>
      </w:r>
    </w:p>
    <w:p w14:paraId="5F2DF5F5" w14:textId="77777777" w:rsidR="00DB0818" w:rsidRPr="009B6647" w:rsidRDefault="00DB0818" w:rsidP="003048FA">
      <w:pPr>
        <w:ind w:right="567"/>
        <w:rPr>
          <w:rFonts w:ascii="BosporosU" w:hAnsi="Grec" w:cs="Arial"/>
          <w:szCs w:val="28"/>
        </w:rPr>
      </w:pPr>
      <w:r w:rsidRPr="009B6647">
        <w:rPr>
          <w:rFonts w:ascii="BosporosU" w:hAnsi="Grec" w:cs="Arial"/>
          <w:szCs w:val="28"/>
        </w:rPr>
        <w:t>19.18</w:t>
      </w:r>
      <w:r w:rsidRPr="009B6647">
        <w:rPr>
          <w:rFonts w:cs="Arial"/>
          <w:szCs w:val="28"/>
        </w:rPr>
        <w:t xml:space="preserve"> ϰαὶ </w:t>
      </w:r>
      <w:r w:rsidRPr="009B6647">
        <w:rPr>
          <w:rFonts w:cs="Arial"/>
          <w:i/>
          <w:szCs w:val="28"/>
        </w:rPr>
        <w:t>ὁ ἕτερος ἐλθὼν</w:t>
      </w:r>
      <w:r w:rsidRPr="009B6647">
        <w:rPr>
          <w:rFonts w:cs="Arial"/>
          <w:szCs w:val="28"/>
        </w:rPr>
        <w:t xml:space="preserve"> εἶπεν· ἡ μνᾶ σου, ϰύριε, ἐποίησεν πέντε μνᾶϛ</w:t>
      </w:r>
      <w:r w:rsidRPr="009B6647">
        <w:rPr>
          <w:rFonts w:ascii="BosporosU" w:hAnsi="Grec" w:cs="Arial"/>
          <w:szCs w:val="28"/>
        </w:rPr>
        <w:t>.</w:t>
      </w:r>
      <w:r w:rsidRPr="009B6647">
        <w:rPr>
          <w:rFonts w:cs="Arial"/>
          <w:szCs w:val="28"/>
        </w:rPr>
        <w:t xml:space="preserve"> </w:t>
      </w:r>
    </w:p>
    <w:p w14:paraId="0141A46E"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19.19</w:t>
      </w:r>
      <w:r w:rsidRPr="00DD7D0B">
        <w:rPr>
          <w:rFonts w:cs="Arial"/>
          <w:szCs w:val="28"/>
          <w:lang w:val="el-GR"/>
        </w:rPr>
        <w:t xml:space="preserve"> εἶπεν δὲ ϰαὶ τούτῳ· </w:t>
      </w:r>
      <w:r w:rsidRPr="00DD7D0B">
        <w:rPr>
          <w:rFonts w:cs="Arial"/>
          <w:i/>
          <w:szCs w:val="28"/>
          <w:lang w:val="el-GR"/>
        </w:rPr>
        <w:t>γείνου</w:t>
      </w:r>
      <w:r w:rsidRPr="009B6647">
        <w:rPr>
          <w:rStyle w:val="Appelnotedebasdep"/>
          <w:rFonts w:cs="Arial"/>
          <w:sz w:val="22"/>
          <w:szCs w:val="28"/>
        </w:rPr>
        <w:footnoteReference w:id="120"/>
      </w:r>
      <w:r w:rsidRPr="00DD7D0B">
        <w:rPr>
          <w:rFonts w:cs="Arial"/>
          <w:szCs w:val="28"/>
          <w:lang w:val="el-GR"/>
        </w:rPr>
        <w:t xml:space="preserve"> καὶ σὺ ἐπάνω πέντε πόλεων</w:t>
      </w:r>
      <w:r w:rsidRPr="00DD7D0B">
        <w:rPr>
          <w:rFonts w:ascii="BosporosU" w:hAnsi="Grec" w:cs="Arial"/>
          <w:szCs w:val="28"/>
          <w:lang w:val="el-GR"/>
        </w:rPr>
        <w:t>.</w:t>
      </w:r>
      <w:r w:rsidRPr="00DD7D0B">
        <w:rPr>
          <w:rFonts w:cs="Arial"/>
          <w:szCs w:val="28"/>
          <w:lang w:val="el-GR"/>
        </w:rPr>
        <w:t xml:space="preserve"> </w:t>
      </w:r>
    </w:p>
    <w:p w14:paraId="4E4DBD11" w14:textId="5C8BBD09"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19.20</w:t>
      </w:r>
      <w:r w:rsidRPr="00DD7D0B">
        <w:rPr>
          <w:rFonts w:cs="Arial"/>
          <w:szCs w:val="28"/>
          <w:lang w:val="el-GR"/>
        </w:rPr>
        <w:t xml:space="preserve"> ϰαὶ ὁ </w:t>
      </w:r>
      <w:r w:rsidR="004F2C98" w:rsidRPr="00DD7D0B">
        <w:rPr>
          <w:szCs w:val="28"/>
          <w:lang w:val="el-GR"/>
        </w:rPr>
        <w:t>ἕ</w:t>
      </w:r>
      <w:r w:rsidRPr="00DD7D0B">
        <w:rPr>
          <w:rFonts w:cs="Arial"/>
          <w:szCs w:val="28"/>
          <w:lang w:val="el-GR"/>
        </w:rPr>
        <w:t>τεροϛ ἦλθεν λέγων</w:t>
      </w:r>
      <w:r w:rsidRPr="00DD7D0B">
        <w:rPr>
          <w:rFonts w:ascii="BosporosU" w:hAnsi="Grec" w:cs="Arial"/>
          <w:szCs w:val="28"/>
          <w:lang w:val="el-GR"/>
        </w:rPr>
        <w:t>,</w:t>
      </w:r>
      <w:r w:rsidRPr="00DD7D0B">
        <w:rPr>
          <w:rFonts w:cs="Arial"/>
          <w:szCs w:val="28"/>
          <w:lang w:val="el-GR"/>
        </w:rPr>
        <w:t xml:space="preserve"> Κύριε</w:t>
      </w:r>
      <w:r w:rsidRPr="00DD7D0B">
        <w:rPr>
          <w:rFonts w:ascii="BosporosU" w:hAnsi="Grec" w:cs="Arial"/>
          <w:szCs w:val="28"/>
          <w:lang w:val="el-GR"/>
        </w:rPr>
        <w:t>,</w:t>
      </w:r>
      <w:r w:rsidRPr="00DD7D0B">
        <w:rPr>
          <w:rFonts w:cs="Arial"/>
          <w:szCs w:val="28"/>
          <w:lang w:val="el-GR"/>
        </w:rPr>
        <w:t xml:space="preserve"> ἰδοὺ ἡ μνᾶ σου ἣν εἶχον ἀποϰειμένην ἐν σουδαρίῳ·</w:t>
      </w:r>
    </w:p>
    <w:p w14:paraId="175B1C5B" w14:textId="6BFDF4EB"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19.21</w:t>
      </w:r>
      <w:r w:rsidRPr="00DD7D0B">
        <w:rPr>
          <w:rFonts w:cs="Arial"/>
          <w:szCs w:val="28"/>
          <w:lang w:val="el-GR"/>
        </w:rPr>
        <w:t xml:space="preserve"> </w:t>
      </w:r>
      <w:r w:rsidRPr="00DD7D0B">
        <w:rPr>
          <w:rFonts w:cs="Arial"/>
          <w:i/>
          <w:szCs w:val="28"/>
          <w:lang w:val="el-GR"/>
        </w:rPr>
        <w:t>ὅτι ἐφοβήθην σε·</w:t>
      </w:r>
      <w:r w:rsidR="004632DC" w:rsidRPr="00DD7D0B">
        <w:rPr>
          <w:rFonts w:cs="Arial"/>
          <w:i/>
          <w:szCs w:val="28"/>
          <w:lang w:val="el-GR"/>
        </w:rPr>
        <w:t xml:space="preserve"> </w:t>
      </w:r>
      <w:r w:rsidRPr="00DD7D0B">
        <w:rPr>
          <w:rFonts w:cs="Arial"/>
          <w:szCs w:val="28"/>
          <w:lang w:val="el-GR"/>
        </w:rPr>
        <w:t xml:space="preserve">ἄνθρωποϛ </w:t>
      </w:r>
      <w:r w:rsidRPr="00DD7D0B">
        <w:rPr>
          <w:rFonts w:cs="Arial"/>
          <w:i/>
          <w:szCs w:val="28"/>
          <w:lang w:val="el-GR"/>
        </w:rPr>
        <w:t>γὰρ</w:t>
      </w:r>
      <w:r w:rsidR="004632DC" w:rsidRPr="00DD7D0B">
        <w:rPr>
          <w:rFonts w:cs="Arial"/>
          <w:i/>
          <w:szCs w:val="28"/>
          <w:lang w:val="el-GR"/>
        </w:rPr>
        <w:t xml:space="preserve"> </w:t>
      </w:r>
      <w:r w:rsidRPr="00DD7D0B">
        <w:rPr>
          <w:rFonts w:cs="Arial"/>
          <w:szCs w:val="28"/>
          <w:lang w:val="el-GR"/>
        </w:rPr>
        <w:t>εἶ αὐστηρὸϛ, αἴρειϛ ὃ οὐϰ ἔθηϰαϛ ϰαὶ θερίζειϛ ὃ οὐϰ ἔσπειραϛ</w:t>
      </w:r>
      <w:r w:rsidRPr="00DD7D0B">
        <w:rPr>
          <w:rFonts w:ascii="BosporosU" w:hAnsi="Grec" w:cs="Arial"/>
          <w:szCs w:val="28"/>
          <w:lang w:val="el-GR"/>
        </w:rPr>
        <w:t>.</w:t>
      </w:r>
      <w:r w:rsidRPr="00DD7D0B">
        <w:rPr>
          <w:rFonts w:cs="Arial"/>
          <w:szCs w:val="28"/>
          <w:lang w:val="el-GR"/>
        </w:rPr>
        <w:t xml:space="preserve"> </w:t>
      </w:r>
    </w:p>
    <w:p w14:paraId="1D5B9292"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 xml:space="preserve">19.22 </w:t>
      </w:r>
      <w:r w:rsidRPr="00DD7D0B">
        <w:rPr>
          <w:rFonts w:cs="Tahoma"/>
          <w:szCs w:val="28"/>
          <w:lang w:val="el-GR"/>
        </w:rPr>
        <w:t>ὁ δὲ εἶπεν αὐτῶι·</w:t>
      </w:r>
      <w:r w:rsidRPr="00DD7D0B">
        <w:rPr>
          <w:rFonts w:cs="Arial"/>
          <w:szCs w:val="28"/>
          <w:lang w:val="el-GR"/>
        </w:rPr>
        <w:t xml:space="preserve"> Ἐϰ τοῦ στόματόϛ σου ϰρινῶ σε</w:t>
      </w:r>
      <w:r w:rsidRPr="00DD7D0B">
        <w:rPr>
          <w:rFonts w:ascii="BosporosU" w:hAnsi="Grec" w:cs="Arial"/>
          <w:szCs w:val="28"/>
          <w:lang w:val="el-GR"/>
        </w:rPr>
        <w:t>,</w:t>
      </w:r>
      <w:r w:rsidRPr="00DD7D0B">
        <w:rPr>
          <w:rFonts w:cs="Arial"/>
          <w:szCs w:val="28"/>
          <w:lang w:val="el-GR"/>
        </w:rPr>
        <w:t xml:space="preserve"> πονηρὲ δοῦλε</w:t>
      </w:r>
      <w:r w:rsidRPr="00DD7D0B">
        <w:rPr>
          <w:rFonts w:ascii="BosporosU" w:hAnsi="Grec" w:cs="Arial"/>
          <w:szCs w:val="28"/>
          <w:lang w:val="el-GR"/>
        </w:rPr>
        <w:t>.</w:t>
      </w:r>
      <w:r w:rsidRPr="00DD7D0B">
        <w:rPr>
          <w:rFonts w:cs="Arial"/>
          <w:szCs w:val="28"/>
          <w:lang w:val="el-GR"/>
        </w:rPr>
        <w:t xml:space="preserve"> </w:t>
      </w:r>
      <w:r w:rsidRPr="00DD7D0B">
        <w:rPr>
          <w:rFonts w:cs="Tahoma"/>
          <w:szCs w:val="28"/>
          <w:lang w:val="el-GR"/>
        </w:rPr>
        <w:t>ἤι</w:t>
      </w:r>
      <w:r w:rsidRPr="00DD7D0B">
        <w:rPr>
          <w:rFonts w:cs="Arial"/>
          <w:szCs w:val="28"/>
          <w:lang w:val="el-GR"/>
        </w:rPr>
        <w:t xml:space="preserve">δειϛ ὅτι ἐγὼ, ἄνθρωποϛ αὐστηρόϛ, (εἰμι,) αἴρω ὃ οὐϰ ἔθηϰα ϰαὶ θερίζω ὃ οὐϰ ἔσπειρα· </w:t>
      </w:r>
    </w:p>
    <w:p w14:paraId="5D12B7C4" w14:textId="77777777" w:rsidR="00DB0818" w:rsidRPr="00DD7D0B" w:rsidRDefault="00DB0818" w:rsidP="003048FA">
      <w:pPr>
        <w:autoSpaceDE w:val="0"/>
        <w:autoSpaceDN w:val="0"/>
        <w:adjustRightInd w:val="0"/>
        <w:ind w:right="567"/>
        <w:jc w:val="left"/>
        <w:rPr>
          <w:rFonts w:cs="KadmosU"/>
          <w:szCs w:val="28"/>
          <w:lang w:val="el-GR"/>
        </w:rPr>
      </w:pPr>
      <w:r w:rsidRPr="00DD7D0B">
        <w:rPr>
          <w:rFonts w:cs="KadmosU"/>
          <w:szCs w:val="28"/>
          <w:lang w:val="el-GR"/>
        </w:rPr>
        <w:t xml:space="preserve">19. 23 καὶ διὰ τί οὐκ ἔδωκάς μου τὸ ἀργύριον ἐπὶ τράπεζαν; κἀγὼ ἐλθὼν σὺν τόκῳ ἂν ἔπραξα </w:t>
      </w:r>
      <w:r w:rsidRPr="00DD7D0B">
        <w:rPr>
          <w:rFonts w:cs="KadmosU"/>
          <w:i/>
          <w:szCs w:val="28"/>
          <w:lang w:val="el-GR"/>
        </w:rPr>
        <w:t>αὐτό</w:t>
      </w:r>
      <w:r w:rsidRPr="00DD7D0B">
        <w:rPr>
          <w:rFonts w:cs="KadmosU"/>
          <w:szCs w:val="28"/>
          <w:lang w:val="el-GR"/>
        </w:rPr>
        <w:t xml:space="preserve">. </w:t>
      </w:r>
    </w:p>
    <w:p w14:paraId="3220B40B" w14:textId="74D864E9" w:rsidR="00DB0818" w:rsidRPr="00DD7D0B" w:rsidRDefault="00DB0818" w:rsidP="003048FA">
      <w:pPr>
        <w:autoSpaceDE w:val="0"/>
        <w:autoSpaceDN w:val="0"/>
        <w:adjustRightInd w:val="0"/>
        <w:ind w:right="567"/>
        <w:jc w:val="left"/>
        <w:rPr>
          <w:rFonts w:cs="KadmosU"/>
          <w:szCs w:val="28"/>
          <w:lang w:val="el-GR"/>
        </w:rPr>
      </w:pPr>
      <w:r w:rsidRPr="00DD7D0B">
        <w:rPr>
          <w:rFonts w:cs="KadmosU"/>
          <w:szCs w:val="28"/>
          <w:lang w:val="el-GR"/>
        </w:rPr>
        <w:t xml:space="preserve">19. 24 εἶπεν δὲ τοῖς παρεστῶσιν· ῎Αρατε ἀπ' αὐτοῦ (τὴν μνᾶν) καὶ </w:t>
      </w:r>
      <w:r w:rsidRPr="00DD7D0B">
        <w:rPr>
          <w:rFonts w:cs="KadmosU"/>
          <w:i/>
          <w:szCs w:val="28"/>
          <w:lang w:val="el-GR"/>
        </w:rPr>
        <w:t>ἀπενέγκατε</w:t>
      </w:r>
      <w:r w:rsidR="004632DC" w:rsidRPr="00DD7D0B">
        <w:rPr>
          <w:rFonts w:cs="KadmosU"/>
          <w:i/>
          <w:szCs w:val="28"/>
          <w:lang w:val="el-GR"/>
        </w:rPr>
        <w:t xml:space="preserve"> </w:t>
      </w:r>
      <w:r w:rsidRPr="00DD7D0B">
        <w:rPr>
          <w:rFonts w:cs="KadmosU"/>
          <w:szCs w:val="28"/>
          <w:lang w:val="el-GR"/>
        </w:rPr>
        <w:t>τῷ τὰς δέκα μνᾶς ἔχοντι.</w:t>
      </w:r>
    </w:p>
    <w:p w14:paraId="2BA7DBAB" w14:textId="77777777" w:rsidR="00DB0818" w:rsidRPr="00DD7D0B" w:rsidRDefault="00DB0818" w:rsidP="003048FA">
      <w:pPr>
        <w:autoSpaceDE w:val="0"/>
        <w:autoSpaceDN w:val="0"/>
        <w:adjustRightInd w:val="0"/>
        <w:ind w:right="567"/>
        <w:jc w:val="left"/>
        <w:rPr>
          <w:szCs w:val="28"/>
          <w:lang w:val="el-GR"/>
        </w:rPr>
      </w:pPr>
      <w:r w:rsidRPr="00DD7D0B">
        <w:rPr>
          <w:rFonts w:cs="KadmosU"/>
          <w:szCs w:val="28"/>
          <w:lang w:val="el-GR"/>
        </w:rPr>
        <w:t xml:space="preserve">19. 25 </w:t>
      </w:r>
      <w:r w:rsidRPr="00DD7D0B">
        <w:rPr>
          <w:szCs w:val="28"/>
          <w:lang w:val="el-GR"/>
        </w:rPr>
        <w:t>[…]</w:t>
      </w:r>
    </w:p>
    <w:p w14:paraId="61A30882" w14:textId="33B88068" w:rsidR="00DB0818" w:rsidRPr="00DD7D0B" w:rsidRDefault="00DB0818" w:rsidP="003048FA">
      <w:pPr>
        <w:autoSpaceDE w:val="0"/>
        <w:autoSpaceDN w:val="0"/>
        <w:adjustRightInd w:val="0"/>
        <w:ind w:right="567"/>
        <w:jc w:val="left"/>
        <w:rPr>
          <w:rFonts w:cs="KadmosU"/>
          <w:szCs w:val="28"/>
          <w:lang w:val="el-GR"/>
        </w:rPr>
      </w:pPr>
      <w:r w:rsidRPr="00DD7D0B">
        <w:rPr>
          <w:rFonts w:cs="KadmosU"/>
          <w:szCs w:val="28"/>
          <w:lang w:val="el-GR"/>
        </w:rPr>
        <w:t xml:space="preserve">19. 26 λέγω </w:t>
      </w:r>
      <w:r w:rsidRPr="00DD7D0B">
        <w:rPr>
          <w:rFonts w:cs="KadmosU"/>
          <w:i/>
          <w:szCs w:val="28"/>
          <w:lang w:val="el-GR"/>
        </w:rPr>
        <w:t xml:space="preserve">γὰρ </w:t>
      </w:r>
      <w:r w:rsidRPr="00DD7D0B">
        <w:rPr>
          <w:rFonts w:cs="KadmosU"/>
          <w:szCs w:val="28"/>
          <w:lang w:val="el-GR"/>
        </w:rPr>
        <w:t xml:space="preserve">ὑμῖν ὅτι παντὶ τῷ ἔχοντι </w:t>
      </w:r>
      <w:r w:rsidRPr="00DD7D0B">
        <w:rPr>
          <w:rFonts w:cs="KadmosU"/>
          <w:i/>
          <w:szCs w:val="28"/>
          <w:lang w:val="el-GR"/>
        </w:rPr>
        <w:t>προστίθεται</w:t>
      </w:r>
      <w:r w:rsidRPr="00DD7D0B">
        <w:rPr>
          <w:rFonts w:cs="KadmosU"/>
          <w:szCs w:val="28"/>
          <w:lang w:val="el-GR"/>
        </w:rPr>
        <w:t>, ἀπὸ δὲ τοῦ μὴ ἔχοντος καὶ ὃ ἔχει ἀρθήσεται</w:t>
      </w:r>
      <w:r w:rsidR="00412A8E" w:rsidRPr="00DD7D0B">
        <w:rPr>
          <w:rFonts w:cs="KadmosU"/>
          <w:szCs w:val="28"/>
          <w:lang w:val="el-GR"/>
        </w:rPr>
        <w:t>·</w:t>
      </w:r>
      <w:r w:rsidR="004632DC" w:rsidRPr="00DD7D0B">
        <w:rPr>
          <w:rFonts w:cs="KadmosU"/>
          <w:szCs w:val="28"/>
          <w:lang w:val="el-GR"/>
        </w:rPr>
        <w:t xml:space="preserve"> </w:t>
      </w:r>
    </w:p>
    <w:p w14:paraId="468A57D1" w14:textId="121AC89F" w:rsidR="00DB0818" w:rsidRPr="00DD7D0B" w:rsidRDefault="00DB0818" w:rsidP="003048FA">
      <w:pPr>
        <w:autoSpaceDE w:val="0"/>
        <w:autoSpaceDN w:val="0"/>
        <w:adjustRightInd w:val="0"/>
        <w:ind w:right="567"/>
        <w:jc w:val="left"/>
        <w:rPr>
          <w:rFonts w:cs="Arial"/>
          <w:szCs w:val="28"/>
          <w:lang w:val="el-GR"/>
        </w:rPr>
      </w:pPr>
      <w:r w:rsidRPr="00DD7D0B">
        <w:rPr>
          <w:szCs w:val="28"/>
          <w:lang w:val="el-GR"/>
        </w:rPr>
        <w:t xml:space="preserve">19. 27 </w:t>
      </w:r>
      <w:r w:rsidR="006F0F84" w:rsidRPr="00DD7D0B">
        <w:rPr>
          <w:szCs w:val="28"/>
          <w:lang w:val="el-GR"/>
        </w:rPr>
        <w:t>πλὴν</w:t>
      </w:r>
      <w:r w:rsidR="00004CE9" w:rsidRPr="009B6647">
        <w:rPr>
          <w:rStyle w:val="Appelnotedebasdep"/>
          <w:szCs w:val="28"/>
        </w:rPr>
        <w:footnoteReference w:id="121"/>
      </w:r>
      <w:r w:rsidRPr="00DD7D0B">
        <w:rPr>
          <w:szCs w:val="28"/>
          <w:lang w:val="el-GR"/>
        </w:rPr>
        <w:t xml:space="preserve"> ἐκείνους τοὺς ἐχθρούς μου τοὺς μὴ θέλοντάς με βασιλεύειν ἐπ' αὐτοὺς ἀγάγετε ὧδε καὶ κατασφάξατε αὐτοὺς ἔμπροσθέν μου.</w:t>
      </w:r>
    </w:p>
    <w:p w14:paraId="4457B8AE" w14:textId="77777777" w:rsidR="00DB0818" w:rsidRPr="00DD7D0B" w:rsidRDefault="00DB0818" w:rsidP="003048FA">
      <w:pPr>
        <w:pStyle w:val="Lexique"/>
        <w:spacing w:line="240" w:lineRule="auto"/>
        <w:ind w:right="567"/>
        <w:rPr>
          <w:rFonts w:ascii="BosporosU" w:hAnsi="Grec" w:cs="Arial"/>
          <w:szCs w:val="28"/>
          <w:lang w:val="el-GR"/>
        </w:rPr>
      </w:pPr>
    </w:p>
    <w:p w14:paraId="7454B72F" w14:textId="6D7A2450" w:rsidR="00DB0818" w:rsidRPr="009B6647" w:rsidRDefault="00DB0818" w:rsidP="003048FA">
      <w:pPr>
        <w:pStyle w:val="Lexique"/>
        <w:spacing w:line="240" w:lineRule="auto"/>
        <w:ind w:right="567"/>
        <w:rPr>
          <w:i/>
          <w:szCs w:val="28"/>
        </w:rPr>
      </w:pPr>
      <w:r w:rsidRPr="009B6647">
        <w:rPr>
          <w:i/>
          <w:szCs w:val="28"/>
        </w:rPr>
        <w:t>A Jérusalem : débats avec les autorité</w:t>
      </w:r>
      <w:r w:rsidR="00C1671B" w:rsidRPr="009B6647">
        <w:rPr>
          <w:i/>
          <w:szCs w:val="28"/>
        </w:rPr>
        <w:t>s</w:t>
      </w:r>
    </w:p>
    <w:p w14:paraId="7A6AC7A6" w14:textId="77777777" w:rsidR="00C1671B" w:rsidRPr="009B6647" w:rsidRDefault="00C1671B" w:rsidP="003048FA">
      <w:pPr>
        <w:pStyle w:val="Lexique"/>
        <w:spacing w:line="240" w:lineRule="auto"/>
        <w:ind w:right="567"/>
        <w:rPr>
          <w:rFonts w:ascii="BosporosU" w:hAnsi="Grec" w:cs="Arial"/>
          <w:szCs w:val="28"/>
        </w:rPr>
      </w:pPr>
    </w:p>
    <w:p w14:paraId="71048D51" w14:textId="18226433" w:rsidR="00DB0818" w:rsidRPr="009B6647" w:rsidRDefault="00DB0818" w:rsidP="003048FA">
      <w:pPr>
        <w:pStyle w:val="Lexique"/>
        <w:spacing w:line="240" w:lineRule="auto"/>
        <w:ind w:right="567"/>
        <w:rPr>
          <w:rFonts w:ascii="BosporosU" w:hAnsi="Grec" w:cs="Arial"/>
          <w:szCs w:val="28"/>
        </w:rPr>
      </w:pPr>
      <w:r w:rsidRPr="009B6647">
        <w:rPr>
          <w:rFonts w:ascii="BosporosU" w:hAnsi="Grec" w:cs="Arial"/>
          <w:szCs w:val="28"/>
        </w:rPr>
        <w:t>19.45</w:t>
      </w:r>
      <w:r w:rsidRPr="009B6647">
        <w:rPr>
          <w:rFonts w:cs="Arial"/>
          <w:szCs w:val="28"/>
        </w:rPr>
        <w:t xml:space="preserve"> </w:t>
      </w:r>
      <w:r w:rsidRPr="009B6647">
        <w:rPr>
          <w:rFonts w:cs="Arial"/>
          <w:i/>
          <w:szCs w:val="28"/>
        </w:rPr>
        <w:t>Ἐλθὼν δὲ</w:t>
      </w:r>
      <w:r w:rsidRPr="009B6647">
        <w:rPr>
          <w:rFonts w:cs="Arial"/>
          <w:szCs w:val="28"/>
        </w:rPr>
        <w:t xml:space="preserve"> εἰϛ τὸ ἱερὸν ἤρξατο ἐϰβάλλειν τοὺϛ πωλοῦνταϛ </w:t>
      </w:r>
      <w:r w:rsidRPr="009B6647">
        <w:rPr>
          <w:rFonts w:cs="Arial"/>
          <w:i/>
          <w:szCs w:val="28"/>
        </w:rPr>
        <w:t>ἐν αὐτῶ καὶ ἀγοράζοντας, καὶ τὰς τραπέζας τῶν κολλυβιστῶν ἐξέχεεν καὶ τὰς καθέδρας τῶν πωλούντων τάς περιστερὰς</w:t>
      </w:r>
      <w:r w:rsidRPr="009B6647">
        <w:rPr>
          <w:rStyle w:val="Appelnotedebasdep"/>
          <w:rFonts w:cs="Arial"/>
          <w:sz w:val="22"/>
          <w:szCs w:val="28"/>
        </w:rPr>
        <w:footnoteReference w:id="122"/>
      </w:r>
      <w:r w:rsidRPr="009B6647">
        <w:rPr>
          <w:rFonts w:cs="Arial"/>
          <w:i/>
          <w:szCs w:val="28"/>
        </w:rPr>
        <w:t xml:space="preserve"> </w:t>
      </w:r>
    </w:p>
    <w:p w14:paraId="56AE5762" w14:textId="77777777" w:rsidR="00DB0818" w:rsidRPr="009B6647" w:rsidRDefault="00DB0818" w:rsidP="003048FA">
      <w:pPr>
        <w:ind w:right="567"/>
        <w:rPr>
          <w:rFonts w:ascii="BosporosU" w:hAnsi="Grec" w:cs="Arial"/>
          <w:szCs w:val="28"/>
        </w:rPr>
      </w:pPr>
      <w:r w:rsidRPr="009B6647">
        <w:rPr>
          <w:rFonts w:ascii="BosporosU" w:hAnsi="Grec" w:cs="Arial"/>
          <w:szCs w:val="28"/>
        </w:rPr>
        <w:lastRenderedPageBreak/>
        <w:t>19.46</w:t>
      </w:r>
      <w:r w:rsidRPr="009B6647">
        <w:rPr>
          <w:rFonts w:cs="Arial"/>
          <w:szCs w:val="28"/>
        </w:rPr>
        <w:t xml:space="preserve"> λέγων αὐτοῖϛ· Γέγραπται· ὁ οἶϰόϛ μου οἶϰοϛ προσευχῆϛ </w:t>
      </w:r>
      <w:r w:rsidRPr="009B6647">
        <w:rPr>
          <w:rFonts w:cs="Arial"/>
          <w:i/>
          <w:szCs w:val="28"/>
        </w:rPr>
        <w:t>ἐστιν</w:t>
      </w:r>
      <w:r w:rsidRPr="009B6647">
        <w:rPr>
          <w:rFonts w:cs="Arial"/>
          <w:szCs w:val="28"/>
        </w:rPr>
        <w:t xml:space="preserve">, ὑμεῖϛ δὲ ἐποιήσατε </w:t>
      </w:r>
      <w:r w:rsidRPr="009B6647">
        <w:rPr>
          <w:rFonts w:cs="Arial"/>
          <w:i/>
          <w:szCs w:val="28"/>
        </w:rPr>
        <w:t xml:space="preserve">αὐτὸν </w:t>
      </w:r>
      <w:r w:rsidRPr="009B6647">
        <w:rPr>
          <w:rFonts w:cs="Arial"/>
          <w:szCs w:val="28"/>
        </w:rPr>
        <w:t>σπήλαιον λῃστῶν</w:t>
      </w:r>
      <w:r w:rsidRPr="009B6647">
        <w:rPr>
          <w:rFonts w:ascii="BosporosU" w:hAnsi="Grec" w:cs="Arial"/>
          <w:szCs w:val="28"/>
        </w:rPr>
        <w:t>.</w:t>
      </w:r>
      <w:r w:rsidRPr="009B6647">
        <w:rPr>
          <w:rFonts w:cs="Arial"/>
          <w:szCs w:val="28"/>
        </w:rPr>
        <w:t xml:space="preserve"> </w:t>
      </w:r>
    </w:p>
    <w:p w14:paraId="795B2749" w14:textId="77777777" w:rsidR="00DB0818" w:rsidRPr="009B6647" w:rsidRDefault="00DB0818" w:rsidP="003048FA">
      <w:pPr>
        <w:ind w:right="567"/>
        <w:rPr>
          <w:rFonts w:ascii="BosporosU" w:hAnsi="Grec" w:cs="Arial"/>
          <w:szCs w:val="28"/>
        </w:rPr>
      </w:pPr>
      <w:r w:rsidRPr="009B6647">
        <w:rPr>
          <w:rFonts w:ascii="BosporosU" w:hAnsi="Grec" w:cs="Arial"/>
          <w:szCs w:val="28"/>
        </w:rPr>
        <w:t>19.47</w:t>
      </w:r>
      <w:r w:rsidRPr="009B6647">
        <w:rPr>
          <w:rFonts w:cs="Arial"/>
          <w:szCs w:val="28"/>
        </w:rPr>
        <w:t xml:space="preserve"> Καὶ ἦν διδάσϰων τὸ ϰαθ</w:t>
      </w:r>
      <w:r w:rsidRPr="009B6647">
        <w:rPr>
          <w:rFonts w:ascii="BosporosU" w:hAnsi="Grec" w:cs="Arial"/>
          <w:szCs w:val="28"/>
        </w:rPr>
        <w:t>'</w:t>
      </w:r>
      <w:r w:rsidRPr="009B6647">
        <w:rPr>
          <w:rFonts w:cs="Arial"/>
          <w:szCs w:val="28"/>
        </w:rPr>
        <w:t xml:space="preserve"> ἡμέραν ἐν τῷ ἱερῷ</w:t>
      </w:r>
      <w:r w:rsidRPr="009B6647">
        <w:rPr>
          <w:rFonts w:ascii="BosporosU" w:hAnsi="Grec" w:cs="Arial"/>
          <w:szCs w:val="28"/>
        </w:rPr>
        <w:t>.</w:t>
      </w:r>
      <w:r w:rsidRPr="009B6647">
        <w:rPr>
          <w:rFonts w:cs="Arial"/>
          <w:szCs w:val="28"/>
        </w:rPr>
        <w:t xml:space="preserve"> οἱ δὲ ἀρχιερεῖϛ ϰαὶ οἱ γραμματεῖϛ ϰαὶ </w:t>
      </w:r>
      <w:r w:rsidRPr="009B6647">
        <w:rPr>
          <w:rFonts w:cs="Arial"/>
          <w:i/>
          <w:szCs w:val="28"/>
        </w:rPr>
        <w:t>οἱ πρῶτοι τοῦ λαοῦ</w:t>
      </w:r>
      <w:r w:rsidRPr="009B6647">
        <w:rPr>
          <w:rFonts w:cs="Arial"/>
          <w:szCs w:val="28"/>
        </w:rPr>
        <w:t xml:space="preserve"> ἐζήτουν αὐτὸν ἀπολέσαι</w:t>
      </w:r>
    </w:p>
    <w:p w14:paraId="38FF0FCF" w14:textId="5E178D38" w:rsidR="00DB0818" w:rsidRPr="009B6647" w:rsidRDefault="00DB0818" w:rsidP="003048FA">
      <w:pPr>
        <w:ind w:right="567"/>
        <w:rPr>
          <w:rFonts w:cs="Arial"/>
          <w:szCs w:val="28"/>
        </w:rPr>
      </w:pPr>
      <w:r w:rsidRPr="009B6647">
        <w:rPr>
          <w:rFonts w:ascii="BosporosU" w:hAnsi="Grec" w:cs="Arial"/>
          <w:szCs w:val="28"/>
        </w:rPr>
        <w:t>19.48</w:t>
      </w:r>
      <w:r w:rsidRPr="009B6647">
        <w:rPr>
          <w:rFonts w:cs="Arial"/>
          <w:szCs w:val="28"/>
        </w:rPr>
        <w:t xml:space="preserve"> ϰαὶ οὐχ </w:t>
      </w:r>
      <w:r w:rsidRPr="009B6647">
        <w:rPr>
          <w:rFonts w:cs="Arial"/>
          <w:i/>
          <w:szCs w:val="28"/>
        </w:rPr>
        <w:t>ηὕρισϰον</w:t>
      </w:r>
      <w:r w:rsidRPr="009B6647">
        <w:rPr>
          <w:rFonts w:cs="Arial"/>
          <w:szCs w:val="28"/>
        </w:rPr>
        <w:t xml:space="preserve"> </w:t>
      </w:r>
      <w:r w:rsidRPr="009B6647">
        <w:rPr>
          <w:rFonts w:cs="Arial"/>
          <w:i/>
          <w:szCs w:val="28"/>
        </w:rPr>
        <w:t>τί ποιήσωσιν αὐτῶι</w:t>
      </w:r>
      <w:r w:rsidRPr="009B6647">
        <w:rPr>
          <w:rFonts w:ascii="BosporosU" w:hAnsi="Grec" w:cs="Arial"/>
          <w:szCs w:val="28"/>
        </w:rPr>
        <w:t>,</w:t>
      </w:r>
      <w:r w:rsidRPr="009B6647">
        <w:rPr>
          <w:rFonts w:cs="Arial"/>
          <w:szCs w:val="28"/>
        </w:rPr>
        <w:t xml:space="preserve"> ὁ </w:t>
      </w:r>
      <w:r w:rsidRPr="009B6647">
        <w:rPr>
          <w:rFonts w:cs="Arial"/>
          <w:i/>
          <w:szCs w:val="28"/>
        </w:rPr>
        <w:t xml:space="preserve">γὰρ </w:t>
      </w:r>
      <w:r w:rsidRPr="009B6647">
        <w:rPr>
          <w:rFonts w:cs="Arial"/>
          <w:szCs w:val="28"/>
        </w:rPr>
        <w:t xml:space="preserve">λαὸϛ ἅπαϛ </w:t>
      </w:r>
      <w:r w:rsidRPr="009B6647">
        <w:rPr>
          <w:rFonts w:cs="Tahoma"/>
          <w:szCs w:val="28"/>
        </w:rPr>
        <w:t>ἐχρίμπτετο</w:t>
      </w:r>
      <w:r w:rsidRPr="009B6647">
        <w:rPr>
          <w:rStyle w:val="Appelnotedebasdep"/>
          <w:rFonts w:cs="Arial"/>
          <w:sz w:val="22"/>
          <w:szCs w:val="28"/>
        </w:rPr>
        <w:footnoteReference w:id="123"/>
      </w:r>
      <w:r w:rsidRPr="009B6647">
        <w:rPr>
          <w:rFonts w:cs="Arial"/>
          <w:szCs w:val="28"/>
        </w:rPr>
        <w:t xml:space="preserve"> </w:t>
      </w:r>
      <w:r w:rsidRPr="009B6647">
        <w:rPr>
          <w:rFonts w:cs="Arial"/>
          <w:i/>
          <w:szCs w:val="28"/>
        </w:rPr>
        <w:t>ἀϰούειν</w:t>
      </w:r>
      <w:r w:rsidRPr="009B6647">
        <w:rPr>
          <w:rFonts w:cs="Arial"/>
          <w:szCs w:val="28"/>
        </w:rPr>
        <w:t xml:space="preserve"> αὐτοῦ </w:t>
      </w:r>
    </w:p>
    <w:p w14:paraId="11658F5B" w14:textId="06E777F4" w:rsidR="00F05C22" w:rsidRPr="009B6647" w:rsidRDefault="00F05C22" w:rsidP="003048FA">
      <w:pPr>
        <w:ind w:right="567"/>
        <w:rPr>
          <w:rFonts w:cs="Arial"/>
          <w:szCs w:val="28"/>
        </w:rPr>
      </w:pPr>
    </w:p>
    <w:p w14:paraId="78F17227" w14:textId="20075F34" w:rsidR="00F05C22" w:rsidRPr="009B6647" w:rsidRDefault="009A2D19" w:rsidP="003048FA">
      <w:pPr>
        <w:ind w:right="567"/>
        <w:rPr>
          <w:rFonts w:cs="Arial"/>
          <w:szCs w:val="28"/>
        </w:rPr>
      </w:pPr>
      <w:r w:rsidRPr="009B6647">
        <w:rPr>
          <w:rFonts w:cs="Arial"/>
          <w:i/>
          <w:iCs/>
          <w:szCs w:val="28"/>
        </w:rPr>
        <w:t>La femme adultère (Jean, 8, 1-11)</w:t>
      </w:r>
      <w:r w:rsidR="00C1671B" w:rsidRPr="009B6647">
        <w:rPr>
          <w:rFonts w:cs="Arial"/>
          <w:i/>
          <w:iCs/>
          <w:szCs w:val="28"/>
        </w:rPr>
        <w:t> : les spécialistes de la loi pris en flagrant délit de transgresser la loi</w:t>
      </w:r>
    </w:p>
    <w:p w14:paraId="2B95958D" w14:textId="24971DB6" w:rsidR="000D1A6E" w:rsidRPr="009B6647" w:rsidRDefault="000D1A6E" w:rsidP="003048FA">
      <w:pPr>
        <w:ind w:right="567"/>
        <w:rPr>
          <w:rFonts w:cs="Arial"/>
          <w:szCs w:val="28"/>
        </w:rPr>
      </w:pPr>
    </w:p>
    <w:p w14:paraId="67D1A4DA" w14:textId="7C3EBBBC" w:rsidR="008F4667" w:rsidRPr="009B6647" w:rsidRDefault="000D1A6E" w:rsidP="003048FA">
      <w:pPr>
        <w:ind w:right="567"/>
        <w:rPr>
          <w:i/>
          <w:iCs/>
          <w:szCs w:val="20"/>
        </w:rPr>
      </w:pPr>
      <w:r w:rsidRPr="009B6647">
        <w:rPr>
          <w:i/>
          <w:iCs/>
          <w:szCs w:val="20"/>
        </w:rPr>
        <w:t>Selon ce qu’atteste le</w:t>
      </w:r>
      <w:r w:rsidR="004632DC" w:rsidRPr="009B6647">
        <w:rPr>
          <w:i/>
          <w:iCs/>
          <w:szCs w:val="20"/>
        </w:rPr>
        <w:t xml:space="preserve"> </w:t>
      </w:r>
      <w:r w:rsidR="00A32E71" w:rsidRPr="009B6647">
        <w:rPr>
          <w:i/>
          <w:iCs/>
          <w:szCs w:val="20"/>
        </w:rPr>
        <w:t>CB</w:t>
      </w:r>
      <w:r w:rsidR="0012494C" w:rsidRPr="009B6647">
        <w:rPr>
          <w:i/>
          <w:iCs/>
          <w:szCs w:val="20"/>
        </w:rPr>
        <w:t xml:space="preserve"> </w:t>
      </w:r>
      <w:r w:rsidR="00A32E71" w:rsidRPr="009B6647">
        <w:rPr>
          <w:i/>
          <w:iCs/>
          <w:szCs w:val="20"/>
        </w:rPr>
        <w:t xml:space="preserve">(CB ou D) </w:t>
      </w:r>
      <w:r w:rsidR="0012494C" w:rsidRPr="009B6647">
        <w:rPr>
          <w:i/>
          <w:iCs/>
          <w:szCs w:val="20"/>
        </w:rPr>
        <w:t>et ce que C.B. Amphoux a mis en évidence</w:t>
      </w:r>
      <w:r w:rsidRPr="009B6647">
        <w:rPr>
          <w:i/>
          <w:iCs/>
          <w:szCs w:val="20"/>
        </w:rPr>
        <w:t>, l’épisode de la femme adultère a été inséré dans l’Evangile de Jean dans un emplacement éminemment significatif, au milieu de l’ensemble que formaient les quatre textes de</w:t>
      </w:r>
      <w:r w:rsidR="00FD6FB4" w:rsidRPr="009B6647">
        <w:rPr>
          <w:i/>
          <w:iCs/>
          <w:szCs w:val="20"/>
        </w:rPr>
        <w:t xml:space="preserve"> l’édition ignacienne des</w:t>
      </w:r>
      <w:r w:rsidRPr="009B6647">
        <w:rPr>
          <w:i/>
          <w:iCs/>
          <w:szCs w:val="20"/>
        </w:rPr>
        <w:t xml:space="preserve"> Evangiles,</w:t>
      </w:r>
      <w:r w:rsidR="00AA2F14" w:rsidRPr="009B6647">
        <w:rPr>
          <w:i/>
          <w:iCs/>
          <w:szCs w:val="20"/>
        </w:rPr>
        <w:t xml:space="preserve"> dans l’ordre</w:t>
      </w:r>
      <w:r w:rsidRPr="009B6647">
        <w:rPr>
          <w:i/>
          <w:iCs/>
          <w:szCs w:val="20"/>
        </w:rPr>
        <w:t xml:space="preserve"> Matthieu, Jean, Luc, </w:t>
      </w:r>
      <w:r w:rsidR="00AA2F14" w:rsidRPr="009B6647">
        <w:rPr>
          <w:i/>
          <w:iCs/>
          <w:szCs w:val="20"/>
        </w:rPr>
        <w:t xml:space="preserve">et </w:t>
      </w:r>
      <w:r w:rsidRPr="009B6647">
        <w:rPr>
          <w:i/>
          <w:iCs/>
          <w:szCs w:val="20"/>
        </w:rPr>
        <w:t>Marc.</w:t>
      </w:r>
      <w:r w:rsidR="0012494C" w:rsidRPr="009B6647">
        <w:rPr>
          <w:i/>
          <w:iCs/>
          <w:szCs w:val="20"/>
        </w:rPr>
        <w:t xml:space="preserve"> </w:t>
      </w:r>
      <w:r w:rsidRPr="009B6647">
        <w:rPr>
          <w:i/>
          <w:iCs/>
          <w:szCs w:val="20"/>
        </w:rPr>
        <w:t>L’époque</w:t>
      </w:r>
      <w:r w:rsidR="00FD6FB4" w:rsidRPr="009B6647">
        <w:rPr>
          <w:i/>
          <w:iCs/>
          <w:szCs w:val="20"/>
        </w:rPr>
        <w:t xml:space="preserve"> (entre 100 et 110)</w:t>
      </w:r>
      <w:r w:rsidRPr="009B6647">
        <w:rPr>
          <w:i/>
          <w:iCs/>
          <w:szCs w:val="20"/>
        </w:rPr>
        <w:t xml:space="preserve"> était à la rivalité entre Pharisiens, refondateurs du judaïsme sur le socle de la Loi de Moïse et Sadocides,</w:t>
      </w:r>
      <w:r w:rsidR="006F6224" w:rsidRPr="009B6647">
        <w:rPr>
          <w:i/>
          <w:iCs/>
          <w:szCs w:val="20"/>
        </w:rPr>
        <w:t xml:space="preserve"> sacrificateurs (cohanim) hostiles aux Sadducéens,</w:t>
      </w:r>
      <w:r w:rsidR="00FD6FB4" w:rsidRPr="009B6647">
        <w:rPr>
          <w:i/>
          <w:iCs/>
          <w:szCs w:val="20"/>
        </w:rPr>
        <w:t xml:space="preserve"> d’inspiration essénienne</w:t>
      </w:r>
      <w:r w:rsidR="006F6224" w:rsidRPr="009B6647">
        <w:rPr>
          <w:i/>
          <w:iCs/>
          <w:szCs w:val="20"/>
        </w:rPr>
        <w:t> ; l’un d’eux, appelé Jean, a été l’inventeur de Jésus-</w:t>
      </w:r>
      <w:r w:rsidRPr="009B6647">
        <w:rPr>
          <w:i/>
          <w:iCs/>
          <w:szCs w:val="20"/>
        </w:rPr>
        <w:t>Christ.</w:t>
      </w:r>
    </w:p>
    <w:p w14:paraId="6881827B" w14:textId="79BB9A59" w:rsidR="004F5FB7" w:rsidRPr="009B6647" w:rsidRDefault="008F4667" w:rsidP="003048FA">
      <w:pPr>
        <w:ind w:right="567"/>
        <w:rPr>
          <w:i/>
          <w:iCs/>
        </w:rPr>
      </w:pPr>
      <w:r w:rsidRPr="009B6647">
        <w:rPr>
          <w:i/>
          <w:iCs/>
          <w:szCs w:val="20"/>
        </w:rPr>
        <w:t>En réalité, l</w:t>
      </w:r>
      <w:r w:rsidR="000D1A6E" w:rsidRPr="009B6647">
        <w:rPr>
          <w:i/>
          <w:iCs/>
          <w:szCs w:val="20"/>
        </w:rPr>
        <w:t>a façon dont Jésus donne congé à la femme selon la version du</w:t>
      </w:r>
      <w:r w:rsidR="004632DC" w:rsidRPr="009B6647">
        <w:rPr>
          <w:i/>
          <w:iCs/>
          <w:szCs w:val="20"/>
        </w:rPr>
        <w:t xml:space="preserve"> </w:t>
      </w:r>
      <w:r w:rsidR="00A32E71" w:rsidRPr="009B6647">
        <w:rPr>
          <w:i/>
          <w:iCs/>
          <w:szCs w:val="20"/>
        </w:rPr>
        <w:t>CB</w:t>
      </w:r>
      <w:r w:rsidR="00FD6FB4" w:rsidRPr="009B6647">
        <w:rPr>
          <w:i/>
          <w:iCs/>
          <w:szCs w:val="20"/>
        </w:rPr>
        <w:t xml:space="preserve"> </w:t>
      </w:r>
      <w:r w:rsidR="0012494C" w:rsidRPr="009B6647">
        <w:rPr>
          <w:i/>
          <w:iCs/>
          <w:szCs w:val="20"/>
        </w:rPr>
        <w:t>qu’aucune des éditions autorisées ne reprend</w:t>
      </w:r>
      <w:r w:rsidRPr="009B6647">
        <w:rPr>
          <w:i/>
          <w:iCs/>
          <w:szCs w:val="20"/>
        </w:rPr>
        <w:t xml:space="preserve"> – toutes considère</w:t>
      </w:r>
      <w:r w:rsidR="00A014BA" w:rsidRPr="009B6647">
        <w:rPr>
          <w:i/>
          <w:iCs/>
          <w:szCs w:val="20"/>
        </w:rPr>
        <w:t>nt</w:t>
      </w:r>
      <w:r w:rsidRPr="009B6647">
        <w:rPr>
          <w:i/>
          <w:iCs/>
          <w:szCs w:val="20"/>
        </w:rPr>
        <w:t xml:space="preserve"> la forme ὕπαγε</w:t>
      </w:r>
      <w:r w:rsidRPr="009B6647">
        <w:rPr>
          <w:szCs w:val="20"/>
        </w:rPr>
        <w:t xml:space="preserve"> </w:t>
      </w:r>
      <w:r w:rsidRPr="009B6647">
        <w:rPr>
          <w:i/>
          <w:iCs/>
          <w:szCs w:val="20"/>
        </w:rPr>
        <w:t>comme une variante de πορεύου</w:t>
      </w:r>
      <w:r w:rsidR="00A014BA" w:rsidRPr="009B6647">
        <w:rPr>
          <w:i/>
          <w:iCs/>
          <w:szCs w:val="20"/>
        </w:rPr>
        <w:t xml:space="preserve"> et, quoi qu’il en soit, lisent </w:t>
      </w:r>
      <w:r w:rsidR="00A014BA" w:rsidRPr="009B6647">
        <w:t>ὕπαγε καὶ ἀπὸ τοῦ νῦν μ</w:t>
      </w:r>
      <w:r w:rsidR="00245745" w:rsidRPr="009B6647">
        <w:t>ηκέτι</w:t>
      </w:r>
      <w:r w:rsidR="00A014BA" w:rsidRPr="009B6647">
        <w:t xml:space="preserve"> ἁμάρτανε, </w:t>
      </w:r>
      <w:r w:rsidR="00A014BA" w:rsidRPr="009B6647">
        <w:rPr>
          <w:i/>
          <w:iCs/>
        </w:rPr>
        <w:t xml:space="preserve">soit </w:t>
      </w:r>
      <w:r w:rsidR="00A014BA" w:rsidRPr="009B6647">
        <w:t>« retire-toi et à partir de maintenant ne pèche plus</w:t>
      </w:r>
      <w:r w:rsidR="00245745" w:rsidRPr="009B6647">
        <w:t xml:space="preserve"> » – </w:t>
      </w:r>
      <w:r w:rsidR="00245745" w:rsidRPr="009B6647">
        <w:rPr>
          <w:i/>
          <w:iCs/>
        </w:rPr>
        <w:t>exclut que l’épisode ait primitivement fait partie de l’Evangile de Jean</w:t>
      </w:r>
      <w:r w:rsidR="00245745" w:rsidRPr="009B6647">
        <w:t>.</w:t>
      </w:r>
      <w:r w:rsidR="00245745" w:rsidRPr="009B6647">
        <w:rPr>
          <w:i/>
          <w:iCs/>
        </w:rPr>
        <w:t xml:space="preserve"> Il n’est d’ailleurs pas attesté dans les manuscrits les plus anciens comme le </w:t>
      </w:r>
      <w:r w:rsidR="00245745" w:rsidRPr="009B6647">
        <w:t xml:space="preserve">Sinaïticus </w:t>
      </w:r>
      <w:r w:rsidR="00245745" w:rsidRPr="009B6647">
        <w:rPr>
          <w:i/>
          <w:iCs/>
        </w:rPr>
        <w:t xml:space="preserve">ou le </w:t>
      </w:r>
      <w:r w:rsidR="00245745" w:rsidRPr="009B6647">
        <w:t>Vaticanus.</w:t>
      </w:r>
      <w:r w:rsidR="00D6625A" w:rsidRPr="009B6647">
        <w:t xml:space="preserve"> </w:t>
      </w:r>
      <w:r w:rsidR="00D6625A" w:rsidRPr="009B6647">
        <w:rPr>
          <w:i/>
          <w:iCs/>
        </w:rPr>
        <w:t>Certains manuscrits l’ont inséré dans l’Evangile de Luc.</w:t>
      </w:r>
    </w:p>
    <w:p w14:paraId="545BA0A3" w14:textId="5F655E43" w:rsidR="000D1A6E" w:rsidRPr="009B6647" w:rsidRDefault="00D6625A" w:rsidP="003048FA">
      <w:pPr>
        <w:ind w:right="567"/>
        <w:rPr>
          <w:i/>
          <w:iCs/>
          <w:szCs w:val="20"/>
        </w:rPr>
      </w:pPr>
      <w:r w:rsidRPr="009B6647">
        <w:rPr>
          <w:i/>
          <w:iCs/>
        </w:rPr>
        <w:t>Seul le</w:t>
      </w:r>
      <w:r w:rsidR="004632DC" w:rsidRPr="009B6647">
        <w:rPr>
          <w:i/>
          <w:iCs/>
        </w:rPr>
        <w:t xml:space="preserve"> </w:t>
      </w:r>
      <w:r w:rsidR="00A32E71" w:rsidRPr="009B6647">
        <w:rPr>
          <w:i/>
          <w:iCs/>
        </w:rPr>
        <w:t>CB</w:t>
      </w:r>
      <w:r w:rsidR="00A014BA" w:rsidRPr="009B6647">
        <w:rPr>
          <w:i/>
          <w:iCs/>
        </w:rPr>
        <w:t xml:space="preserve"> porte</w:t>
      </w:r>
      <w:r w:rsidR="00FD6FB4" w:rsidRPr="009B6647">
        <w:rPr>
          <w:i/>
          <w:iCs/>
        </w:rPr>
        <w:t xml:space="preserve"> </w:t>
      </w:r>
      <w:r w:rsidR="00A014BA" w:rsidRPr="009B6647">
        <w:t>ὕπαγε ἀπὸ τοῦ νῦν</w:t>
      </w:r>
      <w:r w:rsidR="004F5FB7" w:rsidRPr="009B6647">
        <w:t>,</w:t>
      </w:r>
      <w:r w:rsidR="00A014BA" w:rsidRPr="009B6647">
        <w:t xml:space="preserve"> μ</w:t>
      </w:r>
      <w:r w:rsidR="00245745" w:rsidRPr="009B6647">
        <w:t>ηκέτι</w:t>
      </w:r>
      <w:r w:rsidR="00A014BA" w:rsidRPr="009B6647">
        <w:t xml:space="preserve"> ἁμάρτανε,</w:t>
      </w:r>
      <w:r w:rsidR="004F5FB7" w:rsidRPr="009B6647">
        <w:rPr>
          <w:i/>
          <w:iCs/>
        </w:rPr>
        <w:t xml:space="preserve"> ce que l’on traduira </w:t>
      </w:r>
      <w:r w:rsidR="004F5FB7" w:rsidRPr="009B6647">
        <w:t>:</w:t>
      </w:r>
      <w:r w:rsidR="004632DC" w:rsidRPr="009B6647">
        <w:t xml:space="preserve"> </w:t>
      </w:r>
      <w:r w:rsidR="00A014BA" w:rsidRPr="009B6647">
        <w:t>« Désormais retire-toi discrètement,</w:t>
      </w:r>
      <w:r w:rsidR="00245745" w:rsidRPr="009B6647">
        <w:t xml:space="preserve"> ne commets plus d’erreur » = « ne te laisse plus prendre ! »</w:t>
      </w:r>
      <w:r w:rsidR="004F5FB7" w:rsidRPr="009B6647">
        <w:t xml:space="preserve"> </w:t>
      </w:r>
      <w:r w:rsidR="004F5FB7" w:rsidRPr="009B6647">
        <w:rPr>
          <w:i/>
          <w:iCs/>
        </w:rPr>
        <w:t xml:space="preserve">Car l’emploi de l’impératif duratif </w:t>
      </w:r>
      <w:r w:rsidR="004F5FB7" w:rsidRPr="009B6647">
        <w:t>ὕπαγε</w:t>
      </w:r>
      <w:r w:rsidR="004F5FB7" w:rsidRPr="009B6647">
        <w:rPr>
          <w:i/>
          <w:iCs/>
        </w:rPr>
        <w:t xml:space="preserve"> laisse entendre que Jésus invite la femme à se retirer discrètement non pas dans la situation d’énonciation présente – c’est l’impératif aoriste </w:t>
      </w:r>
      <w:r w:rsidR="004F5FB7" w:rsidRPr="009B6647">
        <w:t xml:space="preserve">ὑπαγαγέ </w:t>
      </w:r>
      <w:r w:rsidR="004F5FB7" w:rsidRPr="009B6647">
        <w:rPr>
          <w:i/>
          <w:iCs/>
        </w:rPr>
        <w:t xml:space="preserve">qui aurait été attesté – mais, à l’avenir, habituellement. </w:t>
      </w:r>
      <w:r w:rsidR="006B3B88" w:rsidRPr="009B6647">
        <w:rPr>
          <w:i/>
          <w:iCs/>
        </w:rPr>
        <w:t xml:space="preserve">Et donc il ne l’invite pas « à ne plus pécher », mais à ne plus commettre d’erreur, à ne plus se laisser prendre ! </w:t>
      </w:r>
      <w:r w:rsidR="008A07CA" w:rsidRPr="009B6647">
        <w:rPr>
          <w:i/>
          <w:iCs/>
        </w:rPr>
        <w:t>Selon une telle</w:t>
      </w:r>
      <w:r w:rsidR="00D0337E" w:rsidRPr="009B6647">
        <w:rPr>
          <w:i/>
          <w:iCs/>
        </w:rPr>
        <w:t xml:space="preserve"> leçon,</w:t>
      </w:r>
      <w:r w:rsidR="008A07CA" w:rsidRPr="009B6647">
        <w:rPr>
          <w:i/>
          <w:iCs/>
        </w:rPr>
        <w:t xml:space="preserve"> qui porte la marque de Jésus de Nazareth,</w:t>
      </w:r>
      <w:r w:rsidR="004632DC" w:rsidRPr="009B6647">
        <w:rPr>
          <w:i/>
          <w:iCs/>
        </w:rPr>
        <w:t xml:space="preserve"> </w:t>
      </w:r>
      <w:r w:rsidR="00D0337E" w:rsidRPr="009B6647">
        <w:rPr>
          <w:i/>
          <w:iCs/>
        </w:rPr>
        <w:t>l</w:t>
      </w:r>
      <w:r w:rsidR="006B3B88" w:rsidRPr="009B6647">
        <w:rPr>
          <w:i/>
          <w:iCs/>
        </w:rPr>
        <w:t xml:space="preserve">’épisode se rattache nécessairement </w:t>
      </w:r>
      <w:r w:rsidR="008A07CA" w:rsidRPr="009B6647">
        <w:rPr>
          <w:i/>
          <w:iCs/>
          <w:szCs w:val="20"/>
        </w:rPr>
        <w:t xml:space="preserve">à un </w:t>
      </w:r>
      <w:r w:rsidRPr="009B6647">
        <w:rPr>
          <w:i/>
          <w:iCs/>
          <w:szCs w:val="20"/>
        </w:rPr>
        <w:t>moment</w:t>
      </w:r>
      <w:r w:rsidR="008A07CA" w:rsidRPr="009B6647">
        <w:rPr>
          <w:i/>
          <w:iCs/>
          <w:szCs w:val="20"/>
        </w:rPr>
        <w:t xml:space="preserve"> de sa vie</w:t>
      </w:r>
      <w:r w:rsidR="000D1A6E" w:rsidRPr="009B6647">
        <w:rPr>
          <w:i/>
          <w:iCs/>
          <w:szCs w:val="20"/>
        </w:rPr>
        <w:t xml:space="preserve"> et à la prise de note de Matthie</w:t>
      </w:r>
      <w:r w:rsidR="006B3B88" w:rsidRPr="009B6647">
        <w:rPr>
          <w:i/>
          <w:iCs/>
          <w:szCs w:val="20"/>
        </w:rPr>
        <w:t xml:space="preserve">u ; étant donné les deux phrases introductive </w:t>
      </w:r>
      <w:r w:rsidR="006B3B88" w:rsidRPr="009B6647">
        <w:rPr>
          <w:szCs w:val="20"/>
        </w:rPr>
        <w:t xml:space="preserve">(Jésus alla vers les Mont des Oliviers. Au lever du jour, il se présenta à nouveau dans le temple et tout le peuple venait vers lui. »), </w:t>
      </w:r>
      <w:r w:rsidR="006B3B88" w:rsidRPr="009B6647">
        <w:rPr>
          <w:i/>
          <w:iCs/>
          <w:szCs w:val="20"/>
        </w:rPr>
        <w:t xml:space="preserve">l’événement a eu lieu la semaine </w:t>
      </w:r>
      <w:r w:rsidR="008A07CA" w:rsidRPr="009B6647">
        <w:rPr>
          <w:i/>
          <w:iCs/>
          <w:szCs w:val="20"/>
        </w:rPr>
        <w:t xml:space="preserve">où Jésus </w:t>
      </w:r>
      <w:r w:rsidR="006B3B88" w:rsidRPr="009B6647">
        <w:rPr>
          <w:i/>
          <w:iCs/>
          <w:szCs w:val="20"/>
        </w:rPr>
        <w:t xml:space="preserve">a bivouaqué sur le mont des Oliviers d’où </w:t>
      </w:r>
      <w:r w:rsidR="00C2558C" w:rsidRPr="009B6647">
        <w:rPr>
          <w:i/>
          <w:iCs/>
          <w:szCs w:val="20"/>
        </w:rPr>
        <w:t>il se rendait tous les jours dans l</w:t>
      </w:r>
      <w:r w:rsidR="006F6224" w:rsidRPr="009B6647">
        <w:rPr>
          <w:i/>
          <w:iCs/>
          <w:szCs w:val="20"/>
        </w:rPr>
        <w:t>a cour des « Nations » dut</w:t>
      </w:r>
      <w:r w:rsidR="00C2558C" w:rsidRPr="009B6647">
        <w:rPr>
          <w:i/>
          <w:iCs/>
          <w:szCs w:val="20"/>
        </w:rPr>
        <w:t xml:space="preserve"> temple. Dans la narration en grec de la </w:t>
      </w:r>
      <w:r w:rsidR="00C2558C" w:rsidRPr="009B6647">
        <w:rPr>
          <w:szCs w:val="20"/>
        </w:rPr>
        <w:t>koinè</w:t>
      </w:r>
      <w:r w:rsidR="00D0337E" w:rsidRPr="009B6647">
        <w:rPr>
          <w:i/>
          <w:iCs/>
          <w:szCs w:val="20"/>
        </w:rPr>
        <w:t xml:space="preserve"> (Luc, 20)</w:t>
      </w:r>
      <w:r w:rsidR="00C2558C" w:rsidRPr="009B6647">
        <w:rPr>
          <w:i/>
          <w:iCs/>
          <w:szCs w:val="20"/>
        </w:rPr>
        <w:t>, il s’insère le mieux au début du chapitre</w:t>
      </w:r>
      <w:r w:rsidR="00740DCD" w:rsidRPr="009B6647">
        <w:rPr>
          <w:i/>
          <w:iCs/>
          <w:szCs w:val="20"/>
        </w:rPr>
        <w:t xml:space="preserve">, au début du deuxième jour de </w:t>
      </w:r>
      <w:r w:rsidR="006F6224" w:rsidRPr="009B6647">
        <w:rPr>
          <w:i/>
          <w:iCs/>
          <w:szCs w:val="20"/>
        </w:rPr>
        <w:t>l</w:t>
      </w:r>
      <w:r w:rsidR="00740DCD" w:rsidRPr="009B6647">
        <w:rPr>
          <w:i/>
          <w:iCs/>
          <w:szCs w:val="20"/>
        </w:rPr>
        <w:t>a présence</w:t>
      </w:r>
      <w:r w:rsidR="006F6224" w:rsidRPr="009B6647">
        <w:rPr>
          <w:i/>
          <w:iCs/>
          <w:szCs w:val="20"/>
        </w:rPr>
        <w:t xml:space="preserve"> des Nazaréens</w:t>
      </w:r>
      <w:r w:rsidR="00740DCD" w:rsidRPr="009B6647">
        <w:rPr>
          <w:i/>
          <w:iCs/>
          <w:szCs w:val="20"/>
        </w:rPr>
        <w:t xml:space="preserve"> sur le mont des Oliviers.</w:t>
      </w:r>
      <w:r w:rsidRPr="009B6647">
        <w:rPr>
          <w:i/>
          <w:iCs/>
          <w:szCs w:val="20"/>
        </w:rPr>
        <w:t xml:space="preserve"> </w:t>
      </w:r>
    </w:p>
    <w:p w14:paraId="53771A88" w14:textId="326D8CAC" w:rsidR="00DC4DE5" w:rsidRPr="009B6647" w:rsidRDefault="00D0337E" w:rsidP="003048FA">
      <w:pPr>
        <w:ind w:right="567"/>
        <w:rPr>
          <w:i/>
          <w:iCs/>
          <w:szCs w:val="20"/>
        </w:rPr>
      </w:pPr>
      <w:r w:rsidRPr="009B6647">
        <w:rPr>
          <w:i/>
          <w:iCs/>
          <w:szCs w:val="20"/>
        </w:rPr>
        <w:t>La loi condamnait à mort l’homme et la femme surpris en flagrant délit d’adultère</w:t>
      </w:r>
      <w:r w:rsidR="00705482" w:rsidRPr="009B6647">
        <w:rPr>
          <w:rStyle w:val="Appelnotedebasdep"/>
          <w:i/>
          <w:iCs/>
          <w:szCs w:val="20"/>
        </w:rPr>
        <w:footnoteReference w:id="124"/>
      </w:r>
      <w:r w:rsidR="008A07CA" w:rsidRPr="009B6647">
        <w:rPr>
          <w:i/>
          <w:iCs/>
          <w:szCs w:val="20"/>
        </w:rPr>
        <w:t>, en toute logique : pour commettre un adultère, il faut être deux. Or l</w:t>
      </w:r>
      <w:r w:rsidRPr="009B6647">
        <w:rPr>
          <w:i/>
          <w:iCs/>
          <w:szCs w:val="20"/>
        </w:rPr>
        <w:t>es légistes n</w:t>
      </w:r>
      <w:r w:rsidR="00DC4DE5" w:rsidRPr="009B6647">
        <w:rPr>
          <w:i/>
          <w:iCs/>
          <w:szCs w:val="20"/>
        </w:rPr>
        <w:t>’ont</w:t>
      </w:r>
      <w:r w:rsidRPr="009B6647">
        <w:rPr>
          <w:i/>
          <w:iCs/>
          <w:szCs w:val="20"/>
        </w:rPr>
        <w:t xml:space="preserve"> conduit à Jésus qu</w:t>
      </w:r>
      <w:r w:rsidR="00986B83" w:rsidRPr="009B6647">
        <w:rPr>
          <w:i/>
          <w:iCs/>
          <w:szCs w:val="20"/>
        </w:rPr>
        <w:t>e la</w:t>
      </w:r>
      <w:r w:rsidRPr="009B6647">
        <w:rPr>
          <w:i/>
          <w:iCs/>
          <w:szCs w:val="20"/>
        </w:rPr>
        <w:t xml:space="preserve"> femme. </w:t>
      </w:r>
      <w:r w:rsidR="00836B58" w:rsidRPr="009B6647">
        <w:rPr>
          <w:i/>
          <w:iCs/>
          <w:szCs w:val="20"/>
        </w:rPr>
        <w:t xml:space="preserve">Ce faisant, ils se sont mis en infraction avec la loi, et il n’est pas impossible que le geste d’écrire sur le sol était une invitation faite aux accusateurs </w:t>
      </w:r>
      <w:r w:rsidR="008A07CA" w:rsidRPr="009B6647">
        <w:rPr>
          <w:i/>
          <w:iCs/>
          <w:szCs w:val="20"/>
        </w:rPr>
        <w:t>de</w:t>
      </w:r>
      <w:r w:rsidR="00836B58" w:rsidRPr="009B6647">
        <w:rPr>
          <w:i/>
          <w:iCs/>
          <w:szCs w:val="20"/>
        </w:rPr>
        <w:t xml:space="preserve"> réfléchir à ce qui est écrit. Ils n’y ont rien compris, Jésus a pu alors inviter celui qui n’avait commis aucune infraction contre la loi à jeter la première pierre. </w:t>
      </w:r>
      <w:r w:rsidR="00986B83" w:rsidRPr="009B6647">
        <w:rPr>
          <w:i/>
          <w:iCs/>
          <w:szCs w:val="20"/>
        </w:rPr>
        <w:t>Or tous étaient manifestement en infraction</w:t>
      </w:r>
      <w:r w:rsidR="00836B58" w:rsidRPr="009B6647">
        <w:rPr>
          <w:i/>
          <w:iCs/>
          <w:szCs w:val="20"/>
        </w:rPr>
        <w:t xml:space="preserve"> </w:t>
      </w:r>
      <w:r w:rsidR="00986B83" w:rsidRPr="009B6647">
        <w:rPr>
          <w:i/>
          <w:iCs/>
          <w:szCs w:val="20"/>
        </w:rPr>
        <w:t>avec</w:t>
      </w:r>
      <w:r w:rsidR="00836B58" w:rsidRPr="009B6647">
        <w:rPr>
          <w:i/>
          <w:iCs/>
          <w:szCs w:val="20"/>
        </w:rPr>
        <w:t xml:space="preserve"> </w:t>
      </w:r>
      <w:r w:rsidR="006F6224" w:rsidRPr="009B6647">
        <w:rPr>
          <w:i/>
          <w:iCs/>
          <w:szCs w:val="20"/>
        </w:rPr>
        <w:t>elle</w:t>
      </w:r>
      <w:r w:rsidR="00986B83" w:rsidRPr="009B6647">
        <w:rPr>
          <w:i/>
          <w:iCs/>
          <w:szCs w:val="20"/>
        </w:rPr>
        <w:t xml:space="preserve">, et cela </w:t>
      </w:r>
      <w:r w:rsidR="00836B58" w:rsidRPr="009B6647">
        <w:rPr>
          <w:i/>
          <w:iCs/>
          <w:szCs w:val="20"/>
        </w:rPr>
        <w:t xml:space="preserve">devant le </w:t>
      </w:r>
      <w:r w:rsidR="00836B58" w:rsidRPr="009B6647">
        <w:rPr>
          <w:szCs w:val="20"/>
        </w:rPr>
        <w:t>laos</w:t>
      </w:r>
      <w:r w:rsidR="00836B58" w:rsidRPr="009B6647">
        <w:rPr>
          <w:i/>
          <w:iCs/>
          <w:szCs w:val="20"/>
        </w:rPr>
        <w:t xml:space="preserve"> (le peuple de Jérusalem)</w:t>
      </w:r>
      <w:r w:rsidR="00986B83" w:rsidRPr="009B6647">
        <w:rPr>
          <w:i/>
          <w:iCs/>
          <w:szCs w:val="20"/>
        </w:rPr>
        <w:t> ;</w:t>
      </w:r>
      <w:r w:rsidR="00836B58" w:rsidRPr="009B6647">
        <w:rPr>
          <w:i/>
          <w:iCs/>
          <w:szCs w:val="20"/>
        </w:rPr>
        <w:t xml:space="preserve"> il ne restait plus</w:t>
      </w:r>
      <w:r w:rsidR="00986B83" w:rsidRPr="009B6647">
        <w:rPr>
          <w:i/>
          <w:iCs/>
          <w:szCs w:val="20"/>
        </w:rPr>
        <w:t xml:space="preserve"> aux </w:t>
      </w:r>
      <w:r w:rsidR="00986B83" w:rsidRPr="009B6647">
        <w:rPr>
          <w:szCs w:val="20"/>
        </w:rPr>
        <w:t xml:space="preserve">grammateis, </w:t>
      </w:r>
      <w:r w:rsidR="00986B83" w:rsidRPr="009B6647">
        <w:rPr>
          <w:i/>
          <w:iCs/>
          <w:szCs w:val="20"/>
        </w:rPr>
        <w:t>aux spécialistes de la lettre</w:t>
      </w:r>
      <w:r w:rsidR="00836B58" w:rsidRPr="009B6647">
        <w:rPr>
          <w:i/>
          <w:iCs/>
          <w:szCs w:val="20"/>
        </w:rPr>
        <w:t xml:space="preserve"> qu’à se retirer</w:t>
      </w:r>
      <w:r w:rsidR="00DC4DE5" w:rsidRPr="009B6647">
        <w:rPr>
          <w:i/>
          <w:iCs/>
          <w:szCs w:val="20"/>
        </w:rPr>
        <w:t xml:space="preserve"> discrètement</w:t>
      </w:r>
      <w:r w:rsidR="00FD6FB4" w:rsidRPr="009B6647">
        <w:rPr>
          <w:i/>
          <w:iCs/>
          <w:szCs w:val="20"/>
        </w:rPr>
        <w:t xml:space="preserve"> ; Jésus pouvait </w:t>
      </w:r>
      <w:r w:rsidR="00986B83" w:rsidRPr="009B6647">
        <w:rPr>
          <w:i/>
          <w:iCs/>
          <w:szCs w:val="20"/>
        </w:rPr>
        <w:t>ensuite</w:t>
      </w:r>
      <w:r w:rsidR="00DC4DE5" w:rsidRPr="009B6647">
        <w:rPr>
          <w:i/>
          <w:iCs/>
          <w:szCs w:val="20"/>
        </w:rPr>
        <w:t xml:space="preserve"> </w:t>
      </w:r>
      <w:r w:rsidR="00FD6FB4" w:rsidRPr="009B6647">
        <w:rPr>
          <w:i/>
          <w:iCs/>
          <w:szCs w:val="20"/>
        </w:rPr>
        <w:t>inviter la femme à agir comme les légistes, « à se retirer en douce » et à ne plus commettre d’erreur</w:t>
      </w:r>
      <w:r w:rsidR="00DC4DE5" w:rsidRPr="009B6647">
        <w:rPr>
          <w:i/>
          <w:iCs/>
          <w:szCs w:val="20"/>
        </w:rPr>
        <w:t xml:space="preserve"> (à ne plus se faire prendre)</w:t>
      </w:r>
      <w:r w:rsidR="00FD6FB4" w:rsidRPr="009B6647">
        <w:rPr>
          <w:i/>
          <w:iCs/>
          <w:szCs w:val="20"/>
        </w:rPr>
        <w:t>.</w:t>
      </w:r>
      <w:r w:rsidR="00DC4DE5" w:rsidRPr="009B6647">
        <w:rPr>
          <w:i/>
          <w:iCs/>
          <w:szCs w:val="20"/>
        </w:rPr>
        <w:t xml:space="preserve"> Le </w:t>
      </w:r>
      <w:r w:rsidR="00DC4DE5" w:rsidRPr="009B6647">
        <w:rPr>
          <w:i/>
          <w:iCs/>
          <w:szCs w:val="20"/>
        </w:rPr>
        <w:lastRenderedPageBreak/>
        <w:t>plus sûr, pour cela, était de ne plus commettre d’adultère</w:t>
      </w:r>
      <w:r w:rsidR="006F6224" w:rsidRPr="009B6647">
        <w:rPr>
          <w:i/>
          <w:iCs/>
          <w:szCs w:val="20"/>
        </w:rPr>
        <w:t>, mais ce n’est pas ce à quoi Jésus a invité la femme</w:t>
      </w:r>
      <w:r w:rsidR="00DC4DE5" w:rsidRPr="009B6647">
        <w:rPr>
          <w:i/>
          <w:iCs/>
          <w:szCs w:val="20"/>
        </w:rPr>
        <w:t>.</w:t>
      </w:r>
      <w:r w:rsidR="00B20834" w:rsidRPr="009B6647">
        <w:rPr>
          <w:i/>
          <w:iCs/>
          <w:szCs w:val="20"/>
        </w:rPr>
        <w:t xml:space="preserve"> Le respect de la loi ne contribue en rien à la moralité d’une action !</w:t>
      </w:r>
      <w:r w:rsidR="00DC4DE5" w:rsidRPr="009B6647">
        <w:rPr>
          <w:i/>
          <w:iCs/>
          <w:szCs w:val="20"/>
        </w:rPr>
        <w:t xml:space="preserve"> </w:t>
      </w:r>
    </w:p>
    <w:p w14:paraId="7F0BA824" w14:textId="39C5DB07" w:rsidR="003F3C8F" w:rsidRPr="009B6647" w:rsidRDefault="004632DC" w:rsidP="003048FA">
      <w:pPr>
        <w:ind w:right="567"/>
        <w:rPr>
          <w:i/>
          <w:iCs/>
          <w:szCs w:val="20"/>
        </w:rPr>
      </w:pPr>
      <w:r w:rsidRPr="009B6647">
        <w:rPr>
          <w:i/>
          <w:iCs/>
          <w:szCs w:val="20"/>
        </w:rPr>
        <w:t xml:space="preserve"> </w:t>
      </w:r>
      <w:r w:rsidR="00617B9E" w:rsidRPr="009B6647">
        <w:rPr>
          <w:i/>
          <w:iCs/>
          <w:szCs w:val="20"/>
        </w:rPr>
        <w:t>La femme</w:t>
      </w:r>
      <w:r w:rsidR="00105D19" w:rsidRPr="009B6647">
        <w:rPr>
          <w:i/>
          <w:iCs/>
          <w:szCs w:val="20"/>
        </w:rPr>
        <w:t xml:space="preserve"> était au milieu du </w:t>
      </w:r>
      <w:r w:rsidR="00105D19" w:rsidRPr="009B6647">
        <w:rPr>
          <w:szCs w:val="20"/>
        </w:rPr>
        <w:t>laos</w:t>
      </w:r>
      <w:r w:rsidR="00105D19" w:rsidRPr="009B6647">
        <w:rPr>
          <w:i/>
          <w:iCs/>
          <w:szCs w:val="20"/>
        </w:rPr>
        <w:t>, quelque chose comme au milieu d’une Assemblée</w:t>
      </w:r>
      <w:r w:rsidR="00617B9E" w:rsidRPr="009B6647">
        <w:rPr>
          <w:i/>
          <w:iCs/>
          <w:szCs w:val="20"/>
        </w:rPr>
        <w:t xml:space="preserve"> ; en s’adressant à elle, </w:t>
      </w:r>
      <w:r w:rsidR="00105D19" w:rsidRPr="009B6647">
        <w:rPr>
          <w:i/>
          <w:iCs/>
          <w:szCs w:val="20"/>
        </w:rPr>
        <w:t xml:space="preserve">Jésus </w:t>
      </w:r>
      <w:r w:rsidR="00617B9E" w:rsidRPr="009B6647">
        <w:rPr>
          <w:i/>
          <w:iCs/>
          <w:szCs w:val="20"/>
        </w:rPr>
        <w:t xml:space="preserve">s’adresse à tous ceux qui sont présents. Que veut-il leur faire entendre ? Que l’adultère n’est pas condamnable ? Je pense plutôt : </w:t>
      </w:r>
      <w:r w:rsidR="004F1B60" w:rsidRPr="009B6647">
        <w:rPr>
          <w:i/>
          <w:iCs/>
          <w:szCs w:val="20"/>
        </w:rPr>
        <w:t>il est difficile, voire impossible de ne pas être en infraction avec la loi de Moïse ; le mieux est de ne pas se laisser surprendre à commettre une infraction</w:t>
      </w:r>
      <w:r w:rsidR="009D0D90" w:rsidRPr="009B6647">
        <w:rPr>
          <w:i/>
          <w:iCs/>
          <w:szCs w:val="20"/>
        </w:rPr>
        <w:t>. Nul n’échappe au regard de Dieu, rétorquera-t-on. Certes, mais les commandements de la Loi ne sont pas des commandements de Dieu</w:t>
      </w:r>
      <w:r w:rsidR="006F6224" w:rsidRPr="009B6647">
        <w:rPr>
          <w:i/>
          <w:iCs/>
          <w:szCs w:val="20"/>
        </w:rPr>
        <w:t>, insiste Jésus depuis longtemps</w:t>
      </w:r>
      <w:r w:rsidR="003F3C8F" w:rsidRPr="009B6647">
        <w:rPr>
          <w:i/>
          <w:iCs/>
          <w:szCs w:val="20"/>
        </w:rPr>
        <w:t xml:space="preserve">, </w:t>
      </w:r>
      <w:r w:rsidR="006F6224" w:rsidRPr="009B6647">
        <w:rPr>
          <w:i/>
          <w:iCs/>
          <w:szCs w:val="20"/>
        </w:rPr>
        <w:t>et Dieu</w:t>
      </w:r>
      <w:r w:rsidR="003F3C8F" w:rsidRPr="009B6647">
        <w:rPr>
          <w:i/>
          <w:iCs/>
          <w:szCs w:val="20"/>
        </w:rPr>
        <w:t xml:space="preserve"> donc se moque de savoir s’ils sont respectés ou non.</w:t>
      </w:r>
      <w:r w:rsidR="009D0D90" w:rsidRPr="009B6647">
        <w:rPr>
          <w:i/>
          <w:iCs/>
          <w:szCs w:val="20"/>
        </w:rPr>
        <w:t xml:space="preserve"> </w:t>
      </w:r>
    </w:p>
    <w:p w14:paraId="311FFA6F" w14:textId="510C7C87" w:rsidR="00F05C22" w:rsidRPr="009B6647" w:rsidRDefault="003F3C8F" w:rsidP="003048FA">
      <w:pPr>
        <w:ind w:right="567"/>
        <w:rPr>
          <w:i/>
          <w:iCs/>
          <w:szCs w:val="20"/>
        </w:rPr>
      </w:pPr>
      <w:r w:rsidRPr="009B6647">
        <w:rPr>
          <w:i/>
          <w:iCs/>
          <w:szCs w:val="20"/>
        </w:rPr>
        <w:t>D’autres conclusions, bien sûr, sont possibles. Chaque auditeur est laissé à lui-même d’y réfléchir.</w:t>
      </w:r>
      <w:r w:rsidR="004632DC" w:rsidRPr="009B6647">
        <w:rPr>
          <w:i/>
          <w:iCs/>
          <w:szCs w:val="20"/>
        </w:rPr>
        <w:t xml:space="preserve"> </w:t>
      </w:r>
    </w:p>
    <w:p w14:paraId="0C4E4045" w14:textId="77777777" w:rsidR="00FD6FB4" w:rsidRPr="009B6647" w:rsidRDefault="00FD6FB4" w:rsidP="003048FA">
      <w:pPr>
        <w:ind w:right="567"/>
        <w:rPr>
          <w:rFonts w:ascii="BosporosU" w:hAnsi="Grec" w:cs="Arial"/>
          <w:szCs w:val="28"/>
        </w:rPr>
      </w:pPr>
    </w:p>
    <w:p w14:paraId="5A0B79D9" w14:textId="77777777" w:rsidR="00F65634" w:rsidRPr="009B6647" w:rsidRDefault="00F05C22" w:rsidP="003048FA">
      <w:pPr>
        <w:ind w:right="567"/>
      </w:pPr>
      <w:r w:rsidRPr="009B6647">
        <w:t>Ἰη</w:t>
      </w:r>
      <w:r w:rsidR="009A2D19" w:rsidRPr="009B6647">
        <w:t>σ</w:t>
      </w:r>
      <w:r w:rsidRPr="009B6647">
        <w:t xml:space="preserve">οὺς δὲ ἐπορεύθη εἰς τὸ ὄρος τῶν ἐλαιῶν. </w:t>
      </w:r>
    </w:p>
    <w:p w14:paraId="28E6FF6B" w14:textId="06158EAB" w:rsidR="00F65634" w:rsidRPr="009B6647" w:rsidRDefault="00F05C22" w:rsidP="003048FA">
      <w:pPr>
        <w:ind w:right="567"/>
      </w:pPr>
      <w:r w:rsidRPr="009B6647">
        <w:t xml:space="preserve">ὄρθρου δὲ πάλιν </w:t>
      </w:r>
      <w:r w:rsidR="0089493B" w:rsidRPr="009B6647">
        <w:t>παρεγένετο εἰς</w:t>
      </w:r>
      <w:r w:rsidRPr="009B6647">
        <w:t xml:space="preserve"> τὸ ἱερόν καὶ πᾶς ὁ λαὸς ἤρχετο πρὸς αὐτόν [...] </w:t>
      </w:r>
    </w:p>
    <w:p w14:paraId="223E9D8E" w14:textId="13074246" w:rsidR="00F65634" w:rsidRPr="009B6647" w:rsidRDefault="00F05C22" w:rsidP="003048FA">
      <w:pPr>
        <w:ind w:right="567"/>
      </w:pPr>
      <w:r w:rsidRPr="009B6647">
        <w:t>ἄγουσιν δὲ οἱ γραμματεῖς [</w:t>
      </w:r>
      <w:r w:rsidR="009A2D19" w:rsidRPr="009B6647">
        <w:t>...</w:t>
      </w:r>
      <w:r w:rsidR="009A2D19" w:rsidRPr="009B6647">
        <w:rPr>
          <w:rStyle w:val="Appelnotedebasdep"/>
        </w:rPr>
        <w:footnoteReference w:id="125"/>
      </w:r>
      <w:r w:rsidRPr="009B6647">
        <w:t>] ἐπὶ [</w:t>
      </w:r>
      <w:r w:rsidRPr="009B6647">
        <w:rPr>
          <w:rFonts w:ascii="KadmosU" w:hAnsi="KadmosU"/>
        </w:rPr>
        <w:t>μοιχεί</w:t>
      </w:r>
      <w:r w:rsidRPr="009B6647">
        <w:rPr>
          <w:rFonts w:ascii="KadmosU" w:hAnsi="KadmosU" w:cs="Cambria Math"/>
        </w:rPr>
        <w:t>ᾳ]</w:t>
      </w:r>
      <w:r w:rsidRPr="009B6647">
        <w:t xml:space="preserve"> </w:t>
      </w:r>
      <w:r w:rsidR="0089493B" w:rsidRPr="009B6647">
        <w:t>γυναῖκα</w:t>
      </w:r>
      <w:r w:rsidR="0089493B" w:rsidRPr="009B6647">
        <w:rPr>
          <w:color w:val="000000"/>
        </w:rPr>
        <w:t xml:space="preserve"> εἱλημμένην</w:t>
      </w:r>
      <w:r w:rsidRPr="009B6647">
        <w:rPr>
          <w:color w:val="000000"/>
        </w:rPr>
        <w:t xml:space="preserve"> </w:t>
      </w:r>
      <w:r w:rsidRPr="009B6647">
        <w:t xml:space="preserve">καὶ στήσαντες αὐτὴν ἐν μέσῳ, </w:t>
      </w:r>
    </w:p>
    <w:p w14:paraId="466D356D" w14:textId="43B11C4F" w:rsidR="00F65634" w:rsidRPr="009B6647" w:rsidRDefault="00F05C22" w:rsidP="003048FA">
      <w:pPr>
        <w:ind w:right="567"/>
      </w:pPr>
      <w:r w:rsidRPr="009B6647">
        <w:t xml:space="preserve">λέγουσιν </w:t>
      </w:r>
      <w:r w:rsidR="0089493B" w:rsidRPr="009B6647">
        <w:t>αὐτῷ ̔</w:t>
      </w:r>
      <w:r w:rsidRPr="009B6647">
        <w:t xml:space="preserve">[…]· « διδάσκαλε αὕτη ἡ γυνὴ κατείληπται ἐπ' αὐτοφώρῳ μοιχευομένη. </w:t>
      </w:r>
    </w:p>
    <w:p w14:paraId="410FC4AB" w14:textId="7C97EC1F" w:rsidR="00F65634" w:rsidRPr="009B6647" w:rsidRDefault="00F05C22" w:rsidP="003048FA">
      <w:pPr>
        <w:ind w:right="567"/>
      </w:pPr>
      <w:r w:rsidRPr="009B6647">
        <w:t>Μωϋσῆς δὲ ἐν τῷ νόμῳ ἐκέλευσεν τὰς τοιαύτας λιθάζειν</w:t>
      </w:r>
      <w:r w:rsidR="00D74E52" w:rsidRPr="009B6647">
        <w:t>·</w:t>
      </w:r>
      <w:r w:rsidRPr="009B6647">
        <w:t xml:space="preserve"> σὺ </w:t>
      </w:r>
      <w:r w:rsidR="0089493B" w:rsidRPr="009B6647">
        <w:t>δὲ νῦν</w:t>
      </w:r>
      <w:r w:rsidRPr="009B6647">
        <w:t xml:space="preserve"> τί λέγεις ;</w:t>
      </w:r>
      <w:r w:rsidR="00D74E52" w:rsidRPr="009B6647">
        <w:t> »</w:t>
      </w:r>
      <w:r w:rsidRPr="009B6647">
        <w:t xml:space="preserve"> </w:t>
      </w:r>
    </w:p>
    <w:p w14:paraId="24B7B6B6" w14:textId="6B4A50E7" w:rsidR="00F65634" w:rsidRPr="009B6647" w:rsidRDefault="004632DC" w:rsidP="003048FA">
      <w:pPr>
        <w:ind w:right="567"/>
      </w:pPr>
      <w:r w:rsidRPr="009B6647">
        <w:t xml:space="preserve"> </w:t>
      </w:r>
      <w:r w:rsidR="00F05C22" w:rsidRPr="009B6647">
        <w:t>[</w:t>
      </w:r>
      <w:r w:rsidR="00F05C22" w:rsidRPr="009B6647">
        <w:rPr>
          <w:rFonts w:ascii="KadmosU" w:hAnsi="KadmosU"/>
        </w:rPr>
        <w:t>το</w:t>
      </w:r>
      <w:r w:rsidR="00F05C22" w:rsidRPr="009B6647">
        <w:rPr>
          <w:rFonts w:ascii="KadmosU" w:hAnsi="KadmosU" w:cs="Cambria Math"/>
        </w:rPr>
        <w:t>ῦ</w:t>
      </w:r>
      <w:r w:rsidR="00F05C22" w:rsidRPr="009B6647">
        <w:rPr>
          <w:rFonts w:ascii="KadmosU" w:hAnsi="KadmosU"/>
        </w:rPr>
        <w:t>το δ</w:t>
      </w:r>
      <w:r w:rsidR="00F05C22" w:rsidRPr="009B6647">
        <w:rPr>
          <w:rFonts w:ascii="KadmosU" w:hAnsi="KadmosU" w:cs="Cambria Math"/>
        </w:rPr>
        <w:t>ὲ</w:t>
      </w:r>
      <w:r w:rsidR="00F05C22" w:rsidRPr="009B6647">
        <w:rPr>
          <w:rFonts w:ascii="KadmosU" w:hAnsi="KadmosU"/>
        </w:rPr>
        <w:t xml:space="preserve"> </w:t>
      </w:r>
      <w:r w:rsidR="00F05C22" w:rsidRPr="009B6647">
        <w:rPr>
          <w:rFonts w:ascii="KadmosU" w:hAnsi="KadmosU" w:cs="Cambria Math"/>
        </w:rPr>
        <w:t>ἔ</w:t>
      </w:r>
      <w:r w:rsidR="00F05C22" w:rsidRPr="009B6647">
        <w:rPr>
          <w:rFonts w:ascii="KadmosU" w:hAnsi="KadmosU"/>
        </w:rPr>
        <w:t>λεγον πειράζοντες α</w:t>
      </w:r>
      <w:r w:rsidR="00F05C22" w:rsidRPr="009B6647">
        <w:rPr>
          <w:rFonts w:ascii="KadmosU" w:hAnsi="KadmosU" w:cs="Cambria Math"/>
        </w:rPr>
        <w:t>ὐ</w:t>
      </w:r>
      <w:r w:rsidR="00F05C22" w:rsidRPr="009B6647">
        <w:rPr>
          <w:rFonts w:ascii="KadmosU" w:hAnsi="KadmosU"/>
        </w:rPr>
        <w:t xml:space="preserve">τόν, </w:t>
      </w:r>
      <w:r w:rsidR="00F05C22" w:rsidRPr="009B6647">
        <w:rPr>
          <w:rFonts w:ascii="KadmosU" w:hAnsi="KadmosU" w:cs="Cambria Math"/>
        </w:rPr>
        <w:t>ἵ</w:t>
      </w:r>
      <w:r w:rsidR="00F05C22" w:rsidRPr="009B6647">
        <w:rPr>
          <w:rFonts w:ascii="KadmosU" w:hAnsi="KadmosU"/>
        </w:rPr>
        <w:t xml:space="preserve">να </w:t>
      </w:r>
      <w:r w:rsidR="00F05C22" w:rsidRPr="009B6647">
        <w:rPr>
          <w:rFonts w:ascii="KadmosU" w:hAnsi="KadmosU" w:cs="Cambria Math"/>
        </w:rPr>
        <w:t>ἔ</w:t>
      </w:r>
      <w:r w:rsidR="00F05C22" w:rsidRPr="009B6647">
        <w:rPr>
          <w:rFonts w:ascii="KadmosU" w:hAnsi="KadmosU"/>
        </w:rPr>
        <w:t>χωσιν κατηγορε</w:t>
      </w:r>
      <w:r w:rsidR="00F05C22" w:rsidRPr="009B6647">
        <w:rPr>
          <w:rFonts w:ascii="KadmosU" w:hAnsi="KadmosU" w:cs="Cambria Math"/>
        </w:rPr>
        <w:t>ῖ</w:t>
      </w:r>
      <w:r w:rsidR="00F05C22" w:rsidRPr="009B6647">
        <w:rPr>
          <w:rFonts w:ascii="KadmosU" w:hAnsi="KadmosU"/>
        </w:rPr>
        <w:t>ν α</w:t>
      </w:r>
      <w:r w:rsidR="00F05C22" w:rsidRPr="009B6647">
        <w:rPr>
          <w:rFonts w:ascii="KadmosU" w:hAnsi="KadmosU" w:cs="Cambria Math"/>
        </w:rPr>
        <w:t>ὐ</w:t>
      </w:r>
      <w:r w:rsidR="00F05C22" w:rsidRPr="009B6647">
        <w:rPr>
          <w:rFonts w:ascii="KadmosU" w:hAnsi="KadmosU"/>
        </w:rPr>
        <w:t>το</w:t>
      </w:r>
      <w:r w:rsidR="00F05C22" w:rsidRPr="009B6647">
        <w:rPr>
          <w:rFonts w:ascii="KadmosU" w:hAnsi="KadmosU" w:cs="Cambria Math"/>
        </w:rPr>
        <w:t>ῦ</w:t>
      </w:r>
      <w:r w:rsidR="00F05C22" w:rsidRPr="009B6647">
        <w:rPr>
          <w:rFonts w:ascii="KadmosU" w:hAnsi="KadmosU"/>
        </w:rPr>
        <w:t>.</w:t>
      </w:r>
      <w:r w:rsidR="00F05C22" w:rsidRPr="009B6647">
        <w:t>] ὁ δὲ Ἰη</w:t>
      </w:r>
      <w:r w:rsidR="00D74E52" w:rsidRPr="009B6647">
        <w:t>σοὺς</w:t>
      </w:r>
      <w:r w:rsidR="00F05C22" w:rsidRPr="009B6647">
        <w:t xml:space="preserve"> κάτω κύψας τῷ δακτύλῳ κατέγραφεν εἰς τὴν γῆν. </w:t>
      </w:r>
    </w:p>
    <w:p w14:paraId="2AA4CC94" w14:textId="1D0EA0A3" w:rsidR="00F65634" w:rsidRPr="009B6647" w:rsidRDefault="00F05C22" w:rsidP="003048FA">
      <w:pPr>
        <w:ind w:right="567"/>
      </w:pPr>
      <w:r w:rsidRPr="009B6647">
        <w:t xml:space="preserve">ὡς δὲ ἐπέμενον ἐρωτῶντες, ἀνέκυψεν καὶ εἶπεν αὐτοῖς· « ὁ ἀναμάρτητος ὑμῶν πρῶτος ἐπ' αὐτὴν βαλέτω λίθον ». </w:t>
      </w:r>
    </w:p>
    <w:p w14:paraId="0010AF37" w14:textId="55354449" w:rsidR="00F65634" w:rsidRPr="009B6647" w:rsidRDefault="00F05C22" w:rsidP="003048FA">
      <w:pPr>
        <w:ind w:right="567"/>
      </w:pPr>
      <w:r w:rsidRPr="009B6647">
        <w:t xml:space="preserve">καὶ πάλιν </w:t>
      </w:r>
      <w:r w:rsidR="0089493B" w:rsidRPr="009B6647">
        <w:t>κατακύψας τῷ</w:t>
      </w:r>
      <w:r w:rsidRPr="009B6647">
        <w:t xml:space="preserve"> δακτύλῳ κατέγραφεν εἰς τὴν γῆν. </w:t>
      </w:r>
    </w:p>
    <w:p w14:paraId="7B39E048" w14:textId="778991C3" w:rsidR="00F65634" w:rsidRPr="009B6647" w:rsidRDefault="00F05C22" w:rsidP="003048FA">
      <w:pPr>
        <w:ind w:right="567"/>
      </w:pPr>
      <w:r w:rsidRPr="009B6647">
        <w:rPr>
          <w:rFonts w:ascii="KadmosU" w:hAnsi="KadmosU"/>
        </w:rPr>
        <w:t>ο</w:t>
      </w:r>
      <w:r w:rsidRPr="009B6647">
        <w:rPr>
          <w:rFonts w:ascii="KadmosU" w:hAnsi="KadmosU" w:cs="Cambria Math"/>
        </w:rPr>
        <w:t>ἱ</w:t>
      </w:r>
      <w:r w:rsidRPr="009B6647">
        <w:rPr>
          <w:rFonts w:ascii="KadmosU" w:hAnsi="KadmosU"/>
        </w:rPr>
        <w:t xml:space="preserve"> δ</w:t>
      </w:r>
      <w:r w:rsidRPr="009B6647">
        <w:rPr>
          <w:rFonts w:ascii="KadmosU" w:hAnsi="KadmosU" w:cs="Cambria Math"/>
        </w:rPr>
        <w:t>ὲ</w:t>
      </w:r>
      <w:r w:rsidRPr="009B6647">
        <w:rPr>
          <w:rFonts w:ascii="KadmosU" w:hAnsi="KadmosU"/>
        </w:rPr>
        <w:t xml:space="preserve"> </w:t>
      </w:r>
      <w:r w:rsidRPr="009B6647">
        <w:rPr>
          <w:rFonts w:ascii="KadmosU" w:hAnsi="KadmosU" w:cs="Cambria Math"/>
        </w:rPr>
        <w:t>ἀ</w:t>
      </w:r>
      <w:r w:rsidRPr="009B6647">
        <w:rPr>
          <w:rFonts w:ascii="KadmosU" w:hAnsi="KadmosU"/>
        </w:rPr>
        <w:t xml:space="preserve">κούσαντες </w:t>
      </w:r>
      <w:r w:rsidRPr="009B6647">
        <w:rPr>
          <w:rFonts w:ascii="KadmosU" w:hAnsi="KadmosU" w:cs="Cambria Math"/>
        </w:rPr>
        <w:t>ἐ</w:t>
      </w:r>
      <w:r w:rsidRPr="009B6647">
        <w:rPr>
          <w:rFonts w:ascii="KadmosU" w:hAnsi="KadmosU"/>
        </w:rPr>
        <w:t>ξήρχοντο</w:t>
      </w:r>
      <w:r w:rsidRPr="009B6647">
        <w:t xml:space="preserve"> ἀρξάμενοι ἀπὸ τῶν </w:t>
      </w:r>
      <w:r w:rsidR="0089493B" w:rsidRPr="009B6647">
        <w:t>πρεσβυτέρων ὥστε</w:t>
      </w:r>
      <w:r w:rsidRPr="009B6647">
        <w:t xml:space="preserve"> πάντας ἐξελθεῖν καὶ κατελείφθη μόνος, καὶ ἡ γυνὴ ἐν μέσῳ οὖσα. </w:t>
      </w:r>
    </w:p>
    <w:p w14:paraId="11FF860A" w14:textId="73A9DF98" w:rsidR="00F65634" w:rsidRPr="009B6647" w:rsidRDefault="00F05C22" w:rsidP="003048FA">
      <w:pPr>
        <w:ind w:right="567"/>
        <w:rPr>
          <w:rFonts w:ascii="KadmosU" w:hAnsi="KadmosU"/>
        </w:rPr>
      </w:pPr>
      <w:r w:rsidRPr="009B6647">
        <w:t>ἀνακύψας δὲ ὁ Ἰη</w:t>
      </w:r>
      <w:r w:rsidR="00D74E52" w:rsidRPr="009B6647">
        <w:t>σοὺς</w:t>
      </w:r>
      <w:r w:rsidRPr="009B6647">
        <w:t xml:space="preserve"> </w:t>
      </w:r>
      <w:r w:rsidR="0089493B" w:rsidRPr="009B6647">
        <w:t>εἶπεν τῇ</w:t>
      </w:r>
      <w:r w:rsidRPr="009B6647">
        <w:t xml:space="preserve"> γυναικὶ· « </w:t>
      </w:r>
      <w:r w:rsidRPr="009B6647">
        <w:rPr>
          <w:rFonts w:ascii="KadmosU" w:hAnsi="KadmosU"/>
        </w:rPr>
        <w:t>Γύναι, πο</w:t>
      </w:r>
      <w:r w:rsidRPr="009B6647">
        <w:rPr>
          <w:rFonts w:ascii="KadmosU" w:hAnsi="KadmosU" w:cs="Cambria Math"/>
        </w:rPr>
        <w:t>ῦ</w:t>
      </w:r>
      <w:r w:rsidRPr="009B6647">
        <w:rPr>
          <w:rFonts w:ascii="KadmosU" w:hAnsi="KadmosU"/>
        </w:rPr>
        <w:t xml:space="preserve"> ε</w:t>
      </w:r>
      <w:r w:rsidRPr="009B6647">
        <w:rPr>
          <w:rFonts w:ascii="KadmosU" w:hAnsi="KadmosU" w:cs="Cambria Math"/>
        </w:rPr>
        <w:t>ἰ</w:t>
      </w:r>
      <w:r w:rsidRPr="009B6647">
        <w:rPr>
          <w:rFonts w:ascii="KadmosU" w:hAnsi="KadmosU"/>
        </w:rPr>
        <w:t>σιν; ο</w:t>
      </w:r>
      <w:r w:rsidRPr="009B6647">
        <w:rPr>
          <w:rFonts w:ascii="KadmosU" w:hAnsi="KadmosU" w:cs="Cambria Math"/>
        </w:rPr>
        <w:t>ὐ</w:t>
      </w:r>
      <w:r w:rsidRPr="009B6647">
        <w:rPr>
          <w:rFonts w:ascii="KadmosU" w:hAnsi="KadmosU"/>
        </w:rPr>
        <w:t>δείς σε κατέκρινεν; » </w:t>
      </w:r>
    </w:p>
    <w:p w14:paraId="2C0E4E71" w14:textId="56F3D0DD" w:rsidR="00DB0818" w:rsidRPr="009B6647" w:rsidRDefault="00F05C22" w:rsidP="003048FA">
      <w:pPr>
        <w:ind w:right="567"/>
      </w:pPr>
      <w:r w:rsidRPr="009B6647">
        <w:rPr>
          <w:rFonts w:ascii="KadmosU" w:hAnsi="KadmosU" w:cs="Cambria Math"/>
        </w:rPr>
        <w:t>ἡ</w:t>
      </w:r>
      <w:r w:rsidRPr="009B6647">
        <w:rPr>
          <w:rFonts w:ascii="KadmosU" w:hAnsi="KadmosU"/>
        </w:rPr>
        <w:t xml:space="preserve"> δ</w:t>
      </w:r>
      <w:r w:rsidRPr="009B6647">
        <w:rPr>
          <w:rFonts w:ascii="KadmosU" w:hAnsi="KadmosU" w:cs="Cambria Math"/>
        </w:rPr>
        <w:t>ὲ</w:t>
      </w:r>
      <w:r w:rsidRPr="009B6647">
        <w:rPr>
          <w:rFonts w:ascii="KadmosU" w:hAnsi="KadmosU"/>
        </w:rPr>
        <w:t xml:space="preserve"> ε</w:t>
      </w:r>
      <w:r w:rsidRPr="009B6647">
        <w:rPr>
          <w:rFonts w:ascii="KadmosU" w:hAnsi="KadmosU" w:cs="Cambria Math"/>
        </w:rPr>
        <w:t>ἶ</w:t>
      </w:r>
      <w:r w:rsidRPr="009B6647">
        <w:rPr>
          <w:rFonts w:ascii="KadmosU" w:hAnsi="KadmosU"/>
        </w:rPr>
        <w:t>πεν·</w:t>
      </w:r>
      <w:r w:rsidRPr="009B6647">
        <w:t xml:space="preserve"> « οὐδείς κύριε. »</w:t>
      </w:r>
      <w:r w:rsidR="004632DC" w:rsidRPr="009B6647">
        <w:t xml:space="preserve"> </w:t>
      </w:r>
      <w:r w:rsidRPr="009B6647">
        <w:t>ὁ δὲ εἶπεν· « οὐδὲ ἐγώ σε κατακρίνω· ὕπαγε ἀπὸ τοῦ νῦν, μηκέτι ἁμάρτανε.</w:t>
      </w:r>
      <w:r w:rsidR="00D74E52" w:rsidRPr="009B6647">
        <w:t> »</w:t>
      </w:r>
      <w:r w:rsidR="00C2558C" w:rsidRPr="009B6647">
        <w:t xml:space="preserve"> </w:t>
      </w:r>
    </w:p>
    <w:p w14:paraId="3290A53D" w14:textId="721FF1B2" w:rsidR="00B20834" w:rsidRPr="009B6647" w:rsidRDefault="00B20834" w:rsidP="003048FA">
      <w:pPr>
        <w:ind w:right="567"/>
      </w:pPr>
    </w:p>
    <w:p w14:paraId="4A6D381F" w14:textId="77777777" w:rsidR="00D97092" w:rsidRPr="009B6647" w:rsidRDefault="007E224D" w:rsidP="003048FA">
      <w:pPr>
        <w:ind w:right="567"/>
      </w:pPr>
      <w:r w:rsidRPr="009B6647">
        <w:rPr>
          <w:i/>
          <w:iCs/>
        </w:rPr>
        <w:t xml:space="preserve">La première phrase du début du chapitre 20 (1 à 8) est une cheville qui ne goupille pas très bien ce qui suit avec ce qui précède : </w:t>
      </w:r>
    </w:p>
    <w:p w14:paraId="3CA19B94" w14:textId="65844E99" w:rsidR="007E224D" w:rsidRPr="009B6647" w:rsidRDefault="007E224D" w:rsidP="003048FA">
      <w:pPr>
        <w:ind w:right="567"/>
      </w:pPr>
      <w:r w:rsidRPr="009B6647">
        <w:rPr>
          <w:i/>
          <w:iCs/>
        </w:rPr>
        <w:t>« </w:t>
      </w:r>
      <w:r w:rsidR="00D97092" w:rsidRPr="009B6647">
        <w:t>(</w:t>
      </w:r>
      <w:r w:rsidR="00D97092" w:rsidRPr="009B6647">
        <w:rPr>
          <w:rStyle w:val="city"/>
          <w:rFonts w:eastAsiaTheme="minorHAnsi"/>
        </w:rPr>
        <w:t>1)</w:t>
      </w:r>
      <w:r w:rsidR="00D97092" w:rsidRPr="009B6647">
        <w:rPr>
          <w:rStyle w:val="hi4"/>
        </w:rPr>
        <w:t xml:space="preserve"> Καὶ ἐγένετο ἐν μιᾷ τῶν ἡμερῶν διδάσκοντος αὐτοῦ </w:t>
      </w:r>
      <w:r w:rsidR="00D97092" w:rsidRPr="009B6647">
        <w:t xml:space="preserve">τὸν λαὸν ἐν τῷ ἱερῷ καὶ εὐαγγελιζομένου ἐπέστησαν οἱ ἀρχιερεῖς καὶ οἱ γραμματεῖς σὺν τοῖς πρεσβυτέροις, </w:t>
      </w:r>
      <w:r w:rsidR="00D97092" w:rsidRPr="009B6647">
        <w:rPr>
          <w:rStyle w:val="city"/>
          <w:rFonts w:eastAsiaTheme="minorHAnsi"/>
        </w:rPr>
        <w:t>(2)</w:t>
      </w:r>
      <w:r w:rsidR="00D97092" w:rsidRPr="009B6647">
        <w:t xml:space="preserve"> καὶ εἶπαν λέγοντες πρὸς αὐτόν, Εἰπὸν ἡμῖν ἐν ποίᾳ ἐξουσίᾳ ταῦτα ποιεῖς, ἢ τίς ἐστιν ὁ δούς σοι τὴν ἐξουσίαν ταύ- την. </w:t>
      </w:r>
      <w:r w:rsidR="00D97092" w:rsidRPr="009B6647">
        <w:rPr>
          <w:rStyle w:val="city"/>
          <w:rFonts w:eastAsiaTheme="minorHAnsi"/>
        </w:rPr>
        <w:t>(3)</w:t>
      </w:r>
      <w:r w:rsidR="00D97092" w:rsidRPr="009B6647">
        <w:t> ἀποκριθεὶς δὲ εἶπεν πρὸς αὐτούς, Ἐρωτήσω ὑμᾶς κἀγὼ λόγον, καὶ εἴπατέ μοι· »</w:t>
      </w:r>
    </w:p>
    <w:p w14:paraId="7A6BD2B1" w14:textId="62BAC0C5" w:rsidR="007E224D" w:rsidRPr="009B6647" w:rsidRDefault="00D97092" w:rsidP="003048FA">
      <w:pPr>
        <w:ind w:right="567"/>
      </w:pPr>
      <w:r w:rsidRPr="009B6647">
        <w:t xml:space="preserve">Voir plus haut : </w:t>
      </w:r>
    </w:p>
    <w:p w14:paraId="4094C5A8" w14:textId="77777777" w:rsidR="00D97092" w:rsidRPr="009B6647" w:rsidRDefault="00D97092" w:rsidP="00D97092">
      <w:pPr>
        <w:ind w:right="567"/>
        <w:rPr>
          <w:rFonts w:ascii="BosporosU" w:hAnsi="Grec" w:cs="Arial"/>
          <w:szCs w:val="28"/>
        </w:rPr>
      </w:pPr>
      <w:r w:rsidRPr="009B6647">
        <w:rPr>
          <w:rFonts w:ascii="BosporosU" w:hAnsi="Grec" w:cs="Arial"/>
          <w:szCs w:val="28"/>
        </w:rPr>
        <w:t>19.47</w:t>
      </w:r>
      <w:r w:rsidRPr="009B6647">
        <w:rPr>
          <w:rFonts w:cs="Arial"/>
          <w:szCs w:val="28"/>
        </w:rPr>
        <w:t xml:space="preserve"> Καὶ ἦν διδάσϰων τὸ ϰαθ</w:t>
      </w:r>
      <w:r w:rsidRPr="009B6647">
        <w:rPr>
          <w:rFonts w:ascii="BosporosU" w:hAnsi="Grec" w:cs="Arial"/>
          <w:szCs w:val="28"/>
        </w:rPr>
        <w:t>'</w:t>
      </w:r>
      <w:r w:rsidRPr="009B6647">
        <w:rPr>
          <w:rFonts w:cs="Arial"/>
          <w:szCs w:val="28"/>
        </w:rPr>
        <w:t xml:space="preserve"> ἡμέραν ἐν τῷ ἱερῷ</w:t>
      </w:r>
      <w:r w:rsidRPr="009B6647">
        <w:rPr>
          <w:rFonts w:ascii="BosporosU" w:hAnsi="Grec" w:cs="Arial"/>
          <w:szCs w:val="28"/>
        </w:rPr>
        <w:t>.</w:t>
      </w:r>
      <w:r w:rsidRPr="009B6647">
        <w:rPr>
          <w:rFonts w:cs="Arial"/>
          <w:szCs w:val="28"/>
        </w:rPr>
        <w:t xml:space="preserve"> οἱ δὲ ἀρχιερεῖϛ ϰαὶ οἱ γραμματεῖϛ ϰαὶ </w:t>
      </w:r>
      <w:r w:rsidRPr="009B6647">
        <w:rPr>
          <w:rFonts w:cs="Arial"/>
          <w:i/>
          <w:szCs w:val="28"/>
        </w:rPr>
        <w:t>οἱ πρῶτοι τοῦ λαοῦ</w:t>
      </w:r>
      <w:r w:rsidRPr="009B6647">
        <w:rPr>
          <w:rFonts w:cs="Arial"/>
          <w:szCs w:val="28"/>
        </w:rPr>
        <w:t xml:space="preserve"> ἐζήτουν αὐτὸν ἀπολέσαι</w:t>
      </w:r>
    </w:p>
    <w:p w14:paraId="266FA73C" w14:textId="77777777" w:rsidR="00D97092" w:rsidRPr="009B6647" w:rsidRDefault="00D97092" w:rsidP="00D97092">
      <w:pPr>
        <w:ind w:right="567"/>
        <w:rPr>
          <w:rFonts w:cs="Arial"/>
          <w:szCs w:val="28"/>
        </w:rPr>
      </w:pPr>
      <w:r w:rsidRPr="009B6647">
        <w:rPr>
          <w:rFonts w:ascii="BosporosU" w:hAnsi="Grec" w:cs="Arial"/>
          <w:szCs w:val="28"/>
        </w:rPr>
        <w:t>19.48</w:t>
      </w:r>
      <w:r w:rsidRPr="009B6647">
        <w:rPr>
          <w:rFonts w:cs="Arial"/>
          <w:szCs w:val="28"/>
        </w:rPr>
        <w:t xml:space="preserve"> ϰαὶ οὐχ </w:t>
      </w:r>
      <w:r w:rsidRPr="009B6647">
        <w:rPr>
          <w:rFonts w:cs="Arial"/>
          <w:i/>
          <w:szCs w:val="28"/>
        </w:rPr>
        <w:t>ηὕρισϰον</w:t>
      </w:r>
      <w:r w:rsidRPr="009B6647">
        <w:rPr>
          <w:rFonts w:cs="Arial"/>
          <w:szCs w:val="28"/>
        </w:rPr>
        <w:t xml:space="preserve"> </w:t>
      </w:r>
      <w:r w:rsidRPr="009B6647">
        <w:rPr>
          <w:rFonts w:cs="Arial"/>
          <w:i/>
          <w:szCs w:val="28"/>
        </w:rPr>
        <w:t>τί ποιήσωσιν αὐτῶι</w:t>
      </w:r>
      <w:r w:rsidRPr="009B6647">
        <w:rPr>
          <w:rFonts w:ascii="BosporosU" w:hAnsi="Grec" w:cs="Arial"/>
          <w:szCs w:val="28"/>
        </w:rPr>
        <w:t>,</w:t>
      </w:r>
      <w:r w:rsidRPr="009B6647">
        <w:rPr>
          <w:rFonts w:cs="Arial"/>
          <w:szCs w:val="28"/>
        </w:rPr>
        <w:t xml:space="preserve"> ὁ </w:t>
      </w:r>
      <w:r w:rsidRPr="009B6647">
        <w:rPr>
          <w:rFonts w:cs="Arial"/>
          <w:i/>
          <w:szCs w:val="28"/>
        </w:rPr>
        <w:t xml:space="preserve">γὰρ </w:t>
      </w:r>
      <w:r w:rsidRPr="009B6647">
        <w:rPr>
          <w:rFonts w:cs="Arial"/>
          <w:szCs w:val="28"/>
        </w:rPr>
        <w:t xml:space="preserve">λαὸϛ ἅπαϛ </w:t>
      </w:r>
      <w:r w:rsidRPr="009B6647">
        <w:rPr>
          <w:rFonts w:cs="Tahoma"/>
          <w:szCs w:val="28"/>
        </w:rPr>
        <w:t>ἐχρίμπτετο</w:t>
      </w:r>
      <w:r w:rsidRPr="009B6647">
        <w:rPr>
          <w:rStyle w:val="Appelnotedebasdep"/>
          <w:rFonts w:cs="Arial"/>
          <w:sz w:val="22"/>
          <w:szCs w:val="28"/>
        </w:rPr>
        <w:footnoteReference w:id="126"/>
      </w:r>
      <w:r w:rsidRPr="009B6647">
        <w:rPr>
          <w:rFonts w:cs="Arial"/>
          <w:szCs w:val="28"/>
        </w:rPr>
        <w:t xml:space="preserve"> </w:t>
      </w:r>
      <w:r w:rsidRPr="009B6647">
        <w:rPr>
          <w:rFonts w:cs="Arial"/>
          <w:i/>
          <w:szCs w:val="28"/>
        </w:rPr>
        <w:t>ἀϰούειν</w:t>
      </w:r>
      <w:r w:rsidRPr="009B6647">
        <w:rPr>
          <w:rFonts w:cs="Arial"/>
          <w:szCs w:val="28"/>
        </w:rPr>
        <w:t xml:space="preserve"> αὐτοῦ </w:t>
      </w:r>
    </w:p>
    <w:p w14:paraId="09EAA487" w14:textId="25F130E1" w:rsidR="00D97092" w:rsidRPr="009B6647" w:rsidRDefault="00D97092" w:rsidP="003048FA">
      <w:pPr>
        <w:ind w:right="567"/>
        <w:rPr>
          <w:i/>
          <w:iCs/>
        </w:rPr>
      </w:pPr>
      <w:r w:rsidRPr="009B6647">
        <w:rPr>
          <w:i/>
          <w:iCs/>
        </w:rPr>
        <w:t xml:space="preserve">Nous aurions dû avoir quelque chose comme : </w:t>
      </w:r>
      <w:r w:rsidRPr="009B6647">
        <w:rPr>
          <w:rStyle w:val="hi4"/>
          <w:i/>
          <w:iCs/>
        </w:rPr>
        <w:t xml:space="preserve">Καὶ ἐγένετο ἐν δευτέρᾳ τῶν ἡμερῶν </w:t>
      </w:r>
      <w:r w:rsidR="00834AFC" w:rsidRPr="009B6647">
        <w:rPr>
          <w:rStyle w:val="hi4"/>
          <w:i/>
          <w:iCs/>
        </w:rPr>
        <w:t>(</w:t>
      </w:r>
      <w:r w:rsidRPr="009B6647">
        <w:rPr>
          <w:rStyle w:val="hi4"/>
          <w:i/>
          <w:iCs/>
        </w:rPr>
        <w:t>τούτων</w:t>
      </w:r>
      <w:r w:rsidR="00834AFC" w:rsidRPr="009B6647">
        <w:rPr>
          <w:rStyle w:val="hi4"/>
          <w:i/>
          <w:iCs/>
        </w:rPr>
        <w:t xml:space="preserve">) διδάσκοντος αὐτοῦ </w:t>
      </w:r>
      <w:r w:rsidR="00834AFC" w:rsidRPr="009B6647">
        <w:rPr>
          <w:i/>
          <w:iCs/>
        </w:rPr>
        <w:t xml:space="preserve">τὸν λαὸν ἐν τῷ ἱερῷ [καὶ εὐαγγελιζομένου] </w:t>
      </w:r>
      <w:r w:rsidR="00834AFC" w:rsidRPr="009B6647">
        <w:rPr>
          <w:i/>
          <w:iCs/>
          <w:u w:val="single"/>
        </w:rPr>
        <w:t>καὶ</w:t>
      </w:r>
      <w:r w:rsidR="00834AFC" w:rsidRPr="009B6647">
        <w:rPr>
          <w:i/>
          <w:iCs/>
        </w:rPr>
        <w:t xml:space="preserve"> ἐπέστησαν ; l’absence de connexion entre deux verbes conjugués est une marque de sémitisme. En outre, jamais le texte grec de la koinè ne dit que Jésus « évangélisait » ! Enfin, selon ce qui est dit plus haut, Jésus avait affaire avec les chefs des prêtre (les grands prêtres), les spécialistes des écritures, les </w:t>
      </w:r>
      <w:r w:rsidR="00834AFC" w:rsidRPr="009B6647">
        <w:rPr>
          <w:rFonts w:cs="Arial"/>
          <w:i/>
          <w:szCs w:val="28"/>
        </w:rPr>
        <w:t xml:space="preserve">πρῶτοι τοῦ λαοῦ et non les </w:t>
      </w:r>
      <w:r w:rsidR="00834AFC" w:rsidRPr="009B6647">
        <w:rPr>
          <w:i/>
          <w:iCs/>
        </w:rPr>
        <w:t>πρεσβύτεροι </w:t>
      </w:r>
      <w:r w:rsidR="00834AFC" w:rsidRPr="009B6647">
        <w:t xml:space="preserve">! </w:t>
      </w:r>
      <w:r w:rsidR="00834AFC" w:rsidRPr="009B6647">
        <w:rPr>
          <w:i/>
          <w:iCs/>
        </w:rPr>
        <w:t xml:space="preserve">On peut donc faire l’économie sur le baptême de Jean. </w:t>
      </w:r>
    </w:p>
    <w:p w14:paraId="38A8E646" w14:textId="77777777" w:rsidR="00D97092" w:rsidRPr="009B6647" w:rsidRDefault="00D97092" w:rsidP="003048FA">
      <w:pPr>
        <w:ind w:right="567"/>
        <w:rPr>
          <w:i/>
          <w:iCs/>
          <w:szCs w:val="28"/>
        </w:rPr>
      </w:pPr>
    </w:p>
    <w:p w14:paraId="225E9351" w14:textId="637DD838" w:rsidR="006660C3" w:rsidRPr="009B6647" w:rsidRDefault="006660C3" w:rsidP="003048FA">
      <w:pPr>
        <w:ind w:right="567"/>
        <w:rPr>
          <w:i/>
          <w:iCs/>
          <w:szCs w:val="28"/>
        </w:rPr>
      </w:pPr>
      <w:r w:rsidRPr="009B6647">
        <w:rPr>
          <w:i/>
          <w:iCs/>
          <w:szCs w:val="28"/>
        </w:rPr>
        <w:t xml:space="preserve">Les </w:t>
      </w:r>
      <w:r w:rsidR="00232AF4" w:rsidRPr="009B6647">
        <w:rPr>
          <w:i/>
          <w:iCs/>
          <w:szCs w:val="28"/>
        </w:rPr>
        <w:t>prévarications</w:t>
      </w:r>
      <w:r w:rsidRPr="009B6647">
        <w:rPr>
          <w:i/>
          <w:iCs/>
          <w:szCs w:val="28"/>
        </w:rPr>
        <w:t xml:space="preserve"> des gestionnaires de la « vigne du Seigneur »</w:t>
      </w:r>
    </w:p>
    <w:p w14:paraId="4A42BBBB" w14:textId="77777777" w:rsidR="00EE1D2D" w:rsidRPr="009B6647" w:rsidRDefault="00EE1D2D" w:rsidP="003048FA">
      <w:pPr>
        <w:ind w:right="567"/>
        <w:rPr>
          <w:i/>
          <w:iCs/>
          <w:szCs w:val="28"/>
        </w:rPr>
      </w:pPr>
    </w:p>
    <w:p w14:paraId="239C7C11" w14:textId="1E84D30E" w:rsidR="00EE1D2D" w:rsidRPr="009B6647" w:rsidRDefault="00EE1D2D" w:rsidP="003048FA">
      <w:pPr>
        <w:ind w:right="567"/>
        <w:rPr>
          <w:i/>
          <w:iCs/>
          <w:szCs w:val="28"/>
        </w:rPr>
      </w:pPr>
      <w:r w:rsidRPr="009B6647">
        <w:rPr>
          <w:i/>
          <w:iCs/>
          <w:szCs w:val="28"/>
        </w:rPr>
        <w:t xml:space="preserve">Reprenons l’introduction du récit de la femme adultère dan Jean : </w:t>
      </w:r>
    </w:p>
    <w:p w14:paraId="01E19071" w14:textId="77777777" w:rsidR="00EE1D2D" w:rsidRPr="009B6647" w:rsidRDefault="00EE1D2D" w:rsidP="003048FA">
      <w:pPr>
        <w:ind w:right="567"/>
      </w:pPr>
      <w:r w:rsidRPr="009B6647">
        <w:t xml:space="preserve">ὄρθρου δὲ πάλιν παρεγένετο εἰς τὸ ἱερόν καὶ πᾶς ὁ λαὸς ἤρχετο πρὸς αὐτόν, καὶ καθίσας ἐδίδασκεν αὐτούς. </w:t>
      </w:r>
    </w:p>
    <w:p w14:paraId="1D11BD00" w14:textId="36B0E28C" w:rsidR="00C1671B" w:rsidRPr="009B6647" w:rsidRDefault="00EE1D2D" w:rsidP="003048FA">
      <w:pPr>
        <w:ind w:right="567"/>
        <w:rPr>
          <w:rFonts w:ascii="BosporosU" w:hAnsi="Grec" w:cs="Arial"/>
          <w:szCs w:val="28"/>
        </w:rPr>
      </w:pPr>
      <w:r w:rsidRPr="009B6647">
        <w:t xml:space="preserve">Pourrait suivre : </w:t>
      </w:r>
    </w:p>
    <w:p w14:paraId="3BE42183" w14:textId="353128F2" w:rsidR="00DB0818" w:rsidRPr="009B6647" w:rsidRDefault="00DB0818" w:rsidP="003048FA">
      <w:pPr>
        <w:ind w:right="567"/>
        <w:rPr>
          <w:rFonts w:ascii="BosporosU" w:hAnsi="Grec" w:cs="Arial"/>
          <w:szCs w:val="28"/>
        </w:rPr>
      </w:pPr>
      <w:r w:rsidRPr="009B6647">
        <w:rPr>
          <w:rFonts w:ascii="BosporosU" w:hAnsi="Grec" w:cs="Arial"/>
          <w:szCs w:val="28"/>
        </w:rPr>
        <w:t>20.9</w:t>
      </w:r>
      <w:r w:rsidRPr="009B6647">
        <w:rPr>
          <w:rFonts w:cs="Arial"/>
          <w:szCs w:val="28"/>
        </w:rPr>
        <w:t xml:space="preserve"> ἤρξατο δὲ </w:t>
      </w:r>
      <w:r w:rsidR="00EE1D2D" w:rsidRPr="009B6647">
        <w:rPr>
          <w:rFonts w:cs="Arial"/>
          <w:szCs w:val="28"/>
        </w:rPr>
        <w:t>[</w:t>
      </w:r>
      <w:r w:rsidRPr="009B6647">
        <w:rPr>
          <w:rFonts w:cs="Arial"/>
          <w:szCs w:val="28"/>
        </w:rPr>
        <w:t>πρὸς τὸν λαὸν λέγειν</w:t>
      </w:r>
      <w:r w:rsidR="00EE1D2D" w:rsidRPr="009B6647">
        <w:rPr>
          <w:rFonts w:cs="Arial"/>
          <w:szCs w:val="28"/>
        </w:rPr>
        <w:t xml:space="preserve">] εἰπεῖν </w:t>
      </w:r>
      <w:r w:rsidRPr="009B6647">
        <w:rPr>
          <w:rFonts w:cs="Arial"/>
          <w:szCs w:val="28"/>
        </w:rPr>
        <w:t>τὴν παραβολὴν ταύτην·</w:t>
      </w:r>
      <w:r w:rsidR="004632DC" w:rsidRPr="009B6647">
        <w:rPr>
          <w:rFonts w:cs="Arial"/>
          <w:szCs w:val="28"/>
        </w:rPr>
        <w:t xml:space="preserve"> </w:t>
      </w:r>
      <w:r w:rsidRPr="009B6647">
        <w:rPr>
          <w:rFonts w:cs="Arial"/>
          <w:i/>
          <w:szCs w:val="28"/>
        </w:rPr>
        <w:t>ἀμπελῶνα ἐφύτευσεν ἄνθρωπος</w:t>
      </w:r>
      <w:r w:rsidRPr="009B6647">
        <w:rPr>
          <w:rFonts w:ascii="BosporosU" w:hAnsi="Grec" w:cs="Arial"/>
          <w:szCs w:val="28"/>
        </w:rPr>
        <w:t>,</w:t>
      </w:r>
      <w:r w:rsidRPr="009B6647">
        <w:rPr>
          <w:rFonts w:cs="Arial"/>
          <w:szCs w:val="28"/>
        </w:rPr>
        <w:t xml:space="preserve"> ϰαὶ </w:t>
      </w:r>
      <w:r w:rsidRPr="009B6647">
        <w:rPr>
          <w:rFonts w:cs="Arial"/>
          <w:i/>
          <w:szCs w:val="28"/>
        </w:rPr>
        <w:t>ἐξέδοτο</w:t>
      </w:r>
      <w:r w:rsidRPr="009B6647">
        <w:rPr>
          <w:rStyle w:val="Appelnotedebasdep"/>
          <w:rFonts w:cs="Arial"/>
          <w:sz w:val="22"/>
          <w:szCs w:val="28"/>
        </w:rPr>
        <w:footnoteReference w:id="127"/>
      </w:r>
      <w:r w:rsidRPr="009B6647">
        <w:rPr>
          <w:rFonts w:cs="Arial"/>
          <w:szCs w:val="28"/>
        </w:rPr>
        <w:t xml:space="preserve"> αὐτὸν γεωργοῖϛ</w:t>
      </w:r>
      <w:r w:rsidRPr="009B6647">
        <w:rPr>
          <w:rFonts w:ascii="BosporosU" w:hAnsi="Grec" w:cs="Arial"/>
          <w:szCs w:val="28"/>
        </w:rPr>
        <w:t>,</w:t>
      </w:r>
      <w:r w:rsidRPr="009B6647">
        <w:rPr>
          <w:rFonts w:cs="Arial"/>
          <w:szCs w:val="28"/>
        </w:rPr>
        <w:t xml:space="preserve"> </w:t>
      </w:r>
      <w:r w:rsidRPr="009B6647">
        <w:rPr>
          <w:rFonts w:cs="Arial"/>
          <w:i/>
          <w:szCs w:val="28"/>
        </w:rPr>
        <w:t>αὐτὸς δὲ</w:t>
      </w:r>
      <w:r w:rsidR="004632DC" w:rsidRPr="009B6647">
        <w:rPr>
          <w:rFonts w:cs="Arial"/>
          <w:i/>
          <w:szCs w:val="28"/>
        </w:rPr>
        <w:t xml:space="preserve"> </w:t>
      </w:r>
      <w:r w:rsidRPr="009B6647">
        <w:rPr>
          <w:rFonts w:cs="Arial"/>
          <w:szCs w:val="28"/>
        </w:rPr>
        <w:t>ἀπεδήμησεν χρόνουϛ ἱϰανούϛ</w:t>
      </w:r>
      <w:r w:rsidRPr="009B6647">
        <w:rPr>
          <w:rFonts w:ascii="BosporosU" w:hAnsi="Grec" w:cs="Arial"/>
          <w:szCs w:val="28"/>
        </w:rPr>
        <w:t>.</w:t>
      </w:r>
    </w:p>
    <w:p w14:paraId="39E67DF9" w14:textId="77777777" w:rsidR="00DB0818" w:rsidRPr="009B6647" w:rsidRDefault="00DB0818" w:rsidP="003048FA">
      <w:pPr>
        <w:ind w:right="567"/>
        <w:rPr>
          <w:rFonts w:ascii="BosporosU" w:hAnsi="Grec" w:cs="Arial"/>
          <w:szCs w:val="28"/>
        </w:rPr>
      </w:pPr>
      <w:r w:rsidRPr="009B6647">
        <w:rPr>
          <w:rFonts w:ascii="BosporosU" w:hAnsi="Grec" w:cs="Arial"/>
          <w:szCs w:val="28"/>
        </w:rPr>
        <w:t>20.10</w:t>
      </w:r>
      <w:r w:rsidRPr="009B6647">
        <w:rPr>
          <w:rFonts w:cs="Arial"/>
          <w:szCs w:val="28"/>
        </w:rPr>
        <w:t xml:space="preserve"> </w:t>
      </w:r>
      <w:r w:rsidRPr="009B6647">
        <w:rPr>
          <w:rFonts w:cs="Arial"/>
          <w:i/>
          <w:szCs w:val="28"/>
        </w:rPr>
        <w:t>ϰαιρῷ δὲ</w:t>
      </w:r>
      <w:r w:rsidRPr="009B6647">
        <w:rPr>
          <w:rFonts w:cs="Arial"/>
          <w:szCs w:val="28"/>
        </w:rPr>
        <w:t xml:space="preserve"> ἀπέστειλεν πρὸϛ τοὺϛ γεωργοὺϛ δοῦλον, ἵνα ἀπὸ τοῦ ϰαρποῦ τοῦ ἀμπελῶνοϛ </w:t>
      </w:r>
      <w:r w:rsidRPr="009B6647">
        <w:rPr>
          <w:rFonts w:cs="Arial"/>
          <w:i/>
          <w:szCs w:val="28"/>
        </w:rPr>
        <w:t>δῶσιν</w:t>
      </w:r>
      <w:r w:rsidRPr="009B6647">
        <w:rPr>
          <w:rFonts w:cs="Arial"/>
          <w:szCs w:val="28"/>
        </w:rPr>
        <w:t xml:space="preserve"> αὐτῷ· </w:t>
      </w:r>
      <w:r w:rsidRPr="009B6647">
        <w:rPr>
          <w:rFonts w:cs="Arial"/>
          <w:i/>
          <w:szCs w:val="28"/>
        </w:rPr>
        <w:t>δείραντεϛ δὲ αὐτὸν</w:t>
      </w:r>
      <w:r w:rsidRPr="009B6647">
        <w:rPr>
          <w:rFonts w:cs="Arial"/>
          <w:szCs w:val="28"/>
        </w:rPr>
        <w:t xml:space="preserve"> ἐξαπέστειλαν ϰενόν</w:t>
      </w:r>
      <w:r w:rsidRPr="009B6647">
        <w:rPr>
          <w:rFonts w:ascii="BosporosU" w:hAnsi="Grec" w:cs="Arial"/>
          <w:szCs w:val="28"/>
        </w:rPr>
        <w:t>.</w:t>
      </w:r>
      <w:r w:rsidRPr="009B6647">
        <w:rPr>
          <w:rFonts w:cs="Arial"/>
          <w:szCs w:val="28"/>
        </w:rPr>
        <w:t xml:space="preserve"> </w:t>
      </w:r>
    </w:p>
    <w:p w14:paraId="5A7B9C10" w14:textId="77777777" w:rsidR="00DB0818" w:rsidRPr="009B6647" w:rsidRDefault="00DB0818" w:rsidP="003048FA">
      <w:pPr>
        <w:ind w:right="567"/>
        <w:rPr>
          <w:rFonts w:ascii="BosporosU" w:hAnsi="Grec" w:cs="Arial"/>
          <w:szCs w:val="28"/>
        </w:rPr>
      </w:pPr>
      <w:r w:rsidRPr="009B6647">
        <w:rPr>
          <w:rFonts w:ascii="BosporosU" w:hAnsi="Grec" w:cs="Arial"/>
          <w:szCs w:val="28"/>
        </w:rPr>
        <w:t>20.11</w:t>
      </w:r>
      <w:r w:rsidRPr="009B6647">
        <w:rPr>
          <w:rFonts w:cs="Arial"/>
          <w:szCs w:val="28"/>
        </w:rPr>
        <w:t xml:space="preserve"> καὶ ἔπεμψε ἕτερον δοῦλον· οἱ δὲ ϰἀϰεῖνον δείραντεϛ ϰαὶ ἀτιμάσαντεϛ </w:t>
      </w:r>
      <w:r w:rsidRPr="009B6647">
        <w:rPr>
          <w:rFonts w:cs="Arial"/>
          <w:i/>
          <w:szCs w:val="28"/>
        </w:rPr>
        <w:t>ἐξαπέστειλαν ϰενόν</w:t>
      </w:r>
      <w:r w:rsidRPr="009B6647">
        <w:rPr>
          <w:rStyle w:val="Appelnotedebasdep"/>
          <w:rFonts w:cs="Arial"/>
          <w:sz w:val="22"/>
          <w:szCs w:val="28"/>
        </w:rPr>
        <w:footnoteReference w:id="128"/>
      </w:r>
      <w:r w:rsidRPr="009B6647">
        <w:rPr>
          <w:rFonts w:ascii="BosporosU" w:hAnsi="Grec" w:cs="Arial"/>
          <w:szCs w:val="28"/>
        </w:rPr>
        <w:t>.</w:t>
      </w:r>
      <w:r w:rsidRPr="009B6647">
        <w:rPr>
          <w:rFonts w:cs="Arial"/>
          <w:szCs w:val="28"/>
        </w:rPr>
        <w:t xml:space="preserve"> </w:t>
      </w:r>
    </w:p>
    <w:p w14:paraId="02FF9E1F" w14:textId="77777777" w:rsidR="003E677D" w:rsidRPr="00DD7D0B" w:rsidRDefault="00DB0818" w:rsidP="00B5347B">
      <w:pPr>
        <w:ind w:left="1701" w:right="567" w:hanging="567"/>
        <w:rPr>
          <w:rFonts w:ascii="BosporosU" w:hAnsi="Grec" w:cs="Arial"/>
          <w:sz w:val="20"/>
          <w:szCs w:val="20"/>
          <w:lang w:val="el-GR"/>
        </w:rPr>
      </w:pPr>
      <w:r w:rsidRPr="00DD7D0B">
        <w:rPr>
          <w:rFonts w:ascii="BosporosU" w:hAnsi="Grec" w:cs="Arial"/>
          <w:sz w:val="20"/>
          <w:szCs w:val="20"/>
          <w:lang w:val="el-GR"/>
        </w:rPr>
        <w:t>20.12</w:t>
      </w:r>
      <w:r w:rsidRPr="00DD7D0B">
        <w:rPr>
          <w:rFonts w:cs="Arial"/>
          <w:sz w:val="20"/>
          <w:szCs w:val="20"/>
          <w:lang w:val="el-GR"/>
        </w:rPr>
        <w:t xml:space="preserve"> </w:t>
      </w:r>
      <w:r w:rsidR="003C63C2" w:rsidRPr="00DD7D0B">
        <w:rPr>
          <w:rFonts w:cs="Arial"/>
          <w:sz w:val="20"/>
          <w:szCs w:val="20"/>
          <w:lang w:val="el-GR"/>
        </w:rPr>
        <w:t>[</w:t>
      </w:r>
      <w:r w:rsidRPr="00DD7D0B">
        <w:rPr>
          <w:rFonts w:cs="Arial"/>
          <w:i/>
          <w:sz w:val="20"/>
          <w:szCs w:val="20"/>
          <w:lang w:val="el-GR"/>
        </w:rPr>
        <w:t>τρίτον ἔπεμψε</w:t>
      </w:r>
      <w:r w:rsidRPr="009B6647">
        <w:rPr>
          <w:rStyle w:val="Appelnotedebasdep"/>
          <w:rFonts w:cs="Arial"/>
          <w:szCs w:val="20"/>
        </w:rPr>
        <w:footnoteReference w:id="129"/>
      </w:r>
      <w:r w:rsidRPr="00DD7D0B">
        <w:rPr>
          <w:rFonts w:cs="Arial"/>
          <w:sz w:val="20"/>
          <w:szCs w:val="20"/>
          <w:lang w:val="el-GR"/>
        </w:rPr>
        <w:t>·</w:t>
      </w:r>
      <w:r w:rsidR="004632DC" w:rsidRPr="00DD7D0B">
        <w:rPr>
          <w:rFonts w:cs="Arial"/>
          <w:sz w:val="20"/>
          <w:szCs w:val="20"/>
          <w:lang w:val="el-GR"/>
        </w:rPr>
        <w:t xml:space="preserve"> </w:t>
      </w:r>
      <w:r w:rsidRPr="00DD7D0B">
        <w:rPr>
          <w:rFonts w:cs="Arial"/>
          <w:i/>
          <w:sz w:val="20"/>
          <w:szCs w:val="20"/>
          <w:lang w:val="el-GR"/>
        </w:rPr>
        <w:t>ϰαὶ τοῦτον τραυματίσαντεϛ ἐξαπέστειλαν κενόν</w:t>
      </w:r>
      <w:r w:rsidRPr="00DD7D0B">
        <w:rPr>
          <w:rFonts w:ascii="BosporosU" w:hAnsi="Grec" w:cs="Arial"/>
          <w:sz w:val="20"/>
          <w:szCs w:val="20"/>
          <w:lang w:val="el-GR"/>
        </w:rPr>
        <w:t>.</w:t>
      </w:r>
      <w:r w:rsidR="003C63C2" w:rsidRPr="00DD7D0B">
        <w:rPr>
          <w:rFonts w:ascii="BosporosU" w:hAnsi="Grec" w:cs="Arial"/>
          <w:sz w:val="20"/>
          <w:szCs w:val="20"/>
          <w:lang w:val="el-GR"/>
        </w:rPr>
        <w:t>]</w:t>
      </w:r>
    </w:p>
    <w:p w14:paraId="647CB4C0" w14:textId="7909673C" w:rsidR="00DB0818" w:rsidRPr="00DD7D0B" w:rsidRDefault="00DB0818" w:rsidP="003E677D">
      <w:pPr>
        <w:ind w:left="1701" w:right="567" w:hanging="567"/>
        <w:rPr>
          <w:rFonts w:ascii="BosporosU" w:hAnsi="Grec" w:cs="Arial"/>
          <w:sz w:val="20"/>
          <w:szCs w:val="20"/>
          <w:lang w:val="el-GR"/>
        </w:rPr>
      </w:pPr>
      <w:r w:rsidRPr="00DD7D0B">
        <w:rPr>
          <w:rFonts w:ascii="BosporosU" w:hAnsi="Grec" w:cs="Arial"/>
          <w:sz w:val="20"/>
          <w:szCs w:val="20"/>
          <w:lang w:val="el-GR"/>
        </w:rPr>
        <w:t>20.13</w:t>
      </w:r>
      <w:r w:rsidRPr="00DD7D0B">
        <w:rPr>
          <w:rFonts w:cs="Arial"/>
          <w:sz w:val="20"/>
          <w:szCs w:val="20"/>
          <w:lang w:val="el-GR"/>
        </w:rPr>
        <w:t xml:space="preserve"> </w:t>
      </w:r>
      <w:r w:rsidRPr="00DD7D0B">
        <w:rPr>
          <w:rFonts w:cs="Arial"/>
          <w:i/>
          <w:sz w:val="20"/>
          <w:szCs w:val="20"/>
          <w:lang w:val="el-GR"/>
        </w:rPr>
        <w:t>ὁ δὲ ϰύριοϛ τοῦ ἀμπελῶνοϛ εἶπεν</w:t>
      </w:r>
      <w:r w:rsidRPr="00DD7D0B">
        <w:rPr>
          <w:rFonts w:cs="Arial"/>
          <w:sz w:val="20"/>
          <w:szCs w:val="20"/>
          <w:lang w:val="el-GR"/>
        </w:rPr>
        <w:t>· Τί ποιήσω; πέμψω τὸν υἱόν μου τὸν ἀγαπητόν· τυχὸν τοῦτον ἐντραπήσονται</w:t>
      </w:r>
      <w:r w:rsidRPr="00DD7D0B">
        <w:rPr>
          <w:rFonts w:ascii="BosporosU" w:hAnsi="Grec" w:cs="Arial"/>
          <w:sz w:val="20"/>
          <w:szCs w:val="20"/>
          <w:lang w:val="el-GR"/>
        </w:rPr>
        <w:t>.</w:t>
      </w:r>
      <w:r w:rsidRPr="00DD7D0B">
        <w:rPr>
          <w:rFonts w:cs="Arial"/>
          <w:sz w:val="20"/>
          <w:szCs w:val="20"/>
          <w:lang w:val="el-GR"/>
        </w:rPr>
        <w:t xml:space="preserve"> </w:t>
      </w:r>
    </w:p>
    <w:p w14:paraId="1F2F23CF" w14:textId="77777777" w:rsidR="00DB0818" w:rsidRPr="00DD7D0B" w:rsidRDefault="00DB0818" w:rsidP="003E677D">
      <w:pPr>
        <w:ind w:left="1701" w:right="567" w:hanging="567"/>
        <w:rPr>
          <w:rFonts w:ascii="BosporosU" w:hAnsi="Grec" w:cs="Arial"/>
          <w:sz w:val="20"/>
          <w:szCs w:val="20"/>
          <w:lang w:val="el-GR"/>
        </w:rPr>
      </w:pPr>
      <w:r w:rsidRPr="00DD7D0B">
        <w:rPr>
          <w:rFonts w:ascii="BosporosU" w:hAnsi="Grec" w:cs="Arial"/>
          <w:sz w:val="20"/>
          <w:szCs w:val="20"/>
          <w:lang w:val="el-GR"/>
        </w:rPr>
        <w:t>20.14</w:t>
      </w:r>
      <w:r w:rsidRPr="00DD7D0B">
        <w:rPr>
          <w:rFonts w:cs="Arial"/>
          <w:sz w:val="20"/>
          <w:szCs w:val="20"/>
          <w:lang w:val="el-GR"/>
        </w:rPr>
        <w:t xml:space="preserve"> ἰδόντεϛ δὲ αὐτὸν (οἱ γεωργοὶ) διελογίζοντο πρὸϛ ἀλλήλουϛ λέγοντεϛ· Οὗτόϛ ἐστιν ὁ ϰληρονόμοϛ· δεῦτε· ἀποϰτείνωμεν αὐτόν</w:t>
      </w:r>
      <w:r w:rsidRPr="00DD7D0B">
        <w:rPr>
          <w:rFonts w:ascii="BosporosU" w:hAnsi="Grec" w:cs="Arial"/>
          <w:sz w:val="20"/>
          <w:szCs w:val="20"/>
          <w:lang w:val="el-GR"/>
        </w:rPr>
        <w:t>,</w:t>
      </w:r>
      <w:r w:rsidRPr="00DD7D0B">
        <w:rPr>
          <w:rFonts w:cs="Arial"/>
          <w:sz w:val="20"/>
          <w:szCs w:val="20"/>
          <w:lang w:val="el-GR"/>
        </w:rPr>
        <w:t xml:space="preserve"> ἵνα ἡμῶν γένηται ἡ ϰληρονομία</w:t>
      </w:r>
      <w:r w:rsidRPr="00DD7D0B">
        <w:rPr>
          <w:rFonts w:ascii="BosporosU" w:hAnsi="Grec" w:cs="Arial"/>
          <w:sz w:val="20"/>
          <w:szCs w:val="20"/>
          <w:lang w:val="el-GR"/>
        </w:rPr>
        <w:t>.</w:t>
      </w:r>
      <w:r w:rsidRPr="00DD7D0B">
        <w:rPr>
          <w:rFonts w:cs="Arial"/>
          <w:sz w:val="20"/>
          <w:szCs w:val="20"/>
          <w:lang w:val="el-GR"/>
        </w:rPr>
        <w:t xml:space="preserve"> </w:t>
      </w:r>
    </w:p>
    <w:p w14:paraId="27E3790B" w14:textId="77777777" w:rsidR="004A143F" w:rsidRPr="00DD7D0B" w:rsidRDefault="00DB0818" w:rsidP="003E677D">
      <w:pPr>
        <w:ind w:left="1701" w:right="567" w:hanging="567"/>
        <w:rPr>
          <w:rFonts w:cs="Arial"/>
          <w:sz w:val="20"/>
          <w:szCs w:val="20"/>
          <w:lang w:val="el-GR"/>
        </w:rPr>
      </w:pPr>
      <w:r w:rsidRPr="00DD7D0B">
        <w:rPr>
          <w:rFonts w:ascii="BosporosU" w:hAnsi="Grec" w:cs="Arial"/>
          <w:sz w:val="20"/>
          <w:szCs w:val="20"/>
          <w:lang w:val="el-GR"/>
        </w:rPr>
        <w:t>20.15</w:t>
      </w:r>
      <w:r w:rsidRPr="00DD7D0B">
        <w:rPr>
          <w:rFonts w:cs="Arial"/>
          <w:sz w:val="20"/>
          <w:szCs w:val="20"/>
          <w:lang w:val="el-GR"/>
        </w:rPr>
        <w:t xml:space="preserve"> ϰαὶ ἐϰβαλόντεϛ αὐτὸν ἔξω τοῦ ἀμπελῶνοϛ ἀπέϰτειναν</w:t>
      </w:r>
      <w:r w:rsidRPr="00DD7D0B">
        <w:rPr>
          <w:rFonts w:ascii="BosporosU" w:hAnsi="Grec" w:cs="Arial"/>
          <w:sz w:val="20"/>
          <w:szCs w:val="20"/>
          <w:lang w:val="el-GR"/>
        </w:rPr>
        <w:t>.</w:t>
      </w:r>
      <w:r w:rsidRPr="00DD7D0B">
        <w:rPr>
          <w:rFonts w:cs="Arial"/>
          <w:sz w:val="20"/>
          <w:szCs w:val="20"/>
          <w:lang w:val="el-GR"/>
        </w:rPr>
        <w:t xml:space="preserve"> </w:t>
      </w:r>
    </w:p>
    <w:p w14:paraId="1B5C0524" w14:textId="77777777" w:rsidR="00E80824" w:rsidRPr="00DD7D0B" w:rsidRDefault="00E80824" w:rsidP="00232AF4">
      <w:pPr>
        <w:ind w:left="1418" w:right="567"/>
        <w:rPr>
          <w:rFonts w:cs="Arial"/>
          <w:sz w:val="24"/>
          <w:szCs w:val="28"/>
          <w:lang w:val="el-GR"/>
        </w:rPr>
      </w:pPr>
    </w:p>
    <w:p w14:paraId="6E7D91EA" w14:textId="78D4EB83" w:rsidR="00DB0818" w:rsidRPr="00DD7D0B" w:rsidRDefault="00DB0818" w:rsidP="003048FA">
      <w:pPr>
        <w:ind w:right="567"/>
        <w:rPr>
          <w:rFonts w:ascii="BosporosU" w:hAnsi="Grec" w:cs="Arial"/>
          <w:szCs w:val="28"/>
          <w:lang w:val="el-GR"/>
        </w:rPr>
      </w:pPr>
      <w:r w:rsidRPr="00DD7D0B">
        <w:rPr>
          <w:rFonts w:cs="Arial"/>
          <w:szCs w:val="28"/>
          <w:lang w:val="el-GR"/>
        </w:rPr>
        <w:t>τί οὖν ποιήσει (αὐτοῖϛ) ὁ ϰύριοϛ τοῦ ἀμπελῶνοϛ</w:t>
      </w:r>
      <w:r w:rsidRPr="00DD7D0B">
        <w:rPr>
          <w:rFonts w:ascii="BosporosU" w:hAnsi="Grec" w:cs="Arial"/>
          <w:szCs w:val="28"/>
          <w:lang w:val="el-GR"/>
        </w:rPr>
        <w:t>;</w:t>
      </w:r>
      <w:r w:rsidRPr="00DD7D0B">
        <w:rPr>
          <w:rFonts w:cs="Arial"/>
          <w:szCs w:val="28"/>
          <w:lang w:val="el-GR"/>
        </w:rPr>
        <w:t xml:space="preserve"> </w:t>
      </w:r>
    </w:p>
    <w:p w14:paraId="6253B66A"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20.16</w:t>
      </w:r>
      <w:r w:rsidRPr="00DD7D0B">
        <w:rPr>
          <w:rFonts w:cs="Arial"/>
          <w:szCs w:val="28"/>
          <w:lang w:val="el-GR"/>
        </w:rPr>
        <w:t xml:space="preserve"> ἐλεύσεται ϰαὶ ἀπολέσει τοὺϛ γεωργοὺϛ (τούτουϛ</w:t>
      </w:r>
      <w:r w:rsidRPr="00DD7D0B">
        <w:rPr>
          <w:rFonts w:ascii="BosporosU" w:hAnsi="Grec" w:cs="Arial"/>
          <w:szCs w:val="28"/>
          <w:lang w:val="el-GR"/>
        </w:rPr>
        <w:t>)</w:t>
      </w:r>
      <w:r w:rsidRPr="00DD7D0B">
        <w:rPr>
          <w:rFonts w:cs="Arial"/>
          <w:szCs w:val="28"/>
          <w:lang w:val="el-GR"/>
        </w:rPr>
        <w:t xml:space="preserve"> ϰαὶ δώσει τὸν ἀμπελῶνα ἄλλοιϛ</w:t>
      </w:r>
      <w:r w:rsidRPr="00DD7D0B">
        <w:rPr>
          <w:rFonts w:ascii="BosporosU" w:hAnsi="Grec" w:cs="Arial"/>
          <w:szCs w:val="28"/>
          <w:lang w:val="el-GR"/>
        </w:rPr>
        <w:t>.</w:t>
      </w:r>
      <w:r w:rsidRPr="00DD7D0B">
        <w:rPr>
          <w:rFonts w:cs="Arial"/>
          <w:szCs w:val="28"/>
          <w:lang w:val="el-GR"/>
        </w:rPr>
        <w:t xml:space="preserve"> οἱ δὲ ἀϰούσαντεϛ εἶπαν· Μὴ γένοιτο</w:t>
      </w:r>
      <w:r w:rsidRPr="00DD7D0B">
        <w:rPr>
          <w:rFonts w:ascii="BosporosU" w:hAnsi="Grec" w:cs="Arial"/>
          <w:szCs w:val="28"/>
          <w:lang w:val="el-GR"/>
        </w:rPr>
        <w:t>.</w:t>
      </w:r>
      <w:r w:rsidRPr="00DD7D0B">
        <w:rPr>
          <w:rFonts w:cs="Arial"/>
          <w:szCs w:val="28"/>
          <w:lang w:val="el-GR"/>
        </w:rPr>
        <w:t xml:space="preserve"> </w:t>
      </w:r>
    </w:p>
    <w:p w14:paraId="4089FCD0" w14:textId="77777777" w:rsidR="00DB0818" w:rsidRPr="00DD7D0B" w:rsidRDefault="00DB0818" w:rsidP="003048FA">
      <w:pPr>
        <w:ind w:right="567"/>
        <w:rPr>
          <w:rFonts w:cs="Arial"/>
          <w:szCs w:val="28"/>
          <w:lang w:val="el-GR"/>
        </w:rPr>
      </w:pPr>
      <w:r w:rsidRPr="00DD7D0B">
        <w:rPr>
          <w:rFonts w:ascii="BosporosU" w:hAnsi="Grec" w:cs="Arial"/>
          <w:szCs w:val="28"/>
          <w:lang w:val="el-GR"/>
        </w:rPr>
        <w:t>20.17</w:t>
      </w:r>
      <w:r w:rsidRPr="00DD7D0B">
        <w:rPr>
          <w:rFonts w:cs="Arial"/>
          <w:szCs w:val="28"/>
          <w:lang w:val="el-GR"/>
        </w:rPr>
        <w:t xml:space="preserve"> ὁ δὲ ἐμβλέψαϛ αὐτοῖϛ εἶπεν· Τί οὖν ἐστιν τὸ γεγραμμένον τοῦτο; Λίθον ὃν ἀπεδοϰίμασαν οἱ οἰϰοδομοῦντεϛ, οὗτοϛ ἐγενήθη εἰϛ ϰεφαλὴν γωνίαϛ; </w:t>
      </w:r>
    </w:p>
    <w:p w14:paraId="3637593F" w14:textId="77777777" w:rsidR="00FC56F8" w:rsidRPr="00DD7D0B" w:rsidRDefault="00FC56F8" w:rsidP="003048FA">
      <w:pPr>
        <w:ind w:right="567"/>
        <w:rPr>
          <w:rFonts w:cs="Arial"/>
          <w:szCs w:val="28"/>
          <w:lang w:val="el-GR"/>
        </w:rPr>
      </w:pPr>
    </w:p>
    <w:p w14:paraId="4F2AB223" w14:textId="7CC1BA42" w:rsidR="0011040E" w:rsidRPr="009B6647" w:rsidRDefault="001E5C0B" w:rsidP="003048FA">
      <w:pPr>
        <w:ind w:left="567" w:right="567"/>
        <w:rPr>
          <w:rFonts w:cs="Arial"/>
          <w:i/>
          <w:iCs/>
        </w:rPr>
      </w:pPr>
      <w:r w:rsidRPr="009B6647">
        <w:rPr>
          <w:rFonts w:cs="Arial"/>
          <w:i/>
          <w:iCs/>
        </w:rPr>
        <w:t xml:space="preserve">Une opération en </w:t>
      </w:r>
      <w:r w:rsidR="003C63C2" w:rsidRPr="009B6647">
        <w:rPr>
          <w:rFonts w:cs="Arial"/>
          <w:i/>
          <w:iCs/>
        </w:rPr>
        <w:t>deux</w:t>
      </w:r>
      <w:r w:rsidRPr="009B6647">
        <w:rPr>
          <w:rFonts w:cs="Arial"/>
          <w:i/>
          <w:iCs/>
        </w:rPr>
        <w:t xml:space="preserve"> temps est con</w:t>
      </w:r>
      <w:r w:rsidR="001D5944" w:rsidRPr="009B6647">
        <w:rPr>
          <w:rFonts w:cs="Arial"/>
          <w:i/>
          <w:iCs/>
        </w:rPr>
        <w:t xml:space="preserve">forme </w:t>
      </w:r>
      <w:r w:rsidR="003C63C2" w:rsidRPr="009B6647">
        <w:rPr>
          <w:rFonts w:cs="Arial"/>
          <w:i/>
          <w:iCs/>
        </w:rPr>
        <w:t xml:space="preserve">à </w:t>
      </w:r>
      <w:r w:rsidR="00B50553" w:rsidRPr="009B6647">
        <w:rPr>
          <w:rFonts w:cs="Arial"/>
          <w:i/>
          <w:iCs/>
        </w:rPr>
        <w:t xml:space="preserve">une allégorie de l’histoire de Yahvé avec Israël : </w:t>
      </w:r>
      <w:r w:rsidR="00E306A6" w:rsidRPr="009B6647">
        <w:rPr>
          <w:rFonts w:cs="Arial"/>
          <w:i/>
          <w:iCs/>
        </w:rPr>
        <w:t>la fondation de la royauté au dixième siècle</w:t>
      </w:r>
      <w:r w:rsidR="00E6246D" w:rsidRPr="009B6647">
        <w:rPr>
          <w:rFonts w:cs="Arial"/>
          <w:i/>
          <w:iCs/>
        </w:rPr>
        <w:t xml:space="preserve"> (vers 930)</w:t>
      </w:r>
      <w:r w:rsidR="00E306A6" w:rsidRPr="009B6647">
        <w:rPr>
          <w:rFonts w:cs="Arial"/>
          <w:i/>
          <w:iCs/>
        </w:rPr>
        <w:t xml:space="preserve"> a été un</w:t>
      </w:r>
      <w:r w:rsidR="002C0E9E" w:rsidRPr="009B6647">
        <w:rPr>
          <w:rFonts w:cs="Arial"/>
          <w:i/>
          <w:iCs/>
        </w:rPr>
        <w:t xml:space="preserve"> premier détournement des fruits de la </w:t>
      </w:r>
      <w:r w:rsidR="00CE7D6B" w:rsidRPr="009B6647">
        <w:rPr>
          <w:rFonts w:cs="Arial"/>
          <w:i/>
          <w:iCs/>
        </w:rPr>
        <w:t xml:space="preserve">terre d’Israël au profit d’une caste minoritaire (l’aristocratie militaire </w:t>
      </w:r>
      <w:r w:rsidR="00BA6C10" w:rsidRPr="009B6647">
        <w:rPr>
          <w:rFonts w:cs="Arial"/>
          <w:i/>
          <w:iCs/>
        </w:rPr>
        <w:t xml:space="preserve">et bureaucratique); </w:t>
      </w:r>
      <w:r w:rsidR="00C1450A" w:rsidRPr="009B6647">
        <w:rPr>
          <w:rFonts w:cs="Arial"/>
          <w:i/>
          <w:iCs/>
        </w:rPr>
        <w:t xml:space="preserve">l’institution de la Loi d’Alliance de Yahvé avec son peuple (loi de Moïse) </w:t>
      </w:r>
      <w:r w:rsidR="003375A7" w:rsidRPr="009B6647">
        <w:rPr>
          <w:rFonts w:cs="Arial"/>
          <w:i/>
          <w:iCs/>
        </w:rPr>
        <w:t xml:space="preserve">a coïncidé </w:t>
      </w:r>
      <w:r w:rsidR="005E33B9" w:rsidRPr="009B6647">
        <w:rPr>
          <w:rFonts w:cs="Arial"/>
          <w:i/>
          <w:iCs/>
        </w:rPr>
        <w:t>avec le</w:t>
      </w:r>
      <w:r w:rsidR="003375A7" w:rsidRPr="009B6647">
        <w:rPr>
          <w:rFonts w:cs="Arial"/>
          <w:i/>
          <w:iCs/>
        </w:rPr>
        <w:t xml:space="preserve"> second détournement</w:t>
      </w:r>
      <w:r w:rsidR="003C63C2" w:rsidRPr="009B6647">
        <w:rPr>
          <w:rFonts w:cs="Arial"/>
          <w:i/>
          <w:iCs/>
        </w:rPr>
        <w:t>, plus radical,</w:t>
      </w:r>
      <w:r w:rsidR="003375A7" w:rsidRPr="009B6647">
        <w:rPr>
          <w:rFonts w:cs="Arial"/>
          <w:i/>
          <w:iCs/>
        </w:rPr>
        <w:t xml:space="preserve"> des fruits au profit exclusif, cette fois, de la caste sacerdotale</w:t>
      </w:r>
      <w:r w:rsidR="00E6246D" w:rsidRPr="009B6647">
        <w:rPr>
          <w:rFonts w:cs="Arial"/>
          <w:i/>
          <w:iCs/>
        </w:rPr>
        <w:t xml:space="preserve"> (vers 400)</w:t>
      </w:r>
      <w:r w:rsidR="003C63C2" w:rsidRPr="009B6647">
        <w:rPr>
          <w:rFonts w:cs="Arial"/>
          <w:i/>
          <w:iCs/>
        </w:rPr>
        <w:t>.</w:t>
      </w:r>
      <w:r w:rsidR="003375A7" w:rsidRPr="009B6647">
        <w:rPr>
          <w:rFonts w:cs="Arial"/>
          <w:i/>
          <w:iCs/>
        </w:rPr>
        <w:t xml:space="preserve"> </w:t>
      </w:r>
      <w:r w:rsidR="003D39A1" w:rsidRPr="009B6647">
        <w:rPr>
          <w:rFonts w:cs="Arial"/>
          <w:i/>
          <w:iCs/>
        </w:rPr>
        <w:t xml:space="preserve">Il est évident que le meurtre du fils </w:t>
      </w:r>
      <w:r w:rsidR="00D96283" w:rsidRPr="009B6647">
        <w:rPr>
          <w:rFonts w:cs="Arial"/>
          <w:i/>
          <w:iCs/>
        </w:rPr>
        <w:t>a été ajouté au moment de l’appropriation de l’enseignement de Jésus</w:t>
      </w:r>
      <w:r w:rsidR="00571589" w:rsidRPr="009B6647">
        <w:rPr>
          <w:rFonts w:cs="Arial"/>
          <w:i/>
          <w:iCs/>
        </w:rPr>
        <w:t xml:space="preserve"> de Nazareth</w:t>
      </w:r>
      <w:r w:rsidR="00D96283" w:rsidRPr="009B6647">
        <w:rPr>
          <w:rFonts w:cs="Arial"/>
          <w:i/>
          <w:iCs/>
        </w:rPr>
        <w:t xml:space="preserve"> par les au</w:t>
      </w:r>
      <w:r w:rsidR="00F65634" w:rsidRPr="009B6647">
        <w:rPr>
          <w:rFonts w:cs="Arial"/>
          <w:i/>
          <w:iCs/>
        </w:rPr>
        <w:t>t</w:t>
      </w:r>
      <w:r w:rsidR="00D96283" w:rsidRPr="009B6647">
        <w:rPr>
          <w:rFonts w:cs="Arial"/>
          <w:i/>
          <w:iCs/>
        </w:rPr>
        <w:t>eurs de l’Evangile de Jésus-Christ.</w:t>
      </w:r>
      <w:r w:rsidR="00E6246D" w:rsidRPr="009B6647">
        <w:rPr>
          <w:rFonts w:cs="Arial"/>
          <w:i/>
          <w:iCs/>
        </w:rPr>
        <w:t xml:space="preserve"> </w:t>
      </w:r>
    </w:p>
    <w:p w14:paraId="2CE11C66" w14:textId="77777777" w:rsidR="003D39A1" w:rsidRPr="009B6647" w:rsidRDefault="003D39A1" w:rsidP="003048FA">
      <w:pPr>
        <w:ind w:left="567" w:right="567"/>
        <w:rPr>
          <w:rFonts w:ascii="BosporosU" w:hAnsi="Grec" w:cs="Arial"/>
          <w:szCs w:val="22"/>
        </w:rPr>
      </w:pPr>
    </w:p>
    <w:p w14:paraId="08B49E85" w14:textId="77777777" w:rsidR="00DB0818" w:rsidRPr="009B6647" w:rsidRDefault="00DB0818" w:rsidP="00E32736">
      <w:pPr>
        <w:ind w:left="1701" w:right="567" w:hanging="567"/>
        <w:rPr>
          <w:rFonts w:cs="Arial"/>
          <w:sz w:val="20"/>
          <w:szCs w:val="20"/>
        </w:rPr>
      </w:pPr>
      <w:r w:rsidRPr="009B6647">
        <w:rPr>
          <w:rFonts w:ascii="BosporosU" w:hAnsi="Grec" w:cs="Arial"/>
          <w:sz w:val="20"/>
          <w:szCs w:val="20"/>
        </w:rPr>
        <w:t>20.18</w:t>
      </w:r>
      <w:r w:rsidRPr="009B6647">
        <w:rPr>
          <w:rFonts w:cs="Arial"/>
          <w:sz w:val="20"/>
          <w:szCs w:val="20"/>
        </w:rPr>
        <w:t xml:space="preserve"> [πᾶϛ ὁ πεσὼν ἐπ</w:t>
      </w:r>
      <w:r w:rsidRPr="009B6647">
        <w:rPr>
          <w:rFonts w:ascii="BosporosU" w:hAnsi="Grec" w:cs="Arial"/>
          <w:sz w:val="20"/>
          <w:szCs w:val="20"/>
        </w:rPr>
        <w:t>'</w:t>
      </w:r>
      <w:r w:rsidRPr="009B6647">
        <w:rPr>
          <w:rFonts w:cs="Arial"/>
          <w:sz w:val="20"/>
          <w:szCs w:val="20"/>
        </w:rPr>
        <w:t xml:space="preserve"> ἐϰεῖνον τὸν λίθον συνθλασθήσεται</w:t>
      </w:r>
      <w:r w:rsidRPr="009B6647">
        <w:rPr>
          <w:rFonts w:ascii="BosporosU" w:hAnsi="Grec" w:cs="Arial"/>
          <w:sz w:val="20"/>
          <w:szCs w:val="20"/>
        </w:rPr>
        <w:t>:</w:t>
      </w:r>
      <w:r w:rsidRPr="009B6647">
        <w:rPr>
          <w:rFonts w:cs="Arial"/>
          <w:sz w:val="20"/>
          <w:szCs w:val="20"/>
        </w:rPr>
        <w:t xml:space="preserve"> ἐφ</w:t>
      </w:r>
      <w:r w:rsidRPr="009B6647">
        <w:rPr>
          <w:rFonts w:ascii="BosporosU" w:hAnsi="Grec" w:cs="Arial"/>
          <w:sz w:val="20"/>
          <w:szCs w:val="20"/>
        </w:rPr>
        <w:t>'</w:t>
      </w:r>
      <w:r w:rsidRPr="009B6647">
        <w:rPr>
          <w:rFonts w:cs="Arial"/>
          <w:sz w:val="20"/>
          <w:szCs w:val="20"/>
        </w:rPr>
        <w:t xml:space="preserve"> ὃν δ</w:t>
      </w:r>
      <w:r w:rsidRPr="009B6647">
        <w:rPr>
          <w:rFonts w:ascii="BosporosU" w:hAnsi="Grec" w:cs="Arial"/>
          <w:sz w:val="20"/>
          <w:szCs w:val="20"/>
        </w:rPr>
        <w:t>'</w:t>
      </w:r>
      <w:r w:rsidRPr="009B6647">
        <w:rPr>
          <w:rFonts w:cs="Arial"/>
          <w:sz w:val="20"/>
          <w:szCs w:val="20"/>
        </w:rPr>
        <w:t xml:space="preserve"> ἂν πέσῃ</w:t>
      </w:r>
      <w:r w:rsidRPr="009B6647">
        <w:rPr>
          <w:rFonts w:ascii="BosporosU" w:hAnsi="Grec" w:cs="Arial"/>
          <w:sz w:val="20"/>
          <w:szCs w:val="20"/>
        </w:rPr>
        <w:t>,</w:t>
      </w:r>
      <w:r w:rsidRPr="009B6647">
        <w:rPr>
          <w:rFonts w:cs="Arial"/>
          <w:sz w:val="20"/>
          <w:szCs w:val="20"/>
        </w:rPr>
        <w:t xml:space="preserve"> λιϰμήσει αὐτόν</w:t>
      </w:r>
      <w:r w:rsidRPr="009B6647">
        <w:rPr>
          <w:rFonts w:ascii="BosporosU" w:hAnsi="Grec" w:cs="Arial"/>
          <w:sz w:val="20"/>
          <w:szCs w:val="20"/>
        </w:rPr>
        <w:t>.</w:t>
      </w:r>
      <w:r w:rsidRPr="009B6647">
        <w:rPr>
          <w:rFonts w:cs="Arial"/>
          <w:sz w:val="20"/>
          <w:szCs w:val="20"/>
        </w:rPr>
        <w:t>]</w:t>
      </w:r>
    </w:p>
    <w:p w14:paraId="1431F776" w14:textId="77777777" w:rsidR="00DB0818" w:rsidRPr="009B6647" w:rsidRDefault="00DB0818" w:rsidP="003048FA">
      <w:pPr>
        <w:ind w:right="567"/>
        <w:rPr>
          <w:rFonts w:ascii="BosporosU" w:hAnsi="Grec" w:cs="Arial"/>
          <w:szCs w:val="28"/>
        </w:rPr>
      </w:pPr>
      <w:r w:rsidRPr="009B6647">
        <w:rPr>
          <w:rFonts w:ascii="BosporosU" w:hAnsi="Grec" w:cs="Arial"/>
          <w:szCs w:val="28"/>
        </w:rPr>
        <w:t>20.19</w:t>
      </w:r>
      <w:r w:rsidRPr="009B6647">
        <w:rPr>
          <w:rFonts w:cs="Arial"/>
          <w:szCs w:val="28"/>
        </w:rPr>
        <w:t xml:space="preserve"> Καὶ ἐζήτησαν </w:t>
      </w:r>
      <w:r w:rsidRPr="009B6647">
        <w:rPr>
          <w:rFonts w:cs="Arial"/>
          <w:i/>
          <w:szCs w:val="28"/>
        </w:rPr>
        <w:t>οἱ ἀρχιερεῖϛ ϰαὶ οἱ γραμματεῖϛ</w:t>
      </w:r>
      <w:r w:rsidRPr="009B6647">
        <w:rPr>
          <w:rFonts w:cs="Arial"/>
          <w:szCs w:val="28"/>
        </w:rPr>
        <w:t xml:space="preserve"> ἐπιβαλεῖν ἐπ</w:t>
      </w:r>
      <w:r w:rsidRPr="009B6647">
        <w:rPr>
          <w:rFonts w:ascii="BosporosU" w:hAnsi="Grec" w:cs="Arial"/>
          <w:szCs w:val="28"/>
        </w:rPr>
        <w:t>'</w:t>
      </w:r>
      <w:r w:rsidRPr="009B6647">
        <w:rPr>
          <w:rFonts w:cs="Arial"/>
          <w:szCs w:val="28"/>
        </w:rPr>
        <w:t xml:space="preserve"> αὐτὸν τὰϛ χεῖραϛ ἐν αὐτῇ τῇ ὥρᾳ, ἐφοβήθησαν δὲ τὸν λαόν· ἔγνωσαν γὰρ ὅτι πρὸϛ αὐτοὺϛ </w:t>
      </w:r>
      <w:r w:rsidRPr="009B6647">
        <w:rPr>
          <w:rFonts w:cs="Arial"/>
          <w:i/>
          <w:szCs w:val="28"/>
        </w:rPr>
        <w:t>εἴρηκεν</w:t>
      </w:r>
      <w:r w:rsidRPr="009B6647">
        <w:rPr>
          <w:rStyle w:val="Appelnotedebasdep"/>
          <w:rFonts w:cs="Arial"/>
          <w:sz w:val="22"/>
          <w:szCs w:val="28"/>
        </w:rPr>
        <w:footnoteReference w:id="130"/>
      </w:r>
      <w:r w:rsidRPr="009B6647">
        <w:rPr>
          <w:rFonts w:cs="Arial"/>
          <w:szCs w:val="28"/>
        </w:rPr>
        <w:t xml:space="preserve"> τὴν παραβολὴν ταύτην</w:t>
      </w:r>
      <w:r w:rsidRPr="009B6647">
        <w:rPr>
          <w:rFonts w:ascii="BosporosU" w:hAnsi="Grec" w:cs="Arial"/>
          <w:szCs w:val="28"/>
        </w:rPr>
        <w:t>.</w:t>
      </w:r>
    </w:p>
    <w:p w14:paraId="2E870B5E" w14:textId="77777777" w:rsidR="009007B7" w:rsidRPr="009B6647" w:rsidRDefault="009007B7" w:rsidP="003048FA">
      <w:pPr>
        <w:ind w:right="567"/>
        <w:rPr>
          <w:rFonts w:ascii="BosporosU" w:hAnsi="Grec" w:cs="Arial"/>
          <w:szCs w:val="28"/>
        </w:rPr>
      </w:pPr>
    </w:p>
    <w:p w14:paraId="63237703" w14:textId="7E7BE201" w:rsidR="009007B7" w:rsidRPr="009B6647" w:rsidRDefault="00563975" w:rsidP="003048FA">
      <w:pPr>
        <w:ind w:right="567"/>
        <w:rPr>
          <w:i/>
          <w:iCs/>
          <w:szCs w:val="28"/>
        </w:rPr>
      </w:pPr>
      <w:r w:rsidRPr="009B6647">
        <w:rPr>
          <w:i/>
          <w:iCs/>
          <w:szCs w:val="28"/>
        </w:rPr>
        <w:t>Que faut-il rendre</w:t>
      </w:r>
      <w:r w:rsidR="00A91C3D" w:rsidRPr="009B6647">
        <w:rPr>
          <w:i/>
          <w:iCs/>
          <w:szCs w:val="28"/>
        </w:rPr>
        <w:t xml:space="preserve"> à César, … et à Dieu</w:t>
      </w:r>
      <w:r w:rsidRPr="009B6647">
        <w:rPr>
          <w:i/>
          <w:iCs/>
          <w:szCs w:val="28"/>
        </w:rPr>
        <w:t> ?</w:t>
      </w:r>
    </w:p>
    <w:p w14:paraId="38A281F2" w14:textId="77777777" w:rsidR="00A91C3D" w:rsidRPr="009B6647" w:rsidRDefault="00A91C3D" w:rsidP="003048FA">
      <w:pPr>
        <w:ind w:right="567"/>
        <w:rPr>
          <w:i/>
          <w:iCs/>
          <w:szCs w:val="28"/>
        </w:rPr>
      </w:pPr>
    </w:p>
    <w:p w14:paraId="5BEF249C" w14:textId="77777777" w:rsidR="00DB0818" w:rsidRPr="009B6647" w:rsidRDefault="00DB0818" w:rsidP="003048FA">
      <w:pPr>
        <w:ind w:right="567"/>
        <w:rPr>
          <w:rFonts w:ascii="BosporosU" w:hAnsi="Grec" w:cs="Arial"/>
          <w:szCs w:val="28"/>
        </w:rPr>
      </w:pPr>
      <w:r w:rsidRPr="009B6647">
        <w:rPr>
          <w:rFonts w:ascii="BosporosU" w:hAnsi="Grec" w:cs="Arial"/>
          <w:szCs w:val="28"/>
        </w:rPr>
        <w:t>20.20</w:t>
      </w:r>
      <w:r w:rsidRPr="009B6647">
        <w:rPr>
          <w:rFonts w:cs="Arial"/>
          <w:szCs w:val="28"/>
        </w:rPr>
        <w:t xml:space="preserve"> Καὶ </w:t>
      </w:r>
      <w:r w:rsidRPr="009B6647">
        <w:rPr>
          <w:rFonts w:cs="Arial"/>
          <w:i/>
          <w:szCs w:val="28"/>
        </w:rPr>
        <w:t>ἀποχωρήσαντες</w:t>
      </w:r>
      <w:r w:rsidRPr="009B6647">
        <w:rPr>
          <w:rFonts w:cs="Arial"/>
          <w:szCs w:val="28"/>
        </w:rPr>
        <w:t xml:space="preserve"> ἀπέστειλαν ἐγϰαθέτουϛ ὑποϰρινομένουϛ ἑαυτοὺϛ διϰαίουϛ εἶναι</w:t>
      </w:r>
      <w:r w:rsidRPr="009B6647">
        <w:rPr>
          <w:rFonts w:ascii="BosporosU" w:hAnsi="Grec" w:cs="Arial"/>
          <w:szCs w:val="28"/>
        </w:rPr>
        <w:t>,</w:t>
      </w:r>
      <w:r w:rsidRPr="009B6647">
        <w:rPr>
          <w:rFonts w:cs="Arial"/>
          <w:szCs w:val="28"/>
        </w:rPr>
        <w:t xml:space="preserve"> ἵνα ἐπιλάβωνται αὐτοῦ </w:t>
      </w:r>
      <w:r w:rsidRPr="009B6647">
        <w:rPr>
          <w:rFonts w:cs="Arial"/>
          <w:i/>
          <w:szCs w:val="28"/>
        </w:rPr>
        <w:t>τῶν λόγων</w:t>
      </w:r>
      <w:r w:rsidRPr="009B6647">
        <w:rPr>
          <w:rFonts w:cs="Arial"/>
          <w:szCs w:val="28"/>
        </w:rPr>
        <w:t xml:space="preserve">, ὥστε παραδοῦναι αὐτὸν </w:t>
      </w:r>
      <w:r w:rsidRPr="009B6647">
        <w:rPr>
          <w:rFonts w:cs="Arial"/>
          <w:i/>
          <w:szCs w:val="28"/>
        </w:rPr>
        <w:t>τῶι ἡγεμόνι</w:t>
      </w:r>
      <w:r w:rsidRPr="009B6647">
        <w:rPr>
          <w:rFonts w:ascii="BosporosU" w:hAnsi="Grec" w:cs="Arial"/>
          <w:szCs w:val="28"/>
        </w:rPr>
        <w:t>.</w:t>
      </w:r>
      <w:r w:rsidRPr="009B6647">
        <w:rPr>
          <w:rFonts w:cs="Arial"/>
          <w:szCs w:val="28"/>
        </w:rPr>
        <w:t xml:space="preserve"> </w:t>
      </w:r>
    </w:p>
    <w:p w14:paraId="005C5E1A" w14:textId="77777777" w:rsidR="00DB0818" w:rsidRPr="009B6647" w:rsidRDefault="00DB0818" w:rsidP="003048FA">
      <w:pPr>
        <w:ind w:right="567"/>
        <w:rPr>
          <w:rFonts w:ascii="BosporosU" w:hAnsi="Grec" w:cs="Arial"/>
          <w:szCs w:val="28"/>
        </w:rPr>
      </w:pPr>
      <w:r w:rsidRPr="009B6647">
        <w:rPr>
          <w:rFonts w:ascii="BosporosU" w:hAnsi="Grec" w:cs="Arial"/>
          <w:szCs w:val="28"/>
        </w:rPr>
        <w:t>20.21</w:t>
      </w:r>
      <w:r w:rsidRPr="009B6647">
        <w:rPr>
          <w:rFonts w:cs="Arial"/>
          <w:szCs w:val="28"/>
        </w:rPr>
        <w:t xml:space="preserve"> ϰαὶ ἐπηρώτησαν αὐτὸν λέγοντεϛ· Διδάσϰαλε</w:t>
      </w:r>
      <w:r w:rsidRPr="009B6647">
        <w:rPr>
          <w:rFonts w:ascii="BosporosU" w:hAnsi="Grec" w:cs="Arial"/>
          <w:szCs w:val="28"/>
        </w:rPr>
        <w:t>,</w:t>
      </w:r>
      <w:r w:rsidRPr="009B6647">
        <w:rPr>
          <w:rFonts w:cs="Arial"/>
          <w:szCs w:val="28"/>
        </w:rPr>
        <w:t xml:space="preserve"> οἴδαμεν ὅτι </w:t>
      </w:r>
      <w:r w:rsidRPr="009B6647">
        <w:rPr>
          <w:rFonts w:cs="Arial"/>
          <w:i/>
          <w:szCs w:val="28"/>
        </w:rPr>
        <w:t>λέγειϛ ὀρθῶϛ</w:t>
      </w:r>
      <w:r w:rsidRPr="009B6647">
        <w:rPr>
          <w:rFonts w:cs="Arial"/>
          <w:szCs w:val="28"/>
        </w:rPr>
        <w:t xml:space="preserve"> ϰαὶ διδάσϰειϛ ϰαὶ </w:t>
      </w:r>
      <w:r w:rsidRPr="009B6647">
        <w:rPr>
          <w:rFonts w:cs="Arial"/>
          <w:i/>
          <w:szCs w:val="28"/>
        </w:rPr>
        <w:t>οὐδενὸς</w:t>
      </w:r>
      <w:r w:rsidRPr="009B6647">
        <w:rPr>
          <w:rFonts w:cs="Arial"/>
          <w:szCs w:val="28"/>
        </w:rPr>
        <w:t xml:space="preserve"> λαμβάνειϛ πρόσωπον, </w:t>
      </w:r>
      <w:r w:rsidRPr="009B6647">
        <w:rPr>
          <w:rFonts w:cs="Arial"/>
          <w:i/>
          <w:szCs w:val="28"/>
        </w:rPr>
        <w:t>ἀλλὰ</w:t>
      </w:r>
      <w:r w:rsidRPr="009B6647">
        <w:rPr>
          <w:rFonts w:cs="Arial"/>
          <w:szCs w:val="28"/>
        </w:rPr>
        <w:t xml:space="preserve"> ἐπ</w:t>
      </w:r>
      <w:r w:rsidRPr="009B6647">
        <w:rPr>
          <w:rFonts w:ascii="BosporosU" w:hAnsi="Grec" w:cs="Arial"/>
          <w:szCs w:val="28"/>
        </w:rPr>
        <w:t>'</w:t>
      </w:r>
      <w:r w:rsidRPr="009B6647">
        <w:rPr>
          <w:rFonts w:cs="Arial"/>
          <w:szCs w:val="28"/>
        </w:rPr>
        <w:t xml:space="preserve"> ἀληθείαϛ τὴν ὁδὸν τοῦ θεοῦ διδάσϰειϛ·</w:t>
      </w:r>
    </w:p>
    <w:p w14:paraId="7292AE5C"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20.22</w:t>
      </w:r>
      <w:r w:rsidRPr="00DD7D0B">
        <w:rPr>
          <w:rFonts w:cs="Arial"/>
          <w:szCs w:val="28"/>
          <w:lang w:val="el-GR"/>
        </w:rPr>
        <w:t xml:space="preserve"> ἔξεστιν </w:t>
      </w:r>
      <w:r w:rsidRPr="00DD7D0B">
        <w:rPr>
          <w:rFonts w:cs="Arial"/>
          <w:i/>
          <w:szCs w:val="28"/>
          <w:lang w:val="el-GR"/>
        </w:rPr>
        <w:t>ἡμῖν φόρον διδόναι Καίσαρι</w:t>
      </w:r>
      <w:r w:rsidRPr="00DD7D0B">
        <w:rPr>
          <w:rFonts w:cs="Arial"/>
          <w:szCs w:val="28"/>
          <w:lang w:val="el-GR"/>
        </w:rPr>
        <w:t xml:space="preserve"> ἢ οὔ; </w:t>
      </w:r>
    </w:p>
    <w:p w14:paraId="0037F1FE"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20.23</w:t>
      </w:r>
      <w:r w:rsidRPr="00DD7D0B">
        <w:rPr>
          <w:rFonts w:cs="Arial"/>
          <w:szCs w:val="28"/>
          <w:lang w:val="el-GR"/>
        </w:rPr>
        <w:t xml:space="preserve"> </w:t>
      </w:r>
      <w:r w:rsidRPr="00DD7D0B">
        <w:rPr>
          <w:rFonts w:cs="Arial"/>
          <w:i/>
          <w:szCs w:val="28"/>
          <w:lang w:val="el-GR"/>
        </w:rPr>
        <w:t>ἐπιγνοὺς</w:t>
      </w:r>
      <w:r w:rsidRPr="00DD7D0B">
        <w:rPr>
          <w:rFonts w:cs="Arial"/>
          <w:szCs w:val="28"/>
          <w:lang w:val="el-GR"/>
        </w:rPr>
        <w:t xml:space="preserve"> δὲ αὐτῶν τὴν </w:t>
      </w:r>
      <w:r w:rsidRPr="00DD7D0B">
        <w:rPr>
          <w:rFonts w:cs="Arial"/>
          <w:i/>
          <w:szCs w:val="28"/>
          <w:lang w:val="el-GR"/>
        </w:rPr>
        <w:t>πονηρίαν</w:t>
      </w:r>
      <w:r w:rsidRPr="00DD7D0B">
        <w:rPr>
          <w:rFonts w:cs="Arial"/>
          <w:szCs w:val="28"/>
          <w:lang w:val="el-GR"/>
        </w:rPr>
        <w:t xml:space="preserve"> εἶπεν πρὸϛ αὐτούϛ· Τί με πειράζετε;</w:t>
      </w:r>
    </w:p>
    <w:p w14:paraId="7D4B54CB"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20.24</w:t>
      </w:r>
      <w:r w:rsidRPr="00DD7D0B">
        <w:rPr>
          <w:rFonts w:cs="Arial"/>
          <w:szCs w:val="28"/>
          <w:lang w:val="el-GR"/>
        </w:rPr>
        <w:t xml:space="preserve"> Δείξατέ μοι </w:t>
      </w:r>
      <w:r w:rsidRPr="00DD7D0B">
        <w:rPr>
          <w:rFonts w:cs="Arial"/>
          <w:i/>
          <w:szCs w:val="28"/>
          <w:lang w:val="el-GR"/>
        </w:rPr>
        <w:t>τὸ νόμισμα</w:t>
      </w:r>
      <w:r w:rsidRPr="00DD7D0B">
        <w:rPr>
          <w:rFonts w:cs="Arial"/>
          <w:szCs w:val="28"/>
          <w:lang w:val="el-GR"/>
        </w:rPr>
        <w:t xml:space="preserve">· τίνοϛ ἔχει εἰϰόνα ϰαὶ </w:t>
      </w:r>
      <w:r w:rsidRPr="00DD7D0B">
        <w:rPr>
          <w:rFonts w:cs="Arial"/>
          <w:i/>
          <w:szCs w:val="28"/>
          <w:lang w:val="el-GR"/>
        </w:rPr>
        <w:t>τὴν</w:t>
      </w:r>
      <w:r w:rsidRPr="00DD7D0B">
        <w:rPr>
          <w:rFonts w:cs="Arial"/>
          <w:szCs w:val="28"/>
          <w:lang w:val="el-GR"/>
        </w:rPr>
        <w:t xml:space="preserve"> ἐπιγραφήν; </w:t>
      </w:r>
      <w:r w:rsidRPr="00DD7D0B">
        <w:rPr>
          <w:rFonts w:cs="Arial"/>
          <w:i/>
          <w:szCs w:val="28"/>
          <w:lang w:val="el-GR"/>
        </w:rPr>
        <w:t>ἀποκριθέντες</w:t>
      </w:r>
      <w:r w:rsidRPr="00DD7D0B">
        <w:rPr>
          <w:rFonts w:cs="Arial"/>
          <w:szCs w:val="28"/>
          <w:lang w:val="el-GR"/>
        </w:rPr>
        <w:t xml:space="preserve"> εἶπον</w:t>
      </w:r>
      <w:r w:rsidRPr="00DD7D0B">
        <w:rPr>
          <w:rFonts w:ascii="BosporosU" w:hAnsi="Grec" w:cs="Arial"/>
          <w:szCs w:val="28"/>
          <w:lang w:val="el-GR"/>
        </w:rPr>
        <w:t>,</w:t>
      </w:r>
      <w:r w:rsidRPr="00DD7D0B">
        <w:rPr>
          <w:rFonts w:cs="Arial"/>
          <w:szCs w:val="28"/>
          <w:lang w:val="el-GR"/>
        </w:rPr>
        <w:t xml:space="preserve"> Καίσαροϛ</w:t>
      </w:r>
      <w:r w:rsidRPr="00DD7D0B">
        <w:rPr>
          <w:rFonts w:ascii="BosporosU" w:hAnsi="Grec" w:cs="Arial"/>
          <w:szCs w:val="28"/>
          <w:lang w:val="el-GR"/>
        </w:rPr>
        <w:t>.</w:t>
      </w:r>
      <w:r w:rsidRPr="00DD7D0B">
        <w:rPr>
          <w:rFonts w:cs="Arial"/>
          <w:szCs w:val="28"/>
          <w:lang w:val="el-GR"/>
        </w:rPr>
        <w:t xml:space="preserve"> </w:t>
      </w:r>
    </w:p>
    <w:p w14:paraId="4E00E070"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20.25</w:t>
      </w:r>
      <w:r w:rsidRPr="00DD7D0B">
        <w:rPr>
          <w:rFonts w:cs="Arial"/>
          <w:szCs w:val="28"/>
          <w:lang w:val="el-GR"/>
        </w:rPr>
        <w:t xml:space="preserve"> </w:t>
      </w:r>
      <w:r w:rsidRPr="00DD7D0B">
        <w:rPr>
          <w:rFonts w:cs="Arial"/>
          <w:i/>
          <w:szCs w:val="28"/>
          <w:lang w:val="el-GR"/>
        </w:rPr>
        <w:t>εἶπεν δὲ</w:t>
      </w:r>
      <w:r w:rsidRPr="00DD7D0B">
        <w:rPr>
          <w:rFonts w:cs="Arial"/>
          <w:szCs w:val="28"/>
          <w:lang w:val="el-GR"/>
        </w:rPr>
        <w:t xml:space="preserve"> αὐτοῖς· </w:t>
      </w:r>
      <w:r w:rsidRPr="00DD7D0B">
        <w:rPr>
          <w:rFonts w:cs="Arial"/>
          <w:i/>
          <w:szCs w:val="28"/>
          <w:lang w:val="el-GR"/>
        </w:rPr>
        <w:t>Ἀπόδοτε τὰ τοῦ</w:t>
      </w:r>
      <w:r w:rsidRPr="00DD7D0B">
        <w:rPr>
          <w:rFonts w:cs="Arial"/>
          <w:szCs w:val="28"/>
          <w:lang w:val="el-GR"/>
        </w:rPr>
        <w:t xml:space="preserve"> Καίσαροϛ </w:t>
      </w:r>
      <w:r w:rsidRPr="00DD7D0B">
        <w:rPr>
          <w:rFonts w:cs="Arial"/>
          <w:i/>
          <w:szCs w:val="28"/>
          <w:lang w:val="el-GR"/>
        </w:rPr>
        <w:t>τῶι</w:t>
      </w:r>
      <w:r w:rsidRPr="00DD7D0B">
        <w:rPr>
          <w:rFonts w:cs="Arial"/>
          <w:szCs w:val="28"/>
          <w:lang w:val="el-GR"/>
        </w:rPr>
        <w:t xml:space="preserve"> Καίσαρι ϰαὶ τὰ τοῦ θεοῦ τῷ θεῷ</w:t>
      </w:r>
      <w:r w:rsidRPr="00DD7D0B">
        <w:rPr>
          <w:rFonts w:ascii="BosporosU" w:hAnsi="Grec" w:cs="Arial"/>
          <w:szCs w:val="28"/>
          <w:lang w:val="el-GR"/>
        </w:rPr>
        <w:t>.</w:t>
      </w:r>
      <w:r w:rsidRPr="00DD7D0B">
        <w:rPr>
          <w:rFonts w:cs="Arial"/>
          <w:szCs w:val="28"/>
          <w:lang w:val="el-GR"/>
        </w:rPr>
        <w:t xml:space="preserve"> </w:t>
      </w:r>
    </w:p>
    <w:p w14:paraId="12AF181C"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20.26</w:t>
      </w:r>
      <w:r w:rsidRPr="00DD7D0B">
        <w:rPr>
          <w:rFonts w:cs="Arial"/>
          <w:szCs w:val="28"/>
          <w:lang w:val="el-GR"/>
        </w:rPr>
        <w:t xml:space="preserve"> οὐϰ ἴσχυσαν δὲ </w:t>
      </w:r>
      <w:r w:rsidRPr="00DD7D0B">
        <w:rPr>
          <w:rFonts w:cs="Arial"/>
          <w:i/>
          <w:szCs w:val="28"/>
          <w:lang w:val="el-GR"/>
        </w:rPr>
        <w:t>αὐτοῦ τοῦ ῥήματοϛ</w:t>
      </w:r>
      <w:r w:rsidRPr="009B6647">
        <w:rPr>
          <w:rStyle w:val="Appelnotedebasdep"/>
          <w:rFonts w:cs="Arial"/>
          <w:sz w:val="22"/>
          <w:szCs w:val="28"/>
        </w:rPr>
        <w:footnoteReference w:id="131"/>
      </w:r>
      <w:r w:rsidRPr="00DD7D0B">
        <w:rPr>
          <w:rFonts w:cs="Arial"/>
          <w:szCs w:val="28"/>
          <w:lang w:val="el-GR"/>
        </w:rPr>
        <w:t xml:space="preserve"> ἐπιλαβέσθαι ἐναντίον τοῦ λαοῦ</w:t>
      </w:r>
      <w:r w:rsidRPr="00DD7D0B">
        <w:rPr>
          <w:rFonts w:ascii="BosporosU" w:hAnsi="Grec" w:cs="Arial"/>
          <w:szCs w:val="28"/>
          <w:lang w:val="el-GR"/>
        </w:rPr>
        <w:t>,</w:t>
      </w:r>
      <w:r w:rsidRPr="00DD7D0B">
        <w:rPr>
          <w:rFonts w:cs="Arial"/>
          <w:szCs w:val="28"/>
          <w:lang w:val="el-GR"/>
        </w:rPr>
        <w:t xml:space="preserve"> ϰαὶ θαυμάσαντεϛ ἐπὶ τῇ ἀποϰρίσει αὐτοῦ ἐσίγησαν</w:t>
      </w:r>
      <w:r w:rsidRPr="00DD7D0B">
        <w:rPr>
          <w:rFonts w:ascii="BosporosU" w:hAnsi="Grec" w:cs="Arial"/>
          <w:szCs w:val="28"/>
          <w:lang w:val="el-GR"/>
        </w:rPr>
        <w:t>.</w:t>
      </w:r>
      <w:r w:rsidRPr="00DD7D0B">
        <w:rPr>
          <w:rFonts w:cs="Arial"/>
          <w:szCs w:val="28"/>
          <w:lang w:val="el-GR"/>
        </w:rPr>
        <w:t xml:space="preserve"> </w:t>
      </w:r>
    </w:p>
    <w:p w14:paraId="623CA178" w14:textId="77777777" w:rsidR="00DB0818" w:rsidRPr="00DD7D0B" w:rsidRDefault="00DB0818" w:rsidP="003048FA">
      <w:pPr>
        <w:ind w:right="567"/>
        <w:rPr>
          <w:rFonts w:ascii="BosporosU" w:hAnsi="Grec" w:cs="Arial"/>
          <w:szCs w:val="28"/>
          <w:lang w:val="el-GR"/>
        </w:rPr>
      </w:pPr>
    </w:p>
    <w:p w14:paraId="3B84DF25" w14:textId="5603F46B" w:rsidR="006660C3" w:rsidRPr="00DD7D0B" w:rsidRDefault="006660C3" w:rsidP="003048FA">
      <w:pPr>
        <w:ind w:right="567"/>
        <w:rPr>
          <w:i/>
          <w:iCs/>
          <w:szCs w:val="28"/>
          <w:lang w:val="el-GR"/>
        </w:rPr>
      </w:pPr>
    </w:p>
    <w:p w14:paraId="0790E3C5" w14:textId="6E10D2C9" w:rsidR="006660C3" w:rsidRPr="009B6647" w:rsidRDefault="006660C3" w:rsidP="003048FA">
      <w:pPr>
        <w:ind w:right="567"/>
        <w:rPr>
          <w:i/>
          <w:iCs/>
          <w:szCs w:val="28"/>
        </w:rPr>
      </w:pPr>
      <w:r w:rsidRPr="009B6647">
        <w:rPr>
          <w:i/>
          <w:iCs/>
          <w:szCs w:val="28"/>
        </w:rPr>
        <w:t>Statut des justes après la mort</w:t>
      </w:r>
    </w:p>
    <w:p w14:paraId="652DFABA" w14:textId="77777777" w:rsidR="006660C3" w:rsidRPr="009B6647" w:rsidRDefault="006660C3" w:rsidP="003048FA">
      <w:pPr>
        <w:ind w:right="567"/>
        <w:rPr>
          <w:i/>
          <w:iCs/>
          <w:szCs w:val="28"/>
        </w:rPr>
      </w:pPr>
    </w:p>
    <w:p w14:paraId="4B0B5461" w14:textId="215E58E4" w:rsidR="00DB0818" w:rsidRPr="009B6647" w:rsidRDefault="00DB0818" w:rsidP="003048FA">
      <w:pPr>
        <w:ind w:right="567"/>
        <w:rPr>
          <w:rFonts w:ascii="BosporosU" w:hAnsi="Grec" w:cs="Arial"/>
          <w:szCs w:val="28"/>
        </w:rPr>
      </w:pPr>
      <w:r w:rsidRPr="009B6647">
        <w:rPr>
          <w:rFonts w:ascii="BosporosU" w:hAnsi="Grec" w:cs="Arial"/>
          <w:szCs w:val="28"/>
        </w:rPr>
        <w:t>20.27</w:t>
      </w:r>
      <w:r w:rsidRPr="009B6647">
        <w:rPr>
          <w:rFonts w:cs="Arial"/>
          <w:szCs w:val="28"/>
        </w:rPr>
        <w:t xml:space="preserve"> Προσελθόντεϛ δέ τινεϛ τῶν Σαδδουϰαίων, οἱ </w:t>
      </w:r>
      <w:r w:rsidRPr="009B6647">
        <w:rPr>
          <w:rFonts w:cs="Arial"/>
          <w:i/>
          <w:szCs w:val="28"/>
        </w:rPr>
        <w:t>λέγοντεϛ</w:t>
      </w:r>
      <w:r w:rsidRPr="009B6647">
        <w:rPr>
          <w:rFonts w:cs="Arial"/>
          <w:szCs w:val="28"/>
        </w:rPr>
        <w:t xml:space="preserve"> ἀνάστασιν μὴ εἶναι, ἐπηρώτησαν αὐτὸν </w:t>
      </w:r>
    </w:p>
    <w:p w14:paraId="0CB0FAA3" w14:textId="77777777" w:rsidR="00DB0818" w:rsidRPr="009B6647" w:rsidRDefault="00DB0818" w:rsidP="003048FA">
      <w:pPr>
        <w:ind w:right="567"/>
        <w:rPr>
          <w:rFonts w:ascii="BosporosU" w:hAnsi="Grec" w:cs="Arial"/>
          <w:szCs w:val="28"/>
        </w:rPr>
      </w:pPr>
      <w:r w:rsidRPr="009B6647">
        <w:rPr>
          <w:rFonts w:ascii="BosporosU" w:hAnsi="Grec" w:cs="Arial"/>
          <w:szCs w:val="28"/>
        </w:rPr>
        <w:t>20.28</w:t>
      </w:r>
      <w:r w:rsidRPr="009B6647">
        <w:rPr>
          <w:rFonts w:cs="Arial"/>
          <w:szCs w:val="28"/>
        </w:rPr>
        <w:t xml:space="preserve"> λέγοντεϛ</w:t>
      </w:r>
      <w:r w:rsidRPr="009B6647">
        <w:rPr>
          <w:rFonts w:ascii="BosporosU" w:hAnsi="Grec" w:cs="Arial"/>
          <w:szCs w:val="28"/>
        </w:rPr>
        <w:t>,</w:t>
      </w:r>
      <w:r w:rsidRPr="009B6647">
        <w:rPr>
          <w:rFonts w:cs="Arial"/>
          <w:szCs w:val="28"/>
        </w:rPr>
        <w:t xml:space="preserve"> Διδάσϰαλε</w:t>
      </w:r>
      <w:r w:rsidRPr="009B6647">
        <w:rPr>
          <w:rFonts w:ascii="BosporosU" w:hAnsi="Grec" w:cs="Arial"/>
          <w:szCs w:val="28"/>
        </w:rPr>
        <w:t>,</w:t>
      </w:r>
      <w:r w:rsidRPr="009B6647">
        <w:rPr>
          <w:rFonts w:cs="Arial"/>
          <w:szCs w:val="28"/>
        </w:rPr>
        <w:t xml:space="preserve"> Μω</w:t>
      </w:r>
      <w:r w:rsidRPr="009B6647">
        <w:rPr>
          <w:rFonts w:ascii="BosporosU" w:hAnsi="Grec" w:cs="Arial"/>
          <w:szCs w:val="28"/>
        </w:rPr>
        <w:t>Ü</w:t>
      </w:r>
      <w:r w:rsidRPr="009B6647">
        <w:rPr>
          <w:rFonts w:cs="Arial"/>
          <w:szCs w:val="28"/>
        </w:rPr>
        <w:t xml:space="preserve">σῆϛ ἔγραψεν ἡμῖν, </w:t>
      </w:r>
      <w:r w:rsidRPr="009B6647">
        <w:rPr>
          <w:rFonts w:cs="Arial"/>
          <w:b/>
          <w:szCs w:val="28"/>
        </w:rPr>
        <w:t>ἐάν</w:t>
      </w:r>
      <w:r w:rsidRPr="009B6647">
        <w:rPr>
          <w:rFonts w:cs="Arial"/>
          <w:szCs w:val="28"/>
        </w:rPr>
        <w:t xml:space="preserve"> </w:t>
      </w:r>
      <w:r w:rsidRPr="009B6647">
        <w:rPr>
          <w:rFonts w:cs="Arial"/>
          <w:b/>
          <w:szCs w:val="28"/>
        </w:rPr>
        <w:t>τινοϛ ἀδελφὸϛ ἀποθάνῃ</w:t>
      </w:r>
      <w:r w:rsidRPr="009B6647">
        <w:rPr>
          <w:rFonts w:cs="Arial"/>
          <w:szCs w:val="28"/>
        </w:rPr>
        <w:t xml:space="preserve"> ἄτεϰνοϛ, ἔχων γυναῖϰα,</w:t>
      </w:r>
      <w:r w:rsidRPr="009B6647">
        <w:rPr>
          <w:rFonts w:ascii="BosporosU" w:hAnsi="Grec" w:cs="Arial"/>
          <w:szCs w:val="28"/>
        </w:rPr>
        <w:t xml:space="preserve"> </w:t>
      </w:r>
      <w:r w:rsidRPr="009B6647">
        <w:rPr>
          <w:rFonts w:cs="Arial"/>
          <w:szCs w:val="28"/>
        </w:rPr>
        <w:t xml:space="preserve">ἵνα </w:t>
      </w:r>
      <w:r w:rsidRPr="009B6647">
        <w:rPr>
          <w:rFonts w:cs="Arial"/>
          <w:b/>
          <w:szCs w:val="28"/>
        </w:rPr>
        <w:t>λάβῃ ὁ ἀδελφὸϛ αὐτοῦ τὴν γυναῖϰα ϰαὶ ἐξαναστήσῃ σπέρμα τῷ ἀδελφῷ αὐτοῦ</w:t>
      </w:r>
      <w:r w:rsidRPr="009B6647">
        <w:rPr>
          <w:rFonts w:ascii="BosporosU" w:hAnsi="Grec" w:cs="Arial"/>
          <w:szCs w:val="28"/>
        </w:rPr>
        <w:t>.</w:t>
      </w:r>
      <w:r w:rsidRPr="009B6647">
        <w:rPr>
          <w:rFonts w:cs="Arial"/>
          <w:szCs w:val="28"/>
        </w:rPr>
        <w:t xml:space="preserve"> </w:t>
      </w:r>
    </w:p>
    <w:p w14:paraId="7C8BFA2E" w14:textId="77777777" w:rsidR="00DB0818" w:rsidRPr="009B6647" w:rsidRDefault="00DB0818" w:rsidP="003048FA">
      <w:pPr>
        <w:ind w:right="567"/>
        <w:rPr>
          <w:rFonts w:ascii="BosporosU" w:hAnsi="Grec" w:cs="Arial"/>
          <w:szCs w:val="28"/>
        </w:rPr>
      </w:pPr>
      <w:r w:rsidRPr="009B6647">
        <w:rPr>
          <w:rFonts w:ascii="BosporosU" w:hAnsi="Grec" w:cs="Arial"/>
          <w:szCs w:val="28"/>
        </w:rPr>
        <w:t>20.29</w:t>
      </w:r>
      <w:r w:rsidRPr="009B6647">
        <w:rPr>
          <w:rFonts w:cs="Arial"/>
          <w:szCs w:val="28"/>
        </w:rPr>
        <w:t xml:space="preserve"> ἦσαν παρ’ ἡμῖν ἑπτὰ ἀδελφοὶ ϰαὶ ὁ πρῶτοϛ λαβὼν γυναῖϰα ἀπέθανεν ἄτεϰνοϛ </w:t>
      </w:r>
    </w:p>
    <w:p w14:paraId="2109B50B" w14:textId="77777777" w:rsidR="00DB0818" w:rsidRPr="009B6647" w:rsidRDefault="00DB0818" w:rsidP="003048FA">
      <w:pPr>
        <w:ind w:right="567"/>
        <w:rPr>
          <w:rFonts w:ascii="BosporosU" w:hAnsi="Grec" w:cs="Arial"/>
          <w:szCs w:val="28"/>
        </w:rPr>
      </w:pPr>
      <w:r w:rsidRPr="009B6647">
        <w:rPr>
          <w:rFonts w:ascii="BosporosU" w:hAnsi="Grec" w:cs="Arial"/>
          <w:szCs w:val="28"/>
        </w:rPr>
        <w:t>20.30</w:t>
      </w:r>
      <w:r w:rsidRPr="009B6647">
        <w:rPr>
          <w:rFonts w:cs="Arial"/>
          <w:szCs w:val="28"/>
        </w:rPr>
        <w:t xml:space="preserve"> ϰαὶ ὁ δεύτεροϛ </w:t>
      </w:r>
    </w:p>
    <w:p w14:paraId="0C732411" w14:textId="77777777" w:rsidR="00DB0818" w:rsidRPr="009B6647" w:rsidRDefault="00DB0818" w:rsidP="003048FA">
      <w:pPr>
        <w:ind w:right="567"/>
        <w:rPr>
          <w:rFonts w:ascii="BosporosU" w:hAnsi="Grec" w:cs="Arial"/>
          <w:szCs w:val="28"/>
        </w:rPr>
      </w:pPr>
      <w:r w:rsidRPr="009B6647">
        <w:rPr>
          <w:rFonts w:ascii="BosporosU" w:hAnsi="Grec" w:cs="Arial"/>
          <w:szCs w:val="28"/>
        </w:rPr>
        <w:t>20.31</w:t>
      </w:r>
      <w:r w:rsidRPr="009B6647">
        <w:rPr>
          <w:rFonts w:cs="Arial"/>
          <w:szCs w:val="28"/>
        </w:rPr>
        <w:t xml:space="preserve"> ϰαὶ ὁ τρίτοϛ, ὡσαύτωϛ δὲ ϰαὶ</w:t>
      </w:r>
      <w:r w:rsidRPr="009B6647">
        <w:rPr>
          <w:rStyle w:val="Appelnotedebasdep"/>
          <w:rFonts w:cs="Arial"/>
          <w:sz w:val="22"/>
          <w:szCs w:val="28"/>
        </w:rPr>
        <w:footnoteReference w:id="132"/>
      </w:r>
      <w:r w:rsidRPr="009B6647">
        <w:rPr>
          <w:rFonts w:cs="Arial"/>
          <w:szCs w:val="28"/>
        </w:rPr>
        <w:t xml:space="preserve"> οἱ ἑπτὰ </w:t>
      </w:r>
      <w:r w:rsidRPr="009B6647">
        <w:rPr>
          <w:rFonts w:cs="Arial"/>
          <w:i/>
          <w:szCs w:val="28"/>
        </w:rPr>
        <w:t>οὐκ ἀφῆκαν</w:t>
      </w:r>
      <w:r w:rsidRPr="009B6647">
        <w:rPr>
          <w:rStyle w:val="Appelnotedebasdep"/>
          <w:rFonts w:cs="Arial"/>
          <w:sz w:val="22"/>
          <w:szCs w:val="28"/>
        </w:rPr>
        <w:footnoteReference w:id="133"/>
      </w:r>
      <w:r w:rsidRPr="009B6647">
        <w:rPr>
          <w:rFonts w:cs="Arial"/>
          <w:i/>
          <w:szCs w:val="28"/>
        </w:rPr>
        <w:t xml:space="preserve"> τέκνον</w:t>
      </w:r>
      <w:r w:rsidRPr="009B6647">
        <w:rPr>
          <w:rFonts w:cs="Arial"/>
          <w:szCs w:val="28"/>
        </w:rPr>
        <w:t xml:space="preserve"> ϰαὶ ἀπέθανον</w:t>
      </w:r>
      <w:r w:rsidRPr="009B6647">
        <w:rPr>
          <w:rFonts w:ascii="BosporosU" w:hAnsi="Grec" w:cs="Arial"/>
          <w:szCs w:val="28"/>
        </w:rPr>
        <w:t>.</w:t>
      </w:r>
      <w:r w:rsidRPr="009B6647">
        <w:rPr>
          <w:rFonts w:cs="Arial"/>
          <w:szCs w:val="28"/>
        </w:rPr>
        <w:t xml:space="preserve"> </w:t>
      </w:r>
    </w:p>
    <w:p w14:paraId="383B5513" w14:textId="77777777" w:rsidR="00DB0818" w:rsidRPr="009B6647" w:rsidRDefault="00DB0818" w:rsidP="003048FA">
      <w:pPr>
        <w:ind w:right="567"/>
        <w:rPr>
          <w:rFonts w:ascii="BosporosU" w:hAnsi="Grec" w:cs="Arial"/>
          <w:szCs w:val="28"/>
        </w:rPr>
      </w:pPr>
      <w:r w:rsidRPr="009B6647">
        <w:rPr>
          <w:rFonts w:ascii="BosporosU" w:hAnsi="Grec" w:cs="Arial"/>
          <w:szCs w:val="28"/>
        </w:rPr>
        <w:t>20.32</w:t>
      </w:r>
      <w:r w:rsidRPr="009B6647">
        <w:rPr>
          <w:rFonts w:cs="Arial"/>
          <w:szCs w:val="28"/>
        </w:rPr>
        <w:t xml:space="preserve"> ὕστερον </w:t>
      </w:r>
      <w:r w:rsidRPr="009B6647">
        <w:rPr>
          <w:rFonts w:cs="Arial"/>
          <w:i/>
          <w:szCs w:val="28"/>
        </w:rPr>
        <w:t>δὲ</w:t>
      </w:r>
      <w:r w:rsidRPr="009B6647">
        <w:rPr>
          <w:rFonts w:cs="Arial"/>
          <w:szCs w:val="28"/>
        </w:rPr>
        <w:t xml:space="preserve"> </w:t>
      </w:r>
      <w:r w:rsidRPr="009B6647">
        <w:rPr>
          <w:rStyle w:val="Appelnotedebasdep"/>
          <w:rFonts w:cs="Arial"/>
          <w:sz w:val="22"/>
          <w:szCs w:val="28"/>
        </w:rPr>
        <w:footnoteReference w:id="134"/>
      </w:r>
      <w:r w:rsidRPr="009B6647">
        <w:rPr>
          <w:rFonts w:cs="Arial"/>
          <w:szCs w:val="28"/>
        </w:rPr>
        <w:t>ϰαὶ ἡ γυνὴ ἀπέθανεν</w:t>
      </w:r>
      <w:r w:rsidRPr="009B6647">
        <w:rPr>
          <w:rFonts w:ascii="BosporosU" w:hAnsi="Grec" w:cs="Arial"/>
          <w:szCs w:val="28"/>
        </w:rPr>
        <w:t>.</w:t>
      </w:r>
      <w:r w:rsidRPr="009B6647">
        <w:rPr>
          <w:rFonts w:cs="Arial"/>
          <w:szCs w:val="28"/>
        </w:rPr>
        <w:t xml:space="preserve"> </w:t>
      </w:r>
    </w:p>
    <w:p w14:paraId="573B9CE2" w14:textId="77777777" w:rsidR="00DB0818" w:rsidRPr="009B6647" w:rsidRDefault="00DB0818" w:rsidP="003048FA">
      <w:pPr>
        <w:ind w:right="567"/>
        <w:rPr>
          <w:rFonts w:ascii="BosporosU" w:hAnsi="Grec" w:cs="Arial"/>
          <w:szCs w:val="28"/>
        </w:rPr>
      </w:pPr>
      <w:r w:rsidRPr="009B6647">
        <w:rPr>
          <w:rFonts w:ascii="BosporosU" w:hAnsi="Grec" w:cs="Arial"/>
          <w:szCs w:val="28"/>
        </w:rPr>
        <w:t>20.33</w:t>
      </w:r>
      <w:r w:rsidRPr="009B6647">
        <w:rPr>
          <w:rFonts w:cs="Arial"/>
          <w:szCs w:val="28"/>
        </w:rPr>
        <w:t xml:space="preserve"> ἐν τῇ οὖν ἀναστάσει τίνοϛ αὐτῶν ἔσται γυνή; οἱ γὰρ ἑπτὰ ἔ(σ)χον αὐτὴν γυναῖϰα</w:t>
      </w:r>
      <w:r w:rsidRPr="009B6647">
        <w:rPr>
          <w:rFonts w:ascii="BosporosU" w:hAnsi="Grec" w:cs="Arial"/>
          <w:szCs w:val="28"/>
        </w:rPr>
        <w:t>.</w:t>
      </w:r>
      <w:r w:rsidRPr="009B6647">
        <w:rPr>
          <w:rFonts w:cs="Arial"/>
          <w:szCs w:val="28"/>
        </w:rPr>
        <w:t xml:space="preserve"> </w:t>
      </w:r>
    </w:p>
    <w:p w14:paraId="24FE61EB" w14:textId="2F001CBB" w:rsidR="00DB0818" w:rsidRPr="009B6647" w:rsidRDefault="00DB0818" w:rsidP="003048FA">
      <w:pPr>
        <w:ind w:right="567"/>
        <w:rPr>
          <w:rFonts w:ascii="BosporosU" w:hAnsi="Grec" w:cs="Arial"/>
          <w:szCs w:val="28"/>
        </w:rPr>
      </w:pPr>
      <w:r w:rsidRPr="009B6647">
        <w:rPr>
          <w:rFonts w:ascii="BosporosU" w:hAnsi="Grec" w:cs="Arial"/>
          <w:szCs w:val="28"/>
        </w:rPr>
        <w:t>20.34</w:t>
      </w:r>
      <w:r w:rsidRPr="009B6647">
        <w:rPr>
          <w:rFonts w:cs="Arial"/>
          <w:szCs w:val="28"/>
        </w:rPr>
        <w:t xml:space="preserve"> ϰαὶ εἶπεν </w:t>
      </w:r>
      <w:r w:rsidRPr="009B6647">
        <w:rPr>
          <w:rFonts w:cs="Arial"/>
          <w:i/>
          <w:szCs w:val="28"/>
        </w:rPr>
        <w:t>πρὸς αὐτούς</w:t>
      </w:r>
      <w:r w:rsidRPr="009B6647">
        <w:rPr>
          <w:rFonts w:cs="Arial"/>
          <w:szCs w:val="28"/>
        </w:rPr>
        <w:t xml:space="preserve">· Οἱ υἱοὶ τοῦ αἰῶνοϛ τούτου </w:t>
      </w:r>
      <w:r w:rsidRPr="009B6647">
        <w:rPr>
          <w:rFonts w:cs="Arial"/>
          <w:i/>
          <w:szCs w:val="28"/>
        </w:rPr>
        <w:t>γεννῶνται καὶ γεννῶσιν</w:t>
      </w:r>
      <w:r w:rsidRPr="009B6647">
        <w:rPr>
          <w:rFonts w:cs="Arial"/>
          <w:szCs w:val="28"/>
        </w:rPr>
        <w:t>,</w:t>
      </w:r>
      <w:r w:rsidR="004632DC" w:rsidRPr="009B6647">
        <w:rPr>
          <w:rFonts w:cs="Arial"/>
          <w:szCs w:val="28"/>
        </w:rPr>
        <w:t xml:space="preserve"> </w:t>
      </w:r>
      <w:r w:rsidRPr="009B6647">
        <w:rPr>
          <w:rFonts w:cs="Arial"/>
          <w:szCs w:val="28"/>
        </w:rPr>
        <w:t xml:space="preserve">γαμοῦσιν ϰαὶ </w:t>
      </w:r>
      <w:r w:rsidRPr="009B6647">
        <w:rPr>
          <w:rFonts w:cs="Arial"/>
          <w:i/>
          <w:szCs w:val="28"/>
        </w:rPr>
        <w:t>γαμοῦνται</w:t>
      </w:r>
      <w:r w:rsidRPr="009B6647">
        <w:rPr>
          <w:rFonts w:ascii="BosporosU" w:hAnsi="Grec" w:cs="Arial"/>
          <w:szCs w:val="28"/>
        </w:rPr>
        <w:t>,</w:t>
      </w:r>
      <w:r w:rsidRPr="009B6647">
        <w:rPr>
          <w:rFonts w:cs="Arial"/>
          <w:szCs w:val="28"/>
        </w:rPr>
        <w:t xml:space="preserve"> </w:t>
      </w:r>
    </w:p>
    <w:p w14:paraId="4DFF49B7" w14:textId="77777777" w:rsidR="00DB0818" w:rsidRPr="009B6647" w:rsidRDefault="00DB0818" w:rsidP="003048FA">
      <w:pPr>
        <w:ind w:right="567"/>
        <w:rPr>
          <w:rFonts w:ascii="BosporosU" w:hAnsi="Grec" w:cs="Arial"/>
          <w:szCs w:val="28"/>
        </w:rPr>
      </w:pPr>
      <w:r w:rsidRPr="009B6647">
        <w:rPr>
          <w:rFonts w:ascii="BosporosU" w:hAnsi="Grec" w:cs="Arial"/>
          <w:szCs w:val="28"/>
        </w:rPr>
        <w:t>20.35</w:t>
      </w:r>
      <w:r w:rsidRPr="009B6647">
        <w:rPr>
          <w:rFonts w:cs="Arial"/>
          <w:szCs w:val="28"/>
        </w:rPr>
        <w:t xml:space="preserve"> οἱ δὲ ϰαταξιωθέντεϛ τοῦ αἰῶνοϛ ἐϰείνου τυχεῖν ϰαὶ τῆϛ ἀναστάσεωϛ τῆϛ ἐϰ νεϰρῶν οὔτε γαμοῦσιν οὔτε γαμίσονται·</w:t>
      </w:r>
    </w:p>
    <w:p w14:paraId="55BBC70C" w14:textId="3AD49BD1" w:rsidR="00DB0818" w:rsidRPr="009B6647" w:rsidRDefault="00DB0818" w:rsidP="003048FA">
      <w:pPr>
        <w:ind w:right="567"/>
        <w:rPr>
          <w:rFonts w:ascii="BosporosU" w:hAnsi="Grec" w:cs="Arial"/>
          <w:szCs w:val="28"/>
        </w:rPr>
      </w:pPr>
      <w:r w:rsidRPr="009B6647">
        <w:rPr>
          <w:rFonts w:ascii="BosporosU" w:hAnsi="Grec" w:cs="Arial"/>
          <w:szCs w:val="28"/>
        </w:rPr>
        <w:t>20.36</w:t>
      </w:r>
      <w:r w:rsidRPr="009B6647">
        <w:rPr>
          <w:rFonts w:cs="Arial"/>
          <w:szCs w:val="28"/>
        </w:rPr>
        <w:t xml:space="preserve"> οὐδὲ γὰρ ἀποθανεῖν ἔτι μέλλουσιν, ἰσάγγελοι γάρ εἰσιν</w:t>
      </w:r>
      <w:r w:rsidR="00C24B2E" w:rsidRPr="009B6647">
        <w:rPr>
          <w:rFonts w:cs="Arial"/>
          <w:szCs w:val="28"/>
        </w:rPr>
        <w:t xml:space="preserve"> […]</w:t>
      </w:r>
      <w:r w:rsidRPr="009B6647">
        <w:rPr>
          <w:rFonts w:cs="Arial"/>
          <w:szCs w:val="28"/>
        </w:rPr>
        <w:t>, τῆϛ ἀναστάσεωϛ υἱοὶ ὄντεϛ</w:t>
      </w:r>
      <w:r w:rsidR="00C24B2E" w:rsidRPr="009B6647">
        <w:rPr>
          <w:rStyle w:val="Appelnotedebasdep"/>
          <w:rFonts w:cs="Arial"/>
          <w:szCs w:val="28"/>
        </w:rPr>
        <w:footnoteReference w:id="135"/>
      </w:r>
      <w:r w:rsidRPr="009B6647">
        <w:rPr>
          <w:rFonts w:ascii="BosporosU" w:hAnsi="Grec" w:cs="Arial"/>
          <w:szCs w:val="28"/>
        </w:rPr>
        <w:t>.</w:t>
      </w:r>
      <w:r w:rsidRPr="009B6647">
        <w:rPr>
          <w:rFonts w:cs="Arial"/>
          <w:szCs w:val="28"/>
        </w:rPr>
        <w:t xml:space="preserve"> </w:t>
      </w:r>
    </w:p>
    <w:p w14:paraId="1FD001D6" w14:textId="66E5BEDF" w:rsidR="00DB0818" w:rsidRPr="009B6647" w:rsidRDefault="00DB0818" w:rsidP="003048FA">
      <w:pPr>
        <w:ind w:right="567"/>
        <w:rPr>
          <w:rFonts w:ascii="BosporosU" w:hAnsi="Grec" w:cs="Arial"/>
          <w:szCs w:val="28"/>
        </w:rPr>
      </w:pPr>
      <w:r w:rsidRPr="009B6647">
        <w:rPr>
          <w:rFonts w:ascii="BosporosU" w:hAnsi="Grec" w:cs="Arial"/>
          <w:szCs w:val="28"/>
        </w:rPr>
        <w:t>20.37</w:t>
      </w:r>
      <w:r w:rsidRPr="009B6647">
        <w:rPr>
          <w:rFonts w:cs="Arial"/>
          <w:szCs w:val="28"/>
        </w:rPr>
        <w:t xml:space="preserve"> ὅτι δὲ ἐγείρονται οἱ νεϰροὶ, (καὶ)</w:t>
      </w:r>
      <w:r w:rsidR="004632DC" w:rsidRPr="009B6647">
        <w:rPr>
          <w:rFonts w:cs="Arial"/>
          <w:szCs w:val="28"/>
        </w:rPr>
        <w:t xml:space="preserve"> </w:t>
      </w:r>
      <w:r w:rsidRPr="009B6647">
        <w:rPr>
          <w:rFonts w:cs="Arial"/>
          <w:szCs w:val="28"/>
        </w:rPr>
        <w:t>Μω</w:t>
      </w:r>
      <w:r w:rsidRPr="009B6647">
        <w:rPr>
          <w:rFonts w:ascii="BosporosU" w:hAnsi="Grec" w:cs="Arial"/>
          <w:szCs w:val="28"/>
        </w:rPr>
        <w:t>Ü</w:t>
      </w:r>
      <w:r w:rsidRPr="009B6647">
        <w:rPr>
          <w:rFonts w:cs="Arial"/>
          <w:szCs w:val="28"/>
        </w:rPr>
        <w:t xml:space="preserve">σῆϛ </w:t>
      </w:r>
      <w:r w:rsidRPr="009B6647">
        <w:rPr>
          <w:rFonts w:cs="Arial"/>
          <w:i/>
          <w:szCs w:val="28"/>
        </w:rPr>
        <w:t>ἐδήλωσεν</w:t>
      </w:r>
      <w:r w:rsidRPr="009B6647">
        <w:rPr>
          <w:rFonts w:cs="Arial"/>
          <w:szCs w:val="28"/>
        </w:rPr>
        <w:t xml:space="preserve"> ἐπὶ τῆϛ βάτου, ὡϛ λέγει ϰύριον τὸν θεὸν Ἀβραὰμ ϰαὶ θεὸν Ἰσαὰϰ ϰαὶ θεὸν Ἰαϰώβ·</w:t>
      </w:r>
    </w:p>
    <w:p w14:paraId="09E3267E" w14:textId="77777777" w:rsidR="00DB0818" w:rsidRPr="009B6647" w:rsidRDefault="00DB0818" w:rsidP="003048FA">
      <w:pPr>
        <w:ind w:right="567"/>
        <w:rPr>
          <w:rFonts w:ascii="BosporosU" w:hAnsi="Grec" w:cs="Arial"/>
          <w:szCs w:val="28"/>
        </w:rPr>
      </w:pPr>
      <w:r w:rsidRPr="009B6647">
        <w:rPr>
          <w:rFonts w:ascii="BosporosU" w:hAnsi="Grec" w:cs="Arial"/>
          <w:szCs w:val="28"/>
        </w:rPr>
        <w:t>20.38</w:t>
      </w:r>
      <w:r w:rsidRPr="009B6647">
        <w:rPr>
          <w:rFonts w:cs="Arial"/>
          <w:szCs w:val="28"/>
        </w:rPr>
        <w:t xml:space="preserve"> θεὸϛ (δὲ) νεϰρῶν οὐϰ ἔστιν ἀλλὰ ζώντων· πάντεϛ γὰρ αὐτῷ ζῶσιν</w:t>
      </w:r>
      <w:r w:rsidRPr="009B6647">
        <w:rPr>
          <w:rFonts w:ascii="BosporosU" w:hAnsi="Grec" w:cs="Arial"/>
          <w:szCs w:val="28"/>
        </w:rPr>
        <w:t>.</w:t>
      </w:r>
      <w:r w:rsidRPr="009B6647">
        <w:rPr>
          <w:rFonts w:cs="Arial"/>
          <w:szCs w:val="28"/>
        </w:rPr>
        <w:t xml:space="preserve"> </w:t>
      </w:r>
    </w:p>
    <w:p w14:paraId="6A4868A4" w14:textId="77777777" w:rsidR="00DB0818" w:rsidRPr="009B6647" w:rsidRDefault="00DB0818" w:rsidP="003048FA">
      <w:pPr>
        <w:ind w:right="567"/>
        <w:rPr>
          <w:rFonts w:ascii="BosporosU" w:hAnsi="Grec" w:cs="Arial"/>
          <w:szCs w:val="28"/>
        </w:rPr>
      </w:pPr>
      <w:r w:rsidRPr="009B6647">
        <w:rPr>
          <w:rFonts w:ascii="BosporosU" w:hAnsi="Grec" w:cs="Arial"/>
          <w:szCs w:val="28"/>
        </w:rPr>
        <w:t>20.39</w:t>
      </w:r>
      <w:r w:rsidRPr="009B6647">
        <w:rPr>
          <w:rFonts w:cs="Arial"/>
          <w:szCs w:val="28"/>
        </w:rPr>
        <w:t xml:space="preserve"> ἀποϰριθέντεϛ δέ τινεϛ τῶν γραμματέων εἶπαν· Διδάσϰαλε, ϰαλῶϛ εἶπαϛ. </w:t>
      </w:r>
    </w:p>
    <w:p w14:paraId="76E3569B" w14:textId="77777777" w:rsidR="00DB0818" w:rsidRPr="009B6647" w:rsidRDefault="00DB0818" w:rsidP="003048FA">
      <w:pPr>
        <w:ind w:right="567"/>
        <w:rPr>
          <w:rFonts w:ascii="BosporosU" w:hAnsi="Grec" w:cs="Arial"/>
          <w:szCs w:val="28"/>
        </w:rPr>
      </w:pPr>
      <w:r w:rsidRPr="009B6647">
        <w:rPr>
          <w:rFonts w:ascii="BosporosU" w:hAnsi="Grec" w:cs="Arial"/>
          <w:szCs w:val="28"/>
        </w:rPr>
        <w:t>20.40</w:t>
      </w:r>
      <w:r w:rsidRPr="009B6647">
        <w:rPr>
          <w:rFonts w:cs="Arial"/>
          <w:szCs w:val="28"/>
        </w:rPr>
        <w:t xml:space="preserve"> οὐϰέτι γὰρ ἐτόλμων ἐπερωτᾶν αὐτὸν οὐδέν</w:t>
      </w:r>
      <w:r w:rsidRPr="009B6647">
        <w:rPr>
          <w:rFonts w:ascii="BosporosU" w:hAnsi="Grec" w:cs="Arial"/>
          <w:szCs w:val="28"/>
        </w:rPr>
        <w:t>.</w:t>
      </w:r>
      <w:r w:rsidRPr="009B6647">
        <w:rPr>
          <w:rFonts w:cs="Arial"/>
          <w:szCs w:val="28"/>
        </w:rPr>
        <w:t xml:space="preserve"> </w:t>
      </w:r>
    </w:p>
    <w:p w14:paraId="0A7E8241" w14:textId="77777777" w:rsidR="00DB0818" w:rsidRPr="009B6647" w:rsidRDefault="00DB0818" w:rsidP="003048FA">
      <w:pPr>
        <w:ind w:right="567"/>
        <w:rPr>
          <w:rFonts w:ascii="BosporosU" w:hAnsi="Grec" w:cs="Arial"/>
          <w:szCs w:val="28"/>
        </w:rPr>
      </w:pPr>
    </w:p>
    <w:p w14:paraId="70648625" w14:textId="12D2EBFE" w:rsidR="006660C3" w:rsidRPr="009B6647" w:rsidRDefault="006660C3" w:rsidP="003048FA">
      <w:pPr>
        <w:ind w:right="567"/>
        <w:rPr>
          <w:i/>
          <w:iCs/>
          <w:szCs w:val="28"/>
        </w:rPr>
      </w:pPr>
      <w:r w:rsidRPr="009B6647">
        <w:rPr>
          <w:i/>
          <w:iCs/>
          <w:szCs w:val="28"/>
        </w:rPr>
        <w:t>Le Christ, fils de David ? Paralogismes autour du temple</w:t>
      </w:r>
    </w:p>
    <w:p w14:paraId="2E5D1775" w14:textId="77777777" w:rsidR="006660C3" w:rsidRPr="009B6647" w:rsidRDefault="006660C3" w:rsidP="003048FA">
      <w:pPr>
        <w:ind w:right="567"/>
        <w:rPr>
          <w:i/>
          <w:iCs/>
          <w:szCs w:val="28"/>
        </w:rPr>
      </w:pPr>
    </w:p>
    <w:p w14:paraId="3257BA87" w14:textId="2FF8A1D0" w:rsidR="00DB0818" w:rsidRPr="009B6647" w:rsidRDefault="00DB0818" w:rsidP="003048FA">
      <w:pPr>
        <w:ind w:right="567"/>
        <w:rPr>
          <w:rFonts w:ascii="BosporosU" w:hAnsi="Grec" w:cs="Arial"/>
          <w:szCs w:val="28"/>
        </w:rPr>
      </w:pPr>
      <w:r w:rsidRPr="009B6647">
        <w:rPr>
          <w:rFonts w:ascii="BosporosU" w:hAnsi="Grec" w:cs="Arial"/>
          <w:szCs w:val="28"/>
        </w:rPr>
        <w:t>20.41</w:t>
      </w:r>
      <w:r w:rsidRPr="009B6647">
        <w:rPr>
          <w:rFonts w:cs="Arial"/>
          <w:szCs w:val="28"/>
        </w:rPr>
        <w:t xml:space="preserve"> Εἶπεν δὲ πρὸϛ αὐτούϛ· Πῶϛ λέγουσιν τὸν Χριστὸν (εἶναι) Δαυὶδ υἱόν;</w:t>
      </w:r>
    </w:p>
    <w:p w14:paraId="6A9B8862" w14:textId="77777777" w:rsidR="00DB0818" w:rsidRPr="009B6647" w:rsidRDefault="00DB0818" w:rsidP="003048FA">
      <w:pPr>
        <w:ind w:right="567"/>
        <w:rPr>
          <w:rFonts w:ascii="BosporosU" w:hAnsi="Grec" w:cs="Arial"/>
          <w:szCs w:val="28"/>
        </w:rPr>
      </w:pPr>
      <w:r w:rsidRPr="009B6647">
        <w:rPr>
          <w:rFonts w:ascii="BosporosU" w:hAnsi="Grec" w:cs="Arial"/>
          <w:szCs w:val="28"/>
        </w:rPr>
        <w:lastRenderedPageBreak/>
        <w:t>20.42</w:t>
      </w:r>
      <w:r w:rsidRPr="009B6647">
        <w:rPr>
          <w:rFonts w:cs="Arial"/>
          <w:szCs w:val="28"/>
        </w:rPr>
        <w:t xml:space="preserve"> </w:t>
      </w:r>
      <w:r w:rsidRPr="009B6647">
        <w:rPr>
          <w:rFonts w:cs="Arial"/>
          <w:i/>
          <w:szCs w:val="28"/>
        </w:rPr>
        <w:t>καὶ αὐτὸϛ</w:t>
      </w:r>
      <w:r w:rsidRPr="009B6647">
        <w:rPr>
          <w:rFonts w:cs="Arial"/>
          <w:szCs w:val="28"/>
        </w:rPr>
        <w:t xml:space="preserve"> Δαυὶδ λέγει </w:t>
      </w:r>
      <w:r w:rsidRPr="009B6647">
        <w:rPr>
          <w:rFonts w:cs="Arial"/>
          <w:i/>
          <w:szCs w:val="28"/>
        </w:rPr>
        <w:t>ἐν τῆι βύβλῳ</w:t>
      </w:r>
      <w:r w:rsidRPr="009B6647">
        <w:rPr>
          <w:rStyle w:val="Appelnotedebasdep"/>
          <w:rFonts w:cs="Arial"/>
          <w:sz w:val="22"/>
          <w:szCs w:val="28"/>
        </w:rPr>
        <w:footnoteReference w:id="136"/>
      </w:r>
      <w:r w:rsidRPr="009B6647">
        <w:rPr>
          <w:rFonts w:cs="Arial"/>
          <w:i/>
          <w:szCs w:val="28"/>
        </w:rPr>
        <w:t xml:space="preserve"> τῶν ψαλμῶν</w:t>
      </w:r>
      <w:r w:rsidRPr="009B6647">
        <w:rPr>
          <w:szCs w:val="28"/>
        </w:rPr>
        <w:t xml:space="preserve">· </w:t>
      </w:r>
      <w:r w:rsidRPr="009B6647">
        <w:rPr>
          <w:i/>
          <w:szCs w:val="28"/>
        </w:rPr>
        <w:t>λέγει</w:t>
      </w:r>
      <w:r w:rsidRPr="009B6647">
        <w:rPr>
          <w:rFonts w:cs="Arial"/>
          <w:szCs w:val="28"/>
        </w:rPr>
        <w:t xml:space="preserve"> ϰύριοϛ τῷ ϰυρίῳ μου· Κάθου ἐϰ δεξιῶν μου </w:t>
      </w:r>
    </w:p>
    <w:p w14:paraId="6BCC1268" w14:textId="62F1E57F" w:rsidR="00DB0818" w:rsidRPr="009B6647" w:rsidRDefault="00DB0818" w:rsidP="003048FA">
      <w:pPr>
        <w:ind w:right="567"/>
        <w:rPr>
          <w:rFonts w:ascii="BosporosU" w:hAnsi="Grec" w:cs="Arial"/>
          <w:szCs w:val="28"/>
        </w:rPr>
      </w:pPr>
      <w:r w:rsidRPr="009B6647">
        <w:rPr>
          <w:rFonts w:ascii="BosporosU" w:hAnsi="Grec" w:cs="Arial"/>
          <w:szCs w:val="28"/>
        </w:rPr>
        <w:t>20.43</w:t>
      </w:r>
      <w:r w:rsidRPr="009B6647">
        <w:rPr>
          <w:rFonts w:cs="Arial"/>
          <w:szCs w:val="28"/>
        </w:rPr>
        <w:t xml:space="preserve"> </w:t>
      </w:r>
      <w:r w:rsidR="004F2C98" w:rsidRPr="009B6647">
        <w:rPr>
          <w:szCs w:val="28"/>
        </w:rPr>
        <w:t>ἕ</w:t>
      </w:r>
      <w:r w:rsidRPr="009B6647">
        <w:rPr>
          <w:rFonts w:cs="Arial"/>
          <w:szCs w:val="28"/>
        </w:rPr>
        <w:t xml:space="preserve">ωϛ </w:t>
      </w:r>
      <w:r w:rsidRPr="009B6647">
        <w:rPr>
          <w:rFonts w:cs="Arial"/>
          <w:i/>
          <w:szCs w:val="28"/>
        </w:rPr>
        <w:t>τιθῶ</w:t>
      </w:r>
      <w:r w:rsidRPr="009B6647">
        <w:rPr>
          <w:rFonts w:cs="Arial"/>
          <w:szCs w:val="28"/>
        </w:rPr>
        <w:t xml:space="preserve"> τοὺϛ ἐχθρούϛ σου </w:t>
      </w:r>
      <w:r w:rsidRPr="009B6647">
        <w:rPr>
          <w:rFonts w:cs="Arial"/>
          <w:i/>
          <w:szCs w:val="28"/>
        </w:rPr>
        <w:t>ὑποκάτω</w:t>
      </w:r>
      <w:r w:rsidRPr="009B6647">
        <w:rPr>
          <w:rFonts w:cs="Arial"/>
          <w:szCs w:val="28"/>
        </w:rPr>
        <w:t xml:space="preserve"> τῶν ποδῶν σου</w:t>
      </w:r>
      <w:r w:rsidRPr="009B6647">
        <w:rPr>
          <w:rFonts w:ascii="BosporosU" w:hAnsi="Grec" w:cs="Arial"/>
          <w:szCs w:val="28"/>
        </w:rPr>
        <w:t>.</w:t>
      </w:r>
      <w:r w:rsidRPr="009B6647">
        <w:rPr>
          <w:rFonts w:cs="Arial"/>
          <w:szCs w:val="28"/>
        </w:rPr>
        <w:t xml:space="preserve"> </w:t>
      </w:r>
    </w:p>
    <w:p w14:paraId="0EEB14D3" w14:textId="77777777" w:rsidR="00DB0818" w:rsidRPr="009B6647" w:rsidRDefault="00DB0818" w:rsidP="003048FA">
      <w:pPr>
        <w:ind w:right="567"/>
        <w:rPr>
          <w:rFonts w:ascii="BosporosU" w:hAnsi="Grec" w:cs="Arial"/>
          <w:szCs w:val="28"/>
        </w:rPr>
      </w:pPr>
      <w:r w:rsidRPr="009B6647">
        <w:rPr>
          <w:rFonts w:ascii="BosporosU" w:hAnsi="Grec" w:cs="Arial"/>
          <w:szCs w:val="28"/>
        </w:rPr>
        <w:t>20.44</w:t>
      </w:r>
      <w:r w:rsidRPr="009B6647">
        <w:rPr>
          <w:rFonts w:cs="Arial"/>
          <w:szCs w:val="28"/>
        </w:rPr>
        <w:t xml:space="preserve"> Δαυὶδ ϰύριον αὐτὸν ϰαλεῖ</w:t>
      </w:r>
      <w:r w:rsidRPr="009B6647">
        <w:rPr>
          <w:rFonts w:ascii="BosporosU" w:hAnsi="Grec" w:cs="Arial"/>
          <w:szCs w:val="28"/>
        </w:rPr>
        <w:t>,</w:t>
      </w:r>
      <w:r w:rsidRPr="009B6647">
        <w:rPr>
          <w:rFonts w:cs="Arial"/>
          <w:szCs w:val="28"/>
        </w:rPr>
        <w:t xml:space="preserve"> πῶϛ αὐτοῦ υἱόϛ ἐστιν; </w:t>
      </w:r>
    </w:p>
    <w:p w14:paraId="6B8A8BA3" w14:textId="77777777" w:rsidR="00DB0818" w:rsidRPr="009B6647" w:rsidRDefault="00DB0818" w:rsidP="003048FA">
      <w:pPr>
        <w:ind w:right="567"/>
        <w:rPr>
          <w:rFonts w:ascii="BosporosU" w:hAnsi="Grec" w:cs="Arial"/>
          <w:szCs w:val="28"/>
        </w:rPr>
      </w:pPr>
      <w:r w:rsidRPr="009B6647">
        <w:rPr>
          <w:rFonts w:ascii="BosporosU" w:hAnsi="Grec" w:cs="Arial"/>
          <w:szCs w:val="28"/>
        </w:rPr>
        <w:t>20.45</w:t>
      </w:r>
      <w:r w:rsidRPr="009B6647">
        <w:rPr>
          <w:rFonts w:cs="Arial"/>
          <w:szCs w:val="28"/>
        </w:rPr>
        <w:t xml:space="preserve"> Ἀϰούοντοϛ δὲ παντὸϛ τοῦ λαοῦ εἶπεν τοῖϛ μαθηταῖϛ· </w:t>
      </w:r>
    </w:p>
    <w:p w14:paraId="3D1BD3C4" w14:textId="03121B28" w:rsidR="00DB0818" w:rsidRPr="009B6647" w:rsidRDefault="00DB0818" w:rsidP="003048FA">
      <w:pPr>
        <w:ind w:right="567"/>
        <w:rPr>
          <w:rFonts w:ascii="BosporosU" w:hAnsi="Grec" w:cs="Arial"/>
          <w:szCs w:val="28"/>
        </w:rPr>
      </w:pPr>
      <w:r w:rsidRPr="009B6647">
        <w:rPr>
          <w:rFonts w:ascii="BosporosU" w:hAnsi="Grec" w:cs="Arial"/>
          <w:szCs w:val="28"/>
        </w:rPr>
        <w:t>20.46</w:t>
      </w:r>
      <w:r w:rsidRPr="009B6647">
        <w:rPr>
          <w:rFonts w:cs="Arial"/>
          <w:szCs w:val="28"/>
        </w:rPr>
        <w:t xml:space="preserve"> Προσέχετε ἀπὸ τῶν γραμματέων τῶν θελόντων περιπατεῖν ἐν στολαῖϛ ϰαὶ φιλούντων ἀσπασμοὺϛ ἐν ταῖϛ ἀγοραῖϛ ϰαὶ πρωτοϰαθεδρίαϛ ἐν ταῖϛ συναγωγαῖϛ ϰαὶ πρωτοϰλισίαϛ ἐν τοῖϛ δείπνοιϛ</w:t>
      </w:r>
      <w:r w:rsidR="00E97C1D" w:rsidRPr="009B6647">
        <w:rPr>
          <w:rFonts w:cs="Arial"/>
          <w:szCs w:val="28"/>
        </w:rPr>
        <w:t>...</w:t>
      </w:r>
      <w:r w:rsidRPr="009B6647">
        <w:rPr>
          <w:rFonts w:cs="Arial"/>
          <w:szCs w:val="28"/>
        </w:rPr>
        <w:t xml:space="preserve"> </w:t>
      </w:r>
    </w:p>
    <w:p w14:paraId="6F97E13D" w14:textId="682E2725" w:rsidR="00DB0818" w:rsidRPr="009B6647" w:rsidRDefault="00DB0818" w:rsidP="00232AF4">
      <w:pPr>
        <w:tabs>
          <w:tab w:val="left" w:pos="1418"/>
        </w:tabs>
        <w:ind w:left="1418" w:right="567"/>
        <w:rPr>
          <w:rFonts w:ascii="BosporosU" w:hAnsi="Grec" w:cs="Arial"/>
          <w:sz w:val="20"/>
          <w:szCs w:val="20"/>
        </w:rPr>
      </w:pPr>
      <w:r w:rsidRPr="009B6647">
        <w:rPr>
          <w:rFonts w:ascii="BosporosU" w:hAnsi="Grec" w:cs="Arial"/>
          <w:sz w:val="20"/>
          <w:szCs w:val="20"/>
        </w:rPr>
        <w:t>20.47</w:t>
      </w:r>
      <w:r w:rsidRPr="009B6647">
        <w:rPr>
          <w:rFonts w:cs="Arial"/>
          <w:sz w:val="20"/>
          <w:szCs w:val="20"/>
        </w:rPr>
        <w:t xml:space="preserve"> οἱ </w:t>
      </w:r>
      <w:r w:rsidRPr="009B6647">
        <w:rPr>
          <w:rFonts w:cs="Arial"/>
          <w:i/>
          <w:sz w:val="20"/>
          <w:szCs w:val="20"/>
        </w:rPr>
        <w:t>ϰατεσθίοντες</w:t>
      </w:r>
      <w:r w:rsidRPr="009B6647">
        <w:rPr>
          <w:rFonts w:cs="Arial"/>
          <w:sz w:val="20"/>
          <w:szCs w:val="20"/>
        </w:rPr>
        <w:t xml:space="preserve"> τὰϛ οἰϰίαϛ τῶν χηρῶν ϰαὶ προφάσει μαϰρὰ </w:t>
      </w:r>
      <w:r w:rsidRPr="009B6647">
        <w:rPr>
          <w:rFonts w:cs="Arial"/>
          <w:i/>
          <w:sz w:val="20"/>
          <w:szCs w:val="20"/>
        </w:rPr>
        <w:t>προσευχόμενο</w:t>
      </w:r>
      <w:r w:rsidR="00402F6A" w:rsidRPr="009B6647">
        <w:rPr>
          <w:rFonts w:cs="Arial"/>
          <w:i/>
          <w:sz w:val="20"/>
          <w:szCs w:val="20"/>
        </w:rPr>
        <w:t>ι</w:t>
      </w:r>
      <w:r w:rsidR="009F541F" w:rsidRPr="009B6647">
        <w:rPr>
          <w:rFonts w:cs="Arial"/>
          <w:i/>
          <w:sz w:val="20"/>
          <w:szCs w:val="20"/>
        </w:rPr>
        <w:t>·</w:t>
      </w:r>
      <w:r w:rsidR="00402F6A" w:rsidRPr="009B6647">
        <w:rPr>
          <w:rFonts w:cs="Arial"/>
          <w:i/>
          <w:sz w:val="20"/>
          <w:szCs w:val="20"/>
        </w:rPr>
        <w:t xml:space="preserve"> </w:t>
      </w:r>
      <w:r w:rsidR="002723C7" w:rsidRPr="009B6647">
        <w:rPr>
          <w:rFonts w:cs="Arial"/>
          <w:iCs/>
          <w:sz w:val="20"/>
          <w:szCs w:val="20"/>
        </w:rPr>
        <w:t>οὗτοι</w:t>
      </w:r>
      <w:r w:rsidR="002723C7" w:rsidRPr="009B6647">
        <w:rPr>
          <w:rStyle w:val="Appelnotedebasdep"/>
          <w:rFonts w:cs="Arial"/>
          <w:iCs/>
          <w:szCs w:val="20"/>
        </w:rPr>
        <w:footnoteReference w:id="137"/>
      </w:r>
      <w:r w:rsidR="002723C7" w:rsidRPr="009B6647">
        <w:rPr>
          <w:rFonts w:cs="Arial"/>
          <w:iCs/>
          <w:sz w:val="20"/>
          <w:szCs w:val="20"/>
        </w:rPr>
        <w:t xml:space="preserve"> </w:t>
      </w:r>
      <w:r w:rsidRPr="009B6647">
        <w:rPr>
          <w:rFonts w:cs="Arial"/>
          <w:sz w:val="20"/>
          <w:szCs w:val="20"/>
        </w:rPr>
        <w:t>λήμψονται περισσότερον ϰρίμα</w:t>
      </w:r>
      <w:r w:rsidRPr="009B6647">
        <w:rPr>
          <w:rFonts w:ascii="BosporosU" w:hAnsi="Grec" w:cs="Arial"/>
          <w:sz w:val="20"/>
          <w:szCs w:val="20"/>
        </w:rPr>
        <w:t>.</w:t>
      </w:r>
    </w:p>
    <w:p w14:paraId="30A8D59A" w14:textId="77777777" w:rsidR="00DB0818" w:rsidRPr="009B6647" w:rsidRDefault="00DB0818" w:rsidP="003048FA">
      <w:pPr>
        <w:ind w:right="567"/>
        <w:rPr>
          <w:rFonts w:cs="Arial"/>
          <w:szCs w:val="28"/>
        </w:rPr>
      </w:pPr>
    </w:p>
    <w:p w14:paraId="581732E9" w14:textId="77777777" w:rsidR="00DB0818" w:rsidRPr="009B6647" w:rsidRDefault="00DB0818" w:rsidP="003048FA">
      <w:pPr>
        <w:ind w:right="567"/>
        <w:rPr>
          <w:rFonts w:ascii="BosporosU" w:hAnsi="Grec" w:cs="Arial"/>
          <w:szCs w:val="28"/>
        </w:rPr>
      </w:pPr>
      <w:r w:rsidRPr="009B6647">
        <w:rPr>
          <w:rFonts w:cs="Arial"/>
          <w:szCs w:val="28"/>
        </w:rPr>
        <w:t>2</w:t>
      </w:r>
      <w:r w:rsidRPr="009B6647">
        <w:rPr>
          <w:rFonts w:ascii="BosporosU" w:hAnsi="Grec" w:cs="Arial"/>
          <w:szCs w:val="28"/>
        </w:rPr>
        <w:t>1.1</w:t>
      </w:r>
      <w:r w:rsidRPr="009B6647">
        <w:rPr>
          <w:rFonts w:cs="Arial"/>
          <w:szCs w:val="28"/>
        </w:rPr>
        <w:t xml:space="preserve"> Ἀναβλέψαϛ δὲ εἶδεν τοὺϛ βάλλονταϛ εἰϛ τὸ γαζοφυλάϰιον τὰ δῶρα αὐτῶν (τοὺς) πλουσίουϛ</w:t>
      </w:r>
      <w:r w:rsidRPr="009B6647">
        <w:rPr>
          <w:rFonts w:ascii="BosporosU" w:hAnsi="Grec" w:cs="Arial"/>
          <w:szCs w:val="28"/>
        </w:rPr>
        <w:t>.</w:t>
      </w:r>
      <w:r w:rsidRPr="009B6647">
        <w:rPr>
          <w:rFonts w:cs="Arial"/>
          <w:szCs w:val="28"/>
        </w:rPr>
        <w:t xml:space="preserve"> </w:t>
      </w:r>
    </w:p>
    <w:p w14:paraId="0D08F6CE" w14:textId="77777777" w:rsidR="00DB0818" w:rsidRPr="009B6647" w:rsidRDefault="00DB0818" w:rsidP="003048FA">
      <w:pPr>
        <w:ind w:right="567"/>
        <w:rPr>
          <w:rFonts w:ascii="BosporosU" w:hAnsi="Grec" w:cs="Arial"/>
          <w:szCs w:val="28"/>
        </w:rPr>
      </w:pPr>
      <w:r w:rsidRPr="009B6647">
        <w:rPr>
          <w:rFonts w:ascii="BosporosU" w:hAnsi="Grec" w:cs="Arial"/>
          <w:szCs w:val="28"/>
        </w:rPr>
        <w:t>21.2</w:t>
      </w:r>
      <w:r w:rsidRPr="009B6647">
        <w:rPr>
          <w:rFonts w:cs="Arial"/>
          <w:szCs w:val="28"/>
        </w:rPr>
        <w:t xml:space="preserve"> εἶδεν δὲ καί τινα χήραν πενιχρὰν βάλλουσαν ἐϰεῖ λεπτὰ δύο,</w:t>
      </w:r>
      <w:r w:rsidRPr="009B6647">
        <w:rPr>
          <w:rFonts w:ascii="BosporosU" w:hAnsi="Grec" w:cs="Arial"/>
          <w:szCs w:val="28"/>
        </w:rPr>
        <w:t xml:space="preserve"> </w:t>
      </w:r>
      <w:r w:rsidRPr="009B6647">
        <w:rPr>
          <w:rFonts w:cs="Arial"/>
          <w:i/>
          <w:szCs w:val="28"/>
        </w:rPr>
        <w:t>ὅ ἐστιν κοδράντης</w:t>
      </w:r>
      <w:r w:rsidRPr="009B6647">
        <w:rPr>
          <w:rFonts w:cs="Arial"/>
          <w:szCs w:val="28"/>
        </w:rPr>
        <w:t xml:space="preserve">, </w:t>
      </w:r>
    </w:p>
    <w:p w14:paraId="2BF0EE5D" w14:textId="77777777" w:rsidR="00DB0818" w:rsidRPr="009B6647" w:rsidRDefault="00DB0818" w:rsidP="003048FA">
      <w:pPr>
        <w:ind w:right="567"/>
        <w:rPr>
          <w:rFonts w:ascii="BosporosU" w:hAnsi="Grec" w:cs="Arial"/>
          <w:szCs w:val="28"/>
        </w:rPr>
      </w:pPr>
      <w:r w:rsidRPr="009B6647">
        <w:rPr>
          <w:rFonts w:ascii="BosporosU" w:hAnsi="Grec" w:cs="Arial"/>
          <w:szCs w:val="28"/>
        </w:rPr>
        <w:t>21.3</w:t>
      </w:r>
      <w:r w:rsidRPr="009B6647">
        <w:rPr>
          <w:rFonts w:cs="Arial"/>
          <w:szCs w:val="28"/>
        </w:rPr>
        <w:t xml:space="preserve"> ϰαὶ εἶπεν· Ἀληθῶϛ λέγω ὑμῖν ὅτι ἡ χήρα αὕτη ἡ πτωχὴ </w:t>
      </w:r>
      <w:r w:rsidRPr="009B6647">
        <w:rPr>
          <w:rFonts w:cs="Arial"/>
          <w:i/>
          <w:szCs w:val="28"/>
        </w:rPr>
        <w:t>πλείω</w:t>
      </w:r>
      <w:r w:rsidRPr="009B6647">
        <w:rPr>
          <w:rFonts w:cs="Arial"/>
          <w:szCs w:val="28"/>
        </w:rPr>
        <w:t xml:space="preserve"> πάντων ἔβαλεν· </w:t>
      </w:r>
    </w:p>
    <w:p w14:paraId="54F54219" w14:textId="77777777" w:rsidR="00DB0818" w:rsidRPr="009B6647" w:rsidRDefault="00DB0818" w:rsidP="003048FA">
      <w:pPr>
        <w:ind w:right="567"/>
        <w:rPr>
          <w:rFonts w:ascii="BosporosU" w:hAnsi="Grec" w:cs="Arial"/>
          <w:szCs w:val="28"/>
        </w:rPr>
      </w:pPr>
      <w:r w:rsidRPr="009B6647">
        <w:rPr>
          <w:rFonts w:ascii="BosporosU" w:hAnsi="Grec" w:cs="Arial"/>
          <w:szCs w:val="28"/>
        </w:rPr>
        <w:t>21.4</w:t>
      </w:r>
      <w:r w:rsidRPr="009B6647">
        <w:rPr>
          <w:rFonts w:cs="Arial"/>
          <w:szCs w:val="28"/>
        </w:rPr>
        <w:t xml:space="preserve"> πάντεϛ γὰρ οὗτοι ἐϰ τοῦ περισσεύοντοϛ αὐτοῖϛ ἔβαλον εἰϛ τὰ δῶρα</w:t>
      </w:r>
      <w:r w:rsidRPr="009B6647">
        <w:rPr>
          <w:rFonts w:ascii="BosporosU" w:hAnsi="Grec" w:cs="Arial"/>
          <w:szCs w:val="28"/>
        </w:rPr>
        <w:t>,</w:t>
      </w:r>
      <w:r w:rsidRPr="009B6647">
        <w:rPr>
          <w:rFonts w:cs="Arial"/>
          <w:szCs w:val="28"/>
        </w:rPr>
        <w:t xml:space="preserve"> αὕτη δὲ ἐϰ τοῦ ὑστερήματοϛ αὐτῆϛ πάντα τὸν βίον ὃν εἶχεν ἔβαλεν</w:t>
      </w:r>
      <w:r w:rsidRPr="009B6647">
        <w:rPr>
          <w:rFonts w:ascii="BosporosU" w:hAnsi="Grec" w:cs="Arial"/>
          <w:szCs w:val="28"/>
        </w:rPr>
        <w:t>.</w:t>
      </w:r>
      <w:r w:rsidRPr="009B6647">
        <w:rPr>
          <w:rFonts w:cs="Arial"/>
          <w:szCs w:val="28"/>
        </w:rPr>
        <w:t xml:space="preserve"> </w:t>
      </w:r>
    </w:p>
    <w:p w14:paraId="5FF58A87" w14:textId="77777777" w:rsidR="00DB0818" w:rsidRPr="009B6647" w:rsidRDefault="00DB0818" w:rsidP="003048FA">
      <w:pPr>
        <w:ind w:right="567"/>
        <w:rPr>
          <w:rFonts w:ascii="BosporosU" w:hAnsi="Grec" w:cs="Arial"/>
          <w:szCs w:val="28"/>
        </w:rPr>
      </w:pPr>
      <w:r w:rsidRPr="009B6647">
        <w:rPr>
          <w:rFonts w:ascii="BosporosU" w:hAnsi="Grec" w:cs="Arial"/>
          <w:szCs w:val="28"/>
        </w:rPr>
        <w:t>21.5</w:t>
      </w:r>
      <w:r w:rsidRPr="009B6647">
        <w:rPr>
          <w:rFonts w:cs="Arial"/>
          <w:szCs w:val="28"/>
        </w:rPr>
        <w:t xml:space="preserve"> Καί τινων λεγόντων περὶ τοῦ ἱεροῦ, ὅτι λίθοιϛ ϰαλοῖϛ ϰεϰόσμηται ϰαὶ ἀναθήμασιν, εἶπεν· </w:t>
      </w:r>
    </w:p>
    <w:p w14:paraId="69D047E3" w14:textId="055A20BD" w:rsidR="00DB0818" w:rsidRPr="009B6647" w:rsidRDefault="00DB0818" w:rsidP="003048FA">
      <w:pPr>
        <w:ind w:right="567"/>
        <w:rPr>
          <w:rFonts w:ascii="BosporosU" w:hAnsi="Grec" w:cs="Arial"/>
          <w:szCs w:val="28"/>
        </w:rPr>
      </w:pPr>
      <w:r w:rsidRPr="009B6647">
        <w:rPr>
          <w:rFonts w:ascii="BosporosU" w:hAnsi="Grec" w:cs="Arial"/>
          <w:szCs w:val="28"/>
        </w:rPr>
        <w:t>21.6</w:t>
      </w:r>
      <w:r w:rsidRPr="009B6647">
        <w:rPr>
          <w:rFonts w:cs="Arial"/>
          <w:szCs w:val="28"/>
        </w:rPr>
        <w:t xml:space="preserve"> </w:t>
      </w:r>
      <w:r w:rsidRPr="009B6647">
        <w:rPr>
          <w:rFonts w:cs="Arial"/>
          <w:i/>
          <w:szCs w:val="28"/>
        </w:rPr>
        <w:t>Ταῦτα θεωρεῖτε</w:t>
      </w:r>
      <w:r w:rsidRPr="009B6647">
        <w:rPr>
          <w:rFonts w:cs="Arial"/>
          <w:szCs w:val="28"/>
        </w:rPr>
        <w:t xml:space="preserve">· ἐλεύσονται </w:t>
      </w:r>
      <w:r w:rsidRPr="009B6647">
        <w:rPr>
          <w:rFonts w:cs="Arial"/>
          <w:i/>
          <w:szCs w:val="28"/>
        </w:rPr>
        <w:t>δὲ</w:t>
      </w:r>
      <w:r w:rsidRPr="009B6647">
        <w:rPr>
          <w:rStyle w:val="Appelnotedebasdep"/>
          <w:rFonts w:cs="Arial"/>
          <w:sz w:val="22"/>
          <w:szCs w:val="28"/>
        </w:rPr>
        <w:footnoteReference w:id="138"/>
      </w:r>
      <w:r w:rsidRPr="009B6647">
        <w:rPr>
          <w:rFonts w:cs="Arial"/>
          <w:szCs w:val="28"/>
        </w:rPr>
        <w:t xml:space="preserve"> ἡμέραι ἐν αἷϛ οὐϰ ἀφεθήσεται λίθοϛ ἐπὶ λίθῳ ἐν τοίχῳ ὧδε,</w:t>
      </w:r>
      <w:r w:rsidR="004632DC" w:rsidRPr="009B6647">
        <w:rPr>
          <w:rFonts w:cs="Arial"/>
          <w:szCs w:val="28"/>
        </w:rPr>
        <w:t xml:space="preserve"> </w:t>
      </w:r>
      <w:r w:rsidRPr="009B6647">
        <w:rPr>
          <w:rFonts w:cs="Arial"/>
          <w:szCs w:val="28"/>
        </w:rPr>
        <w:t>ὃϛ οὐ ϰαταλυθήσεται</w:t>
      </w:r>
      <w:r w:rsidR="003459CE" w:rsidRPr="009B6647">
        <w:rPr>
          <w:rStyle w:val="Appelnotedebasdep"/>
          <w:rFonts w:cs="Arial"/>
          <w:szCs w:val="28"/>
        </w:rPr>
        <w:footnoteReference w:id="139"/>
      </w:r>
      <w:r w:rsidRPr="009B6647">
        <w:rPr>
          <w:rFonts w:ascii="BosporosU" w:hAnsi="Grec" w:cs="Arial"/>
          <w:szCs w:val="28"/>
        </w:rPr>
        <w:t>.</w:t>
      </w:r>
      <w:r w:rsidRPr="009B6647">
        <w:rPr>
          <w:rFonts w:cs="Arial"/>
          <w:szCs w:val="28"/>
        </w:rPr>
        <w:t xml:space="preserve"> </w:t>
      </w:r>
    </w:p>
    <w:p w14:paraId="7662D06A" w14:textId="77777777" w:rsidR="00DB0818" w:rsidRPr="009B6647" w:rsidRDefault="00DB0818" w:rsidP="003048FA">
      <w:pPr>
        <w:ind w:right="567"/>
        <w:rPr>
          <w:rFonts w:ascii="BosporosU" w:hAnsi="Grec" w:cs="Arial"/>
          <w:szCs w:val="28"/>
        </w:rPr>
      </w:pPr>
    </w:p>
    <w:p w14:paraId="47E26380" w14:textId="77777777" w:rsidR="00DB0818" w:rsidRPr="009B6647" w:rsidRDefault="00DB0818" w:rsidP="003048FA">
      <w:pPr>
        <w:ind w:right="567"/>
        <w:rPr>
          <w:rFonts w:ascii="BosporosU" w:hAnsi="Grec" w:cs="Arial"/>
          <w:szCs w:val="28"/>
        </w:rPr>
      </w:pPr>
      <w:r w:rsidRPr="009B6647">
        <w:rPr>
          <w:rFonts w:ascii="BosporosU" w:hAnsi="Grec" w:cs="Arial"/>
          <w:szCs w:val="28"/>
        </w:rPr>
        <w:t>21.37</w:t>
      </w:r>
      <w:r w:rsidRPr="009B6647">
        <w:rPr>
          <w:rFonts w:cs="Arial"/>
          <w:szCs w:val="28"/>
        </w:rPr>
        <w:t xml:space="preserve"> Ἦν δὲ τὰϛ ἡμέραϛ ἐν τῷ ἱερῷ διδάσϰων, </w:t>
      </w:r>
      <w:r w:rsidRPr="009B6647">
        <w:rPr>
          <w:rFonts w:cs="Arial"/>
          <w:i/>
          <w:szCs w:val="28"/>
        </w:rPr>
        <w:t>τὰϛ δὲ νύϰταϛ ἐξερχόμενοϛ</w:t>
      </w:r>
      <w:r w:rsidRPr="009B6647">
        <w:rPr>
          <w:rStyle w:val="Appelnotedebasdep"/>
          <w:rFonts w:cs="Arial"/>
          <w:sz w:val="22"/>
          <w:szCs w:val="28"/>
        </w:rPr>
        <w:footnoteReference w:id="140"/>
      </w:r>
      <w:r w:rsidRPr="009B6647">
        <w:rPr>
          <w:rFonts w:cs="Arial"/>
          <w:szCs w:val="28"/>
        </w:rPr>
        <w:t xml:space="preserve"> ηὐλίζετο εἰϛ τὸ ὄροϛ τὸ ϰαλούμενον Ἐλαιῶν </w:t>
      </w:r>
    </w:p>
    <w:p w14:paraId="530FFC0B" w14:textId="77777777" w:rsidR="00DB0818" w:rsidRPr="009B6647" w:rsidRDefault="00DB0818" w:rsidP="003048FA">
      <w:pPr>
        <w:ind w:right="567"/>
        <w:rPr>
          <w:rFonts w:ascii="BosporosU" w:hAnsi="Grec" w:cs="Arial"/>
          <w:szCs w:val="28"/>
        </w:rPr>
      </w:pPr>
      <w:r w:rsidRPr="009B6647">
        <w:rPr>
          <w:rFonts w:ascii="BosporosU" w:hAnsi="Grec" w:cs="Arial"/>
          <w:szCs w:val="28"/>
        </w:rPr>
        <w:t>21.38</w:t>
      </w:r>
      <w:r w:rsidRPr="009B6647">
        <w:rPr>
          <w:rFonts w:cs="Arial"/>
          <w:szCs w:val="28"/>
        </w:rPr>
        <w:t xml:space="preserve"> ϰαὶ πᾶϛ ὁ λαὸϛ ὤρθριζεν πρὸϛ αὐτὸν </w:t>
      </w:r>
      <w:r w:rsidRPr="009B6647">
        <w:rPr>
          <w:rFonts w:cs="Arial"/>
          <w:i/>
          <w:szCs w:val="28"/>
        </w:rPr>
        <w:t xml:space="preserve">ἀϰούειν αὐτοῦ </w:t>
      </w:r>
      <w:r w:rsidRPr="009B6647">
        <w:rPr>
          <w:rFonts w:cs="Arial"/>
          <w:szCs w:val="28"/>
        </w:rPr>
        <w:t>ἐν τῷ ἱερῷ</w:t>
      </w:r>
      <w:r w:rsidRPr="009B6647">
        <w:rPr>
          <w:rFonts w:ascii="BosporosU" w:hAnsi="Grec" w:cs="Arial"/>
          <w:szCs w:val="28"/>
        </w:rPr>
        <w:t>.</w:t>
      </w:r>
      <w:r w:rsidRPr="009B6647">
        <w:rPr>
          <w:rFonts w:cs="Arial"/>
          <w:szCs w:val="28"/>
        </w:rPr>
        <w:t xml:space="preserve"> </w:t>
      </w:r>
    </w:p>
    <w:p w14:paraId="274503F8" w14:textId="77777777" w:rsidR="00DB0818" w:rsidRPr="009B6647" w:rsidRDefault="00DB0818" w:rsidP="003048FA">
      <w:pPr>
        <w:ind w:right="567"/>
        <w:rPr>
          <w:rFonts w:ascii="BosporosU" w:hAnsi="Grec" w:cs="Arial"/>
          <w:szCs w:val="28"/>
        </w:rPr>
      </w:pPr>
    </w:p>
    <w:p w14:paraId="1DB60FFF" w14:textId="77777777" w:rsidR="00DB0818" w:rsidRPr="009B6647" w:rsidRDefault="00DB0818" w:rsidP="003048FA">
      <w:pPr>
        <w:ind w:right="567"/>
        <w:rPr>
          <w:i/>
          <w:szCs w:val="28"/>
        </w:rPr>
      </w:pPr>
      <w:r w:rsidRPr="009B6647">
        <w:rPr>
          <w:i/>
          <w:szCs w:val="28"/>
        </w:rPr>
        <w:t>Du dernier repas à la mort</w:t>
      </w:r>
    </w:p>
    <w:p w14:paraId="58CB7B40" w14:textId="77777777" w:rsidR="006660C3" w:rsidRPr="009B6647" w:rsidRDefault="006660C3" w:rsidP="003048FA">
      <w:pPr>
        <w:ind w:right="567"/>
        <w:rPr>
          <w:rFonts w:ascii="BosporosU" w:hAnsi="Grec" w:cs="Arial"/>
          <w:szCs w:val="28"/>
        </w:rPr>
      </w:pPr>
    </w:p>
    <w:p w14:paraId="6C906760" w14:textId="40B41D0E" w:rsidR="00DB0818" w:rsidRPr="009B6647" w:rsidRDefault="00DB0818" w:rsidP="003048FA">
      <w:pPr>
        <w:ind w:right="567"/>
        <w:rPr>
          <w:rFonts w:ascii="BosporosU" w:hAnsi="Grec" w:cs="Arial"/>
          <w:szCs w:val="28"/>
        </w:rPr>
      </w:pPr>
      <w:r w:rsidRPr="009B6647">
        <w:rPr>
          <w:rFonts w:ascii="BosporosU" w:hAnsi="Grec" w:cs="Arial"/>
          <w:szCs w:val="28"/>
        </w:rPr>
        <w:t>22.1</w:t>
      </w:r>
      <w:r w:rsidRPr="009B6647">
        <w:rPr>
          <w:rFonts w:cs="Arial"/>
          <w:szCs w:val="28"/>
        </w:rPr>
        <w:t xml:space="preserve"> </w:t>
      </w:r>
      <w:r w:rsidRPr="009B6647">
        <w:rPr>
          <w:rFonts w:cs="Arial"/>
          <w:i/>
          <w:szCs w:val="28"/>
        </w:rPr>
        <w:t>Ἢγγισεν</w:t>
      </w:r>
      <w:r w:rsidRPr="009B6647">
        <w:rPr>
          <w:rFonts w:cs="Arial"/>
          <w:szCs w:val="28"/>
        </w:rPr>
        <w:t xml:space="preserve"> δὲ ἡ ἑορτὴ τῶν ἀζύμων ἡ λεγομένη πάσχα</w:t>
      </w:r>
      <w:r w:rsidRPr="009B6647">
        <w:rPr>
          <w:rFonts w:ascii="BosporosU" w:hAnsi="Grec" w:cs="Arial"/>
          <w:szCs w:val="28"/>
        </w:rPr>
        <w:t>.</w:t>
      </w:r>
      <w:r w:rsidRPr="009B6647">
        <w:rPr>
          <w:rFonts w:cs="Arial"/>
          <w:szCs w:val="28"/>
        </w:rPr>
        <w:t xml:space="preserve"> </w:t>
      </w:r>
    </w:p>
    <w:p w14:paraId="7ADAC17C" w14:textId="77777777" w:rsidR="00DB0818" w:rsidRPr="009B6647" w:rsidRDefault="00DB0818" w:rsidP="003048FA">
      <w:pPr>
        <w:ind w:right="567"/>
        <w:rPr>
          <w:rFonts w:cs="Arial"/>
          <w:szCs w:val="28"/>
        </w:rPr>
      </w:pPr>
      <w:r w:rsidRPr="009B6647">
        <w:rPr>
          <w:rFonts w:ascii="BosporosU" w:hAnsi="Grec" w:cs="Arial"/>
          <w:szCs w:val="28"/>
        </w:rPr>
        <w:t>22.2</w:t>
      </w:r>
      <w:r w:rsidRPr="009B6647">
        <w:rPr>
          <w:rFonts w:cs="Arial"/>
          <w:szCs w:val="28"/>
        </w:rPr>
        <w:t xml:space="preserve"> </w:t>
      </w:r>
      <w:r w:rsidRPr="009B6647">
        <w:rPr>
          <w:rFonts w:cs="Arial"/>
          <w:i/>
          <w:szCs w:val="28"/>
        </w:rPr>
        <w:t>οἱ δὲ ἀρχιερεῖϛ ϰαὶ γραμματεῖϛ ἐζήτουν πῶϛ ἀπολέσωσιν αὐτόν</w:t>
      </w:r>
      <w:r w:rsidRPr="009B6647">
        <w:rPr>
          <w:rFonts w:cs="Arial"/>
          <w:szCs w:val="28"/>
        </w:rPr>
        <w:t xml:space="preserve">, ἐφοβοῦντο </w:t>
      </w:r>
      <w:r w:rsidRPr="009B6647">
        <w:rPr>
          <w:rFonts w:cs="Arial"/>
          <w:i/>
          <w:szCs w:val="28"/>
        </w:rPr>
        <w:t xml:space="preserve">δὲ </w:t>
      </w:r>
      <w:r w:rsidRPr="009B6647">
        <w:rPr>
          <w:rFonts w:cs="Arial"/>
          <w:szCs w:val="28"/>
        </w:rPr>
        <w:t>τὸν λαόν</w:t>
      </w:r>
      <w:r w:rsidRPr="009B6647">
        <w:rPr>
          <w:rFonts w:ascii="BosporosU" w:hAnsi="Grec" w:cs="Arial"/>
          <w:szCs w:val="28"/>
        </w:rPr>
        <w:t>.</w:t>
      </w:r>
      <w:r w:rsidRPr="009B6647">
        <w:rPr>
          <w:rFonts w:cs="Arial"/>
          <w:szCs w:val="28"/>
        </w:rPr>
        <w:t xml:space="preserve"> </w:t>
      </w:r>
    </w:p>
    <w:p w14:paraId="353DBCBD" w14:textId="77777777" w:rsidR="00DB0818" w:rsidRPr="009B6647" w:rsidRDefault="00DB0818" w:rsidP="003048FA">
      <w:pPr>
        <w:ind w:right="567"/>
        <w:rPr>
          <w:rFonts w:ascii="BosporosU" w:hAnsi="Grec" w:cs="Arial"/>
          <w:szCs w:val="28"/>
        </w:rPr>
      </w:pPr>
    </w:p>
    <w:p w14:paraId="1C7E80E5" w14:textId="77777777" w:rsidR="00DB0818" w:rsidRPr="009B6647" w:rsidRDefault="00DB0818" w:rsidP="003048FA">
      <w:pPr>
        <w:ind w:right="567"/>
        <w:rPr>
          <w:rFonts w:ascii="BosporosU" w:hAnsi="Grec" w:cs="Arial"/>
          <w:szCs w:val="28"/>
        </w:rPr>
      </w:pPr>
      <w:r w:rsidRPr="009B6647">
        <w:rPr>
          <w:rFonts w:ascii="BosporosU" w:hAnsi="Grec" w:cs="Arial"/>
          <w:szCs w:val="28"/>
        </w:rPr>
        <w:t>22.7</w:t>
      </w:r>
      <w:r w:rsidRPr="009B6647">
        <w:rPr>
          <w:rFonts w:cs="Arial"/>
          <w:szCs w:val="28"/>
        </w:rPr>
        <w:t xml:space="preserve"> Ἦλθεν δὲ ἡ ἡμέρα τοῦ πάσχα</w:t>
      </w:r>
      <w:r w:rsidRPr="009B6647">
        <w:rPr>
          <w:rStyle w:val="Appelnotedebasdep"/>
          <w:rFonts w:cs="Arial"/>
          <w:sz w:val="22"/>
          <w:szCs w:val="28"/>
        </w:rPr>
        <w:footnoteReference w:id="141"/>
      </w:r>
      <w:r w:rsidRPr="009B6647">
        <w:rPr>
          <w:rFonts w:cs="Arial"/>
          <w:szCs w:val="28"/>
        </w:rPr>
        <w:t xml:space="preserve"> ᾗ ἔδει θύεσθαι τὸ πάσχα</w:t>
      </w:r>
      <w:r w:rsidRPr="009B6647">
        <w:rPr>
          <w:rFonts w:ascii="BosporosU" w:hAnsi="Grec" w:cs="Arial"/>
          <w:szCs w:val="28"/>
        </w:rPr>
        <w:t>.</w:t>
      </w:r>
      <w:r w:rsidRPr="009B6647">
        <w:rPr>
          <w:rFonts w:cs="Arial"/>
          <w:szCs w:val="28"/>
        </w:rPr>
        <w:t xml:space="preserve"> </w:t>
      </w:r>
    </w:p>
    <w:p w14:paraId="3C2389B0" w14:textId="77777777" w:rsidR="00DB0818" w:rsidRPr="009B6647" w:rsidRDefault="00DB0818" w:rsidP="003048FA">
      <w:pPr>
        <w:ind w:right="567"/>
        <w:rPr>
          <w:rFonts w:ascii="BosporosU" w:hAnsi="Grec" w:cs="Arial"/>
          <w:szCs w:val="28"/>
        </w:rPr>
      </w:pPr>
      <w:r w:rsidRPr="009B6647">
        <w:rPr>
          <w:rFonts w:ascii="BosporosU" w:hAnsi="Grec" w:cs="Arial"/>
          <w:szCs w:val="28"/>
        </w:rPr>
        <w:t>22.8</w:t>
      </w:r>
      <w:r w:rsidRPr="009B6647">
        <w:rPr>
          <w:rFonts w:cs="Arial"/>
          <w:szCs w:val="28"/>
        </w:rPr>
        <w:t xml:space="preserve"> ϰαὶ ἀπέστειλεν [</w:t>
      </w:r>
      <w:r w:rsidRPr="009B6647">
        <w:rPr>
          <w:rFonts w:cs="Arial"/>
          <w:strike/>
          <w:szCs w:val="28"/>
        </w:rPr>
        <w:t>Πέτρον ϰαὶ Ἰωάννην</w:t>
      </w:r>
      <w:r w:rsidRPr="009B6647">
        <w:rPr>
          <w:rFonts w:cs="Arial"/>
          <w:szCs w:val="28"/>
        </w:rPr>
        <w:t>] εἰπών</w:t>
      </w:r>
      <w:r w:rsidRPr="009B6647">
        <w:rPr>
          <w:rFonts w:ascii="BosporosU" w:hAnsi="Grec" w:cs="Arial"/>
          <w:szCs w:val="28"/>
        </w:rPr>
        <w:t>,</w:t>
      </w:r>
      <w:r w:rsidRPr="009B6647">
        <w:rPr>
          <w:rFonts w:cs="Arial"/>
          <w:szCs w:val="28"/>
        </w:rPr>
        <w:t xml:space="preserve"> Πορευθέντεϛ ἑτοιμάσατε ἡμῖν τὸ πάσχα ἵνα φάγωμεν</w:t>
      </w:r>
      <w:r w:rsidRPr="009B6647">
        <w:rPr>
          <w:rFonts w:ascii="BosporosU" w:hAnsi="Grec" w:cs="Arial"/>
          <w:szCs w:val="28"/>
        </w:rPr>
        <w:t>.</w:t>
      </w:r>
      <w:r w:rsidRPr="009B6647">
        <w:rPr>
          <w:rFonts w:cs="Arial"/>
          <w:szCs w:val="28"/>
        </w:rPr>
        <w:t xml:space="preserve"> </w:t>
      </w:r>
    </w:p>
    <w:p w14:paraId="3A65FD21" w14:textId="77777777" w:rsidR="00DB0818" w:rsidRPr="009B6647" w:rsidRDefault="00DB0818" w:rsidP="003048FA">
      <w:pPr>
        <w:ind w:right="567"/>
        <w:rPr>
          <w:rFonts w:ascii="BosporosU" w:hAnsi="Grec" w:cs="Arial"/>
          <w:szCs w:val="28"/>
        </w:rPr>
      </w:pPr>
      <w:r w:rsidRPr="009B6647">
        <w:rPr>
          <w:rFonts w:ascii="BosporosU" w:hAnsi="Grec" w:cs="Arial"/>
          <w:szCs w:val="28"/>
        </w:rPr>
        <w:t>22.9</w:t>
      </w:r>
      <w:r w:rsidRPr="009B6647">
        <w:rPr>
          <w:rFonts w:cs="Arial"/>
          <w:szCs w:val="28"/>
        </w:rPr>
        <w:t xml:space="preserve"> οἱ δὲ εἶπαν αὐτῷ</w:t>
      </w:r>
      <w:r w:rsidRPr="009B6647">
        <w:rPr>
          <w:rFonts w:ascii="BosporosU" w:hAnsi="Grec" w:cs="Arial"/>
          <w:szCs w:val="28"/>
        </w:rPr>
        <w:t>,</w:t>
      </w:r>
      <w:r w:rsidRPr="009B6647">
        <w:rPr>
          <w:rFonts w:cs="Arial"/>
          <w:szCs w:val="28"/>
        </w:rPr>
        <w:t xml:space="preserve"> Ποῦ θέλειϛ ἑτοιμάσωμέν </w:t>
      </w:r>
      <w:r w:rsidRPr="009B6647">
        <w:rPr>
          <w:rFonts w:cs="Arial"/>
          <w:i/>
          <w:szCs w:val="28"/>
        </w:rPr>
        <w:t>σοι</w:t>
      </w:r>
      <w:r w:rsidRPr="009B6647">
        <w:rPr>
          <w:rFonts w:cs="Arial"/>
          <w:szCs w:val="28"/>
        </w:rPr>
        <w:t xml:space="preserve">; </w:t>
      </w:r>
    </w:p>
    <w:p w14:paraId="75ACACCF" w14:textId="77777777" w:rsidR="00DB0818" w:rsidRPr="009B6647" w:rsidRDefault="00DB0818" w:rsidP="003048FA">
      <w:pPr>
        <w:ind w:right="567"/>
        <w:rPr>
          <w:rFonts w:ascii="BosporosU" w:hAnsi="Grec" w:cs="Arial"/>
          <w:szCs w:val="28"/>
        </w:rPr>
      </w:pPr>
      <w:r w:rsidRPr="009B6647">
        <w:rPr>
          <w:rFonts w:ascii="BosporosU" w:hAnsi="Grec" w:cs="Arial"/>
          <w:szCs w:val="28"/>
        </w:rPr>
        <w:t>22.10</w:t>
      </w:r>
      <w:r w:rsidRPr="009B6647">
        <w:rPr>
          <w:rFonts w:cs="Arial"/>
          <w:szCs w:val="28"/>
        </w:rPr>
        <w:t xml:space="preserve"> ὁ δὲ εἶπεν αὐτοῖϛ· Ἰδοὺ </w:t>
      </w:r>
      <w:r w:rsidRPr="009B6647">
        <w:rPr>
          <w:rFonts w:cs="Arial"/>
          <w:i/>
          <w:szCs w:val="28"/>
        </w:rPr>
        <w:t>εἰσερχομένων</w:t>
      </w:r>
      <w:r w:rsidRPr="009B6647">
        <w:rPr>
          <w:rFonts w:cs="Arial"/>
          <w:szCs w:val="28"/>
        </w:rPr>
        <w:t xml:space="preserve"> ὑμῶν εἰϛ τὴν πόλιν </w:t>
      </w:r>
      <w:r w:rsidRPr="009B6647">
        <w:rPr>
          <w:rFonts w:cs="Arial"/>
          <w:i/>
          <w:szCs w:val="28"/>
        </w:rPr>
        <w:t>ἀπαντήσει</w:t>
      </w:r>
      <w:r w:rsidRPr="009B6647">
        <w:rPr>
          <w:rFonts w:cs="Arial"/>
          <w:szCs w:val="28"/>
        </w:rPr>
        <w:t xml:space="preserve"> ὑμῖν ἄνθρωποϛ </w:t>
      </w:r>
      <w:r w:rsidRPr="009B6647">
        <w:rPr>
          <w:rFonts w:cs="Arial"/>
          <w:i/>
          <w:szCs w:val="28"/>
        </w:rPr>
        <w:t>βαστάζων ϰεράμιον ὕδατοϛ</w:t>
      </w:r>
      <w:r w:rsidRPr="009B6647">
        <w:rPr>
          <w:rFonts w:cs="Arial"/>
          <w:szCs w:val="28"/>
        </w:rPr>
        <w:t>· ἀϰολουθήσατε αὐτῷ εἰϛ τὴν οἰϰίαν, οὗ εἰσπορεύεται</w:t>
      </w:r>
      <w:r w:rsidRPr="009B6647">
        <w:rPr>
          <w:rFonts w:ascii="BosporosU" w:hAnsi="Grec" w:cs="Arial"/>
          <w:szCs w:val="28"/>
        </w:rPr>
        <w:t>.</w:t>
      </w:r>
    </w:p>
    <w:p w14:paraId="7C6E6886" w14:textId="2E7FD63C" w:rsidR="00DB0818" w:rsidRPr="009B6647" w:rsidRDefault="00DB0818" w:rsidP="003048FA">
      <w:pPr>
        <w:ind w:right="567"/>
        <w:rPr>
          <w:rFonts w:ascii="BosporosU" w:hAnsi="Grec" w:cs="Arial"/>
          <w:szCs w:val="28"/>
        </w:rPr>
      </w:pPr>
      <w:r w:rsidRPr="009B6647">
        <w:rPr>
          <w:rFonts w:ascii="BosporosU" w:hAnsi="Grec" w:cs="Arial"/>
          <w:szCs w:val="28"/>
        </w:rPr>
        <w:lastRenderedPageBreak/>
        <w:t>22.11</w:t>
      </w:r>
      <w:r w:rsidRPr="009B6647">
        <w:rPr>
          <w:rFonts w:cs="Arial"/>
          <w:szCs w:val="28"/>
        </w:rPr>
        <w:t xml:space="preserve"> ϰαὶ ἐρεῖτε τῷ οἰϰοδεσπότῃ τῆϛ οἰϰίαϛ· Λέγει</w:t>
      </w:r>
      <w:r w:rsidR="00FC24B3" w:rsidRPr="009B6647">
        <w:rPr>
          <w:rStyle w:val="Appelnotedebasdep"/>
          <w:rFonts w:cs="Arial"/>
          <w:szCs w:val="28"/>
        </w:rPr>
        <w:footnoteReference w:id="142"/>
      </w:r>
      <w:r w:rsidRPr="009B6647">
        <w:rPr>
          <w:rFonts w:cs="Arial"/>
          <w:szCs w:val="28"/>
        </w:rPr>
        <w:t xml:space="preserve"> σοι ὁ διδάσϰαλοϛ· Ποῦ ἐστιν τὸ ϰατάλυμα ὅπου τὸ πάσχα μετὰ τῶν μαθητῶν μου φάγω; </w:t>
      </w:r>
    </w:p>
    <w:p w14:paraId="32ACC91A" w14:textId="77777777" w:rsidR="00DB0818" w:rsidRPr="009B6647" w:rsidRDefault="00DB0818" w:rsidP="003048FA">
      <w:pPr>
        <w:ind w:right="567"/>
        <w:rPr>
          <w:rFonts w:ascii="BosporosU" w:hAnsi="Grec" w:cs="Arial"/>
          <w:szCs w:val="28"/>
        </w:rPr>
      </w:pPr>
      <w:r w:rsidRPr="009B6647">
        <w:rPr>
          <w:rFonts w:ascii="BosporosU" w:hAnsi="Grec" w:cs="Arial"/>
          <w:szCs w:val="28"/>
        </w:rPr>
        <w:t>22.12</w:t>
      </w:r>
      <w:r w:rsidRPr="009B6647">
        <w:rPr>
          <w:rFonts w:cs="Arial"/>
          <w:szCs w:val="28"/>
        </w:rPr>
        <w:t xml:space="preserve"> </w:t>
      </w:r>
      <w:r w:rsidRPr="009B6647">
        <w:rPr>
          <w:rFonts w:cs="Arial"/>
          <w:i/>
          <w:szCs w:val="28"/>
        </w:rPr>
        <w:t>ἐϰεῖνοϛ</w:t>
      </w:r>
      <w:r w:rsidRPr="009B6647">
        <w:rPr>
          <w:rFonts w:cs="Arial"/>
          <w:szCs w:val="28"/>
        </w:rPr>
        <w:t xml:space="preserve"> ὑμῖν δείξει </w:t>
      </w:r>
      <w:r w:rsidRPr="009B6647">
        <w:rPr>
          <w:rFonts w:cs="Arial"/>
          <w:i/>
          <w:szCs w:val="28"/>
        </w:rPr>
        <w:t>ἀνάγαιον οἶκον ἐστρωμένον</w:t>
      </w:r>
      <w:r w:rsidRPr="009B6647">
        <w:rPr>
          <w:rFonts w:cs="Arial"/>
          <w:szCs w:val="28"/>
        </w:rPr>
        <w:t>· ἐϰεῖ ἑτοιμάσατε</w:t>
      </w:r>
      <w:r w:rsidRPr="009B6647">
        <w:rPr>
          <w:rFonts w:ascii="BosporosU" w:hAnsi="Grec" w:cs="Arial"/>
          <w:szCs w:val="28"/>
        </w:rPr>
        <w:t>.</w:t>
      </w:r>
      <w:r w:rsidRPr="009B6647">
        <w:rPr>
          <w:rFonts w:cs="Arial"/>
          <w:szCs w:val="28"/>
        </w:rPr>
        <w:t xml:space="preserve"> </w:t>
      </w:r>
    </w:p>
    <w:p w14:paraId="29ABBDFE" w14:textId="77777777" w:rsidR="00DB0818" w:rsidRPr="009B6647" w:rsidRDefault="00DB0818" w:rsidP="003048FA">
      <w:pPr>
        <w:ind w:right="567"/>
        <w:rPr>
          <w:rFonts w:ascii="BosporosU" w:hAnsi="Grec" w:cs="Arial"/>
          <w:szCs w:val="28"/>
        </w:rPr>
      </w:pPr>
      <w:r w:rsidRPr="009B6647">
        <w:rPr>
          <w:rFonts w:ascii="BosporosU" w:hAnsi="Grec" w:cs="Arial"/>
          <w:szCs w:val="28"/>
        </w:rPr>
        <w:t>22.13</w:t>
      </w:r>
      <w:r w:rsidRPr="009B6647">
        <w:rPr>
          <w:rFonts w:cs="Arial"/>
          <w:szCs w:val="28"/>
        </w:rPr>
        <w:t xml:space="preserve"> ἀπελθόντεϛ δὲ εὗρον ϰαθὼϛ εἰρήϰει αὐτοῖϛ ϰαὶ ἡτοίμασαν τὸ πάσχα</w:t>
      </w:r>
      <w:r w:rsidRPr="009B6647">
        <w:rPr>
          <w:rFonts w:ascii="BosporosU" w:hAnsi="Grec" w:cs="Arial"/>
          <w:szCs w:val="28"/>
        </w:rPr>
        <w:t>.</w:t>
      </w:r>
      <w:r w:rsidRPr="009B6647">
        <w:rPr>
          <w:rFonts w:cs="Arial"/>
          <w:szCs w:val="28"/>
        </w:rPr>
        <w:t xml:space="preserve"> </w:t>
      </w:r>
    </w:p>
    <w:p w14:paraId="3CA4810E" w14:textId="2FE5EE64" w:rsidR="00DB0818" w:rsidRPr="009B6647" w:rsidRDefault="00DB0818" w:rsidP="003048FA">
      <w:pPr>
        <w:ind w:right="567"/>
        <w:rPr>
          <w:rFonts w:ascii="BosporosU" w:hAnsi="Grec" w:cs="Arial"/>
          <w:szCs w:val="28"/>
        </w:rPr>
      </w:pPr>
      <w:r w:rsidRPr="009B6647">
        <w:rPr>
          <w:rFonts w:ascii="BosporosU" w:hAnsi="Grec" w:cs="Arial"/>
          <w:szCs w:val="28"/>
        </w:rPr>
        <w:t>22.14</w:t>
      </w:r>
      <w:r w:rsidRPr="009B6647">
        <w:rPr>
          <w:rFonts w:cs="Arial"/>
          <w:szCs w:val="28"/>
        </w:rPr>
        <w:t xml:space="preserve"> Καὶ ὅτε ἐγένετο ἡ ὥρα ἀνέπεσεν ϰαὶ οἱ [</w:t>
      </w:r>
      <w:r w:rsidR="00452289" w:rsidRPr="009B6647">
        <w:rPr>
          <w:rFonts w:cs="Arial"/>
          <w:szCs w:val="28"/>
        </w:rPr>
        <w:t>μαθηταὶ</w:t>
      </w:r>
      <w:r w:rsidRPr="009B6647">
        <w:rPr>
          <w:rFonts w:cs="Arial"/>
          <w:szCs w:val="28"/>
        </w:rPr>
        <w:t>] σὺν αὐτῷ</w:t>
      </w:r>
      <w:r w:rsidRPr="009B6647">
        <w:rPr>
          <w:rFonts w:ascii="BosporosU" w:hAnsi="Grec" w:cs="Arial"/>
          <w:szCs w:val="28"/>
        </w:rPr>
        <w:t>.</w:t>
      </w:r>
      <w:r w:rsidRPr="009B6647">
        <w:rPr>
          <w:rFonts w:cs="Arial"/>
          <w:szCs w:val="28"/>
        </w:rPr>
        <w:t xml:space="preserve"> </w:t>
      </w:r>
    </w:p>
    <w:p w14:paraId="0DF7D061" w14:textId="34CF6061" w:rsidR="00DB0818" w:rsidRPr="009B6647" w:rsidRDefault="00DB0818" w:rsidP="003048FA">
      <w:pPr>
        <w:ind w:right="567"/>
        <w:rPr>
          <w:rFonts w:ascii="BosporosU" w:hAnsi="Grec" w:cs="Arial"/>
          <w:szCs w:val="28"/>
        </w:rPr>
      </w:pPr>
      <w:r w:rsidRPr="009B6647">
        <w:rPr>
          <w:rFonts w:ascii="BosporosU" w:hAnsi="Grec" w:cs="Arial"/>
          <w:szCs w:val="28"/>
        </w:rPr>
        <w:t>22.15</w:t>
      </w:r>
      <w:r w:rsidRPr="009B6647">
        <w:rPr>
          <w:rFonts w:cs="Arial"/>
          <w:szCs w:val="28"/>
        </w:rPr>
        <w:t xml:space="preserve"> ϰαὶ εἶπεν πρὸϛ αὐτούϛ</w:t>
      </w:r>
      <w:r w:rsidRPr="009B6647">
        <w:rPr>
          <w:rFonts w:ascii="BosporosU" w:hAnsi="Grec" w:cs="Arial"/>
          <w:szCs w:val="28"/>
        </w:rPr>
        <w:t>,</w:t>
      </w:r>
      <w:r w:rsidRPr="009B6647">
        <w:rPr>
          <w:rFonts w:cs="Arial"/>
          <w:szCs w:val="28"/>
        </w:rPr>
        <w:t xml:space="preserve"> </w:t>
      </w:r>
      <w:r w:rsidR="00452289" w:rsidRPr="009B6647">
        <w:rPr>
          <w:rFonts w:cs="Arial"/>
          <w:szCs w:val="28"/>
        </w:rPr>
        <w:t>Οὒ ἐ</w:t>
      </w:r>
      <w:r w:rsidRPr="009B6647">
        <w:rPr>
          <w:rFonts w:cs="Arial"/>
          <w:szCs w:val="28"/>
        </w:rPr>
        <w:t>πιθυμί</w:t>
      </w:r>
      <w:r w:rsidR="00452289" w:rsidRPr="009B6647">
        <w:rPr>
          <w:rFonts w:cs="Arial"/>
          <w:szCs w:val="28"/>
        </w:rPr>
        <w:t>αν</w:t>
      </w:r>
      <w:r w:rsidRPr="009B6647">
        <w:rPr>
          <w:rFonts w:cs="Arial"/>
          <w:szCs w:val="28"/>
        </w:rPr>
        <w:t xml:space="preserve"> ἐπεθύμησα</w:t>
      </w:r>
      <w:r w:rsidR="0089168E" w:rsidRPr="009B6647">
        <w:rPr>
          <w:rStyle w:val="Appelnotedebasdep"/>
          <w:rFonts w:cs="Arial"/>
          <w:szCs w:val="28"/>
        </w:rPr>
        <w:footnoteReference w:id="143"/>
      </w:r>
      <w:r w:rsidRPr="009B6647">
        <w:rPr>
          <w:rFonts w:cs="Arial"/>
          <w:szCs w:val="28"/>
        </w:rPr>
        <w:t xml:space="preserve"> τοῦτο τὸ πάσχα φαγεῖν μεθ</w:t>
      </w:r>
      <w:r w:rsidRPr="009B6647">
        <w:rPr>
          <w:rFonts w:ascii="BosporosU" w:hAnsi="Grec" w:cs="Arial"/>
          <w:szCs w:val="28"/>
        </w:rPr>
        <w:t>'</w:t>
      </w:r>
      <w:r w:rsidRPr="009B6647">
        <w:rPr>
          <w:rFonts w:cs="Arial"/>
          <w:szCs w:val="28"/>
        </w:rPr>
        <w:t xml:space="preserve"> ὑμῶν </w:t>
      </w:r>
      <w:r w:rsidR="00FA76E9" w:rsidRPr="009B6647">
        <w:rPr>
          <w:rFonts w:cs="Arial"/>
          <w:szCs w:val="28"/>
        </w:rPr>
        <w:t>[</w:t>
      </w:r>
      <w:r w:rsidRPr="009B6647">
        <w:rPr>
          <w:rFonts w:cs="Arial"/>
          <w:strike/>
          <w:szCs w:val="28"/>
        </w:rPr>
        <w:t xml:space="preserve">πρὸ τοῦ με παθεῖν </w:t>
      </w:r>
      <w:r w:rsidRPr="009B6647">
        <w:rPr>
          <w:rFonts w:cs="Arial"/>
          <w:i/>
          <w:strike/>
          <w:szCs w:val="28"/>
        </w:rPr>
        <w:t>τι</w:t>
      </w:r>
      <w:r w:rsidRPr="009B6647">
        <w:rPr>
          <w:rStyle w:val="Appelnotedebasdep"/>
          <w:rFonts w:cs="Arial"/>
          <w:sz w:val="22"/>
          <w:szCs w:val="28"/>
        </w:rPr>
        <w:footnoteReference w:id="144"/>
      </w:r>
      <w:r w:rsidR="00FA76E9" w:rsidRPr="009B6647">
        <w:rPr>
          <w:rFonts w:cs="Arial"/>
          <w:iCs/>
          <w:szCs w:val="28"/>
        </w:rPr>
        <w:t>]</w:t>
      </w:r>
      <w:r w:rsidRPr="009B6647">
        <w:rPr>
          <w:rFonts w:cs="Arial"/>
          <w:szCs w:val="28"/>
        </w:rPr>
        <w:t xml:space="preserve">· </w:t>
      </w:r>
    </w:p>
    <w:p w14:paraId="7701C7FE" w14:textId="5475381C" w:rsidR="00DB0818" w:rsidRPr="009B6647" w:rsidRDefault="00DB0818" w:rsidP="003048FA">
      <w:pPr>
        <w:ind w:right="567"/>
        <w:rPr>
          <w:rFonts w:ascii="BosporosU" w:hAnsi="Grec" w:cs="Arial"/>
          <w:szCs w:val="28"/>
        </w:rPr>
      </w:pPr>
      <w:r w:rsidRPr="009B6647">
        <w:rPr>
          <w:rFonts w:ascii="BosporosU" w:hAnsi="Grec" w:cs="Arial"/>
          <w:szCs w:val="28"/>
        </w:rPr>
        <w:t>22.16</w:t>
      </w:r>
      <w:r w:rsidRPr="009B6647">
        <w:rPr>
          <w:rFonts w:cs="Arial"/>
          <w:szCs w:val="28"/>
        </w:rPr>
        <w:t xml:space="preserve"> λέγω γὰρ ὑμῖν ὅτι </w:t>
      </w:r>
      <w:r w:rsidRPr="009B6647">
        <w:rPr>
          <w:rFonts w:cs="Arial"/>
          <w:i/>
          <w:szCs w:val="28"/>
        </w:rPr>
        <w:t>οὐ μὴ φάγω</w:t>
      </w:r>
      <w:r w:rsidRPr="009B6647">
        <w:rPr>
          <w:rStyle w:val="Appelnotedebasdep"/>
          <w:rFonts w:cs="Arial"/>
          <w:sz w:val="22"/>
          <w:szCs w:val="28"/>
        </w:rPr>
        <w:footnoteReference w:id="145"/>
      </w:r>
      <w:r w:rsidR="004632DC" w:rsidRPr="009B6647">
        <w:rPr>
          <w:rFonts w:cs="Arial"/>
          <w:szCs w:val="28"/>
        </w:rPr>
        <w:t xml:space="preserve"> </w:t>
      </w:r>
      <w:r w:rsidRPr="009B6647">
        <w:rPr>
          <w:rFonts w:cs="Arial"/>
          <w:szCs w:val="28"/>
        </w:rPr>
        <w:t xml:space="preserve">ἐξ αὐτοῦ </w:t>
      </w:r>
      <w:r w:rsidR="004F2C98" w:rsidRPr="009B6647">
        <w:rPr>
          <w:szCs w:val="28"/>
        </w:rPr>
        <w:t>ἕ</w:t>
      </w:r>
      <w:r w:rsidRPr="009B6647">
        <w:rPr>
          <w:rFonts w:cs="Arial"/>
          <w:szCs w:val="28"/>
        </w:rPr>
        <w:t xml:space="preserve">ωϛ </w:t>
      </w:r>
      <w:r w:rsidR="00D322C1" w:rsidRPr="009B6647">
        <w:rPr>
          <w:rFonts w:cs="Arial"/>
          <w:i/>
          <w:iCs/>
          <w:szCs w:val="28"/>
        </w:rPr>
        <w:t>ὅτου</w:t>
      </w:r>
      <w:r w:rsidR="00D322C1" w:rsidRPr="009B6647">
        <w:rPr>
          <w:rStyle w:val="Appelnotedebasdep"/>
          <w:rFonts w:cs="Arial"/>
          <w:i/>
          <w:iCs/>
          <w:szCs w:val="28"/>
        </w:rPr>
        <w:footnoteReference w:id="146"/>
      </w:r>
      <w:r w:rsidRPr="009B6647">
        <w:rPr>
          <w:rFonts w:cs="Arial"/>
          <w:szCs w:val="28"/>
        </w:rPr>
        <w:t xml:space="preserve"> </w:t>
      </w:r>
      <w:r w:rsidRPr="009B6647">
        <w:rPr>
          <w:rFonts w:cs="Arial"/>
          <w:i/>
          <w:szCs w:val="28"/>
        </w:rPr>
        <w:t>καινὸν βρωθ</w:t>
      </w:r>
      <w:r w:rsidR="00D322C1" w:rsidRPr="009B6647">
        <w:rPr>
          <w:rFonts w:cs="Arial"/>
          <w:i/>
          <w:szCs w:val="28"/>
        </w:rPr>
        <w:t>ῇ</w:t>
      </w:r>
      <w:r w:rsidRPr="009B6647">
        <w:rPr>
          <w:rFonts w:cs="Arial"/>
          <w:szCs w:val="28"/>
        </w:rPr>
        <w:t xml:space="preserve"> ἐν τῇ βασιλείᾳ τοῦ θεοῦ</w:t>
      </w:r>
      <w:r w:rsidRPr="009B6647">
        <w:rPr>
          <w:rFonts w:ascii="BosporosU" w:hAnsi="Grec" w:cs="Arial"/>
          <w:szCs w:val="28"/>
        </w:rPr>
        <w:t>.</w:t>
      </w:r>
      <w:r w:rsidRPr="009B6647">
        <w:rPr>
          <w:rFonts w:cs="Arial"/>
          <w:szCs w:val="28"/>
        </w:rPr>
        <w:t xml:space="preserve"> </w:t>
      </w:r>
    </w:p>
    <w:p w14:paraId="1A62424D" w14:textId="77777777" w:rsidR="00DB0818" w:rsidRPr="009B6647" w:rsidRDefault="00DB0818" w:rsidP="003048FA">
      <w:pPr>
        <w:ind w:right="567"/>
        <w:rPr>
          <w:rFonts w:ascii="BosporosU" w:hAnsi="Grec" w:cs="Arial"/>
          <w:szCs w:val="28"/>
        </w:rPr>
      </w:pPr>
      <w:r w:rsidRPr="009B6647">
        <w:rPr>
          <w:rFonts w:ascii="BosporosU" w:hAnsi="Grec" w:cs="Arial"/>
          <w:szCs w:val="28"/>
        </w:rPr>
        <w:t>22.17</w:t>
      </w:r>
      <w:r w:rsidRPr="009B6647">
        <w:rPr>
          <w:rFonts w:cs="Arial"/>
          <w:szCs w:val="28"/>
        </w:rPr>
        <w:t xml:space="preserve"> ϰαὶ δεξάμενοϛ τὸ ποτήριον εὐχαριστήσαϛ εἶπεν· Λάβετε τοῦτο ϰαὶ διαμερίσατε ἑαυτοῖς· </w:t>
      </w:r>
    </w:p>
    <w:p w14:paraId="1BAFA33D" w14:textId="1ADA9397" w:rsidR="00E97C1D" w:rsidRPr="009B6647" w:rsidRDefault="00DB0818" w:rsidP="003048FA">
      <w:pPr>
        <w:ind w:right="567"/>
        <w:rPr>
          <w:rFonts w:cs="Arial"/>
          <w:szCs w:val="28"/>
        </w:rPr>
      </w:pPr>
      <w:r w:rsidRPr="009B6647">
        <w:rPr>
          <w:rFonts w:ascii="BosporosU" w:hAnsi="Grec" w:cs="Arial"/>
          <w:szCs w:val="28"/>
        </w:rPr>
        <w:t>22.18</w:t>
      </w:r>
      <w:r w:rsidRPr="009B6647">
        <w:rPr>
          <w:rFonts w:cs="Arial"/>
          <w:szCs w:val="28"/>
        </w:rPr>
        <w:t xml:space="preserve"> λέγω γὰρ ὑμῖν </w:t>
      </w:r>
      <w:r w:rsidRPr="009B6647">
        <w:rPr>
          <w:rFonts w:ascii="BosporosU" w:hAnsi="Grec" w:cs="Arial"/>
          <w:szCs w:val="28"/>
        </w:rPr>
        <w:t>[</w:t>
      </w:r>
      <w:r w:rsidRPr="009B6647">
        <w:rPr>
          <w:rFonts w:cs="Arial"/>
          <w:szCs w:val="28"/>
        </w:rPr>
        <w:t>ὅτι</w:t>
      </w:r>
      <w:r w:rsidRPr="009B6647">
        <w:rPr>
          <w:rFonts w:ascii="BosporosU" w:hAnsi="Grec" w:cs="Arial"/>
          <w:szCs w:val="28"/>
        </w:rPr>
        <w:t>]</w:t>
      </w:r>
      <w:r w:rsidRPr="009B6647">
        <w:rPr>
          <w:rFonts w:cs="Arial"/>
          <w:szCs w:val="28"/>
        </w:rPr>
        <w:t xml:space="preserve"> ἀπὸ τοῦ νῦν οὐ μὴ πίω ἀπὸ τοῦ γενήματοϛ τῆϛ ἀμπέλου </w:t>
      </w:r>
      <w:r w:rsidR="004F2C98" w:rsidRPr="009B6647">
        <w:rPr>
          <w:szCs w:val="28"/>
        </w:rPr>
        <w:t>ἕ</w:t>
      </w:r>
      <w:r w:rsidRPr="009B6647">
        <w:rPr>
          <w:rFonts w:cs="Arial"/>
          <w:szCs w:val="28"/>
        </w:rPr>
        <w:t xml:space="preserve">ωϛ </w:t>
      </w:r>
      <w:r w:rsidR="00D322C1" w:rsidRPr="009B6647">
        <w:rPr>
          <w:rFonts w:cs="Arial"/>
          <w:i/>
          <w:iCs/>
          <w:szCs w:val="28"/>
        </w:rPr>
        <w:t>ὅτου</w:t>
      </w:r>
      <w:r w:rsidRPr="009B6647">
        <w:rPr>
          <w:rFonts w:cs="Arial"/>
          <w:i/>
          <w:szCs w:val="28"/>
        </w:rPr>
        <w:t xml:space="preserve"> ἔλθῃ</w:t>
      </w:r>
      <w:r w:rsidRPr="009B6647">
        <w:rPr>
          <w:rFonts w:cs="Arial"/>
          <w:szCs w:val="28"/>
        </w:rPr>
        <w:t xml:space="preserve"> ἡ βασιλεία τοῦ θεοῦ</w:t>
      </w:r>
    </w:p>
    <w:p w14:paraId="46965485" w14:textId="2FFD18DD" w:rsidR="00DB0818" w:rsidRPr="009B6647" w:rsidRDefault="00DB0818" w:rsidP="003048FA">
      <w:pPr>
        <w:ind w:right="567"/>
        <w:rPr>
          <w:rFonts w:ascii="BosporosU" w:hAnsi="Grec" w:cs="Arial"/>
          <w:szCs w:val="28"/>
        </w:rPr>
      </w:pPr>
      <w:r w:rsidRPr="009B6647">
        <w:rPr>
          <w:rFonts w:ascii="BosporosU" w:hAnsi="Grec" w:cs="Arial"/>
          <w:szCs w:val="28"/>
        </w:rPr>
        <w:t>.</w:t>
      </w:r>
      <w:r w:rsidRPr="009B6647">
        <w:rPr>
          <w:rFonts w:cs="Arial"/>
          <w:szCs w:val="28"/>
        </w:rPr>
        <w:t xml:space="preserve"> </w:t>
      </w:r>
    </w:p>
    <w:p w14:paraId="10355646" w14:textId="77777777" w:rsidR="00DB0818" w:rsidRPr="009B6647" w:rsidRDefault="00DB0818" w:rsidP="003048FA">
      <w:pPr>
        <w:ind w:right="567"/>
        <w:rPr>
          <w:rFonts w:ascii="BosporosU" w:hAnsi="Grec" w:cs="Arial"/>
          <w:szCs w:val="28"/>
        </w:rPr>
      </w:pPr>
    </w:p>
    <w:p w14:paraId="693B7ABE" w14:textId="5B6EB453" w:rsidR="00DB0818" w:rsidRPr="009B6647" w:rsidRDefault="00DB0818" w:rsidP="00E32736">
      <w:pPr>
        <w:ind w:left="1701" w:right="567" w:hanging="567"/>
        <w:rPr>
          <w:rFonts w:ascii="BosporosU" w:hAnsi="Grec" w:cs="Arial"/>
          <w:sz w:val="20"/>
          <w:szCs w:val="20"/>
        </w:rPr>
      </w:pPr>
      <w:r w:rsidRPr="009B6647">
        <w:rPr>
          <w:rFonts w:ascii="BosporosU" w:hAnsi="Grec" w:cs="Arial"/>
          <w:sz w:val="20"/>
          <w:szCs w:val="20"/>
        </w:rPr>
        <w:t>22.21</w:t>
      </w:r>
      <w:r w:rsidRPr="009B6647">
        <w:rPr>
          <w:rFonts w:cs="Arial"/>
          <w:sz w:val="20"/>
          <w:szCs w:val="20"/>
        </w:rPr>
        <w:t xml:space="preserve"> [πλὴν ἰδοὺ ἡ χεὶρ τοῦ παραδιδόντοϛ με (μετ</w:t>
      </w:r>
      <w:r w:rsidRPr="009B6647">
        <w:rPr>
          <w:rFonts w:ascii="BosporosU" w:hAnsi="Grec" w:cs="Arial"/>
          <w:sz w:val="20"/>
          <w:szCs w:val="20"/>
        </w:rPr>
        <w:t>'</w:t>
      </w:r>
      <w:r w:rsidRPr="009B6647">
        <w:rPr>
          <w:rFonts w:cs="Arial"/>
          <w:sz w:val="20"/>
          <w:szCs w:val="20"/>
        </w:rPr>
        <w:t xml:space="preserve"> ἐμοῦ</w:t>
      </w:r>
      <w:r w:rsidRPr="009B6647">
        <w:rPr>
          <w:rStyle w:val="Appelnotedebasdep"/>
          <w:rFonts w:cs="Arial"/>
          <w:szCs w:val="20"/>
        </w:rPr>
        <w:footnoteReference w:id="147"/>
      </w:r>
      <w:r w:rsidRPr="009B6647">
        <w:rPr>
          <w:rFonts w:cs="Arial"/>
          <w:sz w:val="20"/>
          <w:szCs w:val="20"/>
        </w:rPr>
        <w:t>) ἐπὶ τῆϛ τραπέζης,</w:t>
      </w:r>
    </w:p>
    <w:p w14:paraId="29E0B785" w14:textId="690905A1" w:rsidR="00DB0818" w:rsidRPr="009B6647" w:rsidRDefault="00DB0818" w:rsidP="00E32736">
      <w:pPr>
        <w:ind w:left="1701" w:right="567" w:hanging="567"/>
        <w:rPr>
          <w:rFonts w:ascii="BosporosU" w:hAnsi="Grec" w:cs="Arial"/>
          <w:sz w:val="20"/>
          <w:szCs w:val="20"/>
        </w:rPr>
      </w:pPr>
      <w:r w:rsidRPr="009B6647">
        <w:rPr>
          <w:rFonts w:ascii="BosporosU" w:hAnsi="Grec" w:cs="Arial"/>
          <w:sz w:val="20"/>
          <w:szCs w:val="20"/>
        </w:rPr>
        <w:t>22.22</w:t>
      </w:r>
      <w:r w:rsidRPr="009B6647">
        <w:rPr>
          <w:rFonts w:cs="Arial"/>
          <w:sz w:val="20"/>
          <w:szCs w:val="20"/>
        </w:rPr>
        <w:t xml:space="preserve"> ὅτι </w:t>
      </w:r>
      <w:r w:rsidRPr="009B6647">
        <w:rPr>
          <w:rFonts w:cs="Arial"/>
          <w:iCs/>
          <w:sz w:val="20"/>
          <w:szCs w:val="20"/>
        </w:rPr>
        <w:t>μ</w:t>
      </w:r>
      <w:r w:rsidR="002F29C9" w:rsidRPr="009B6647">
        <w:rPr>
          <w:rFonts w:cs="Arial"/>
          <w:iCs/>
          <w:sz w:val="20"/>
          <w:szCs w:val="20"/>
        </w:rPr>
        <w:t>ὲ</w:t>
      </w:r>
      <w:r w:rsidRPr="009B6647">
        <w:rPr>
          <w:rFonts w:cs="Arial"/>
          <w:iCs/>
          <w:sz w:val="20"/>
          <w:szCs w:val="20"/>
        </w:rPr>
        <w:t xml:space="preserve">ν </w:t>
      </w:r>
      <w:r w:rsidRPr="009B6647">
        <w:rPr>
          <w:rFonts w:cs="Arial"/>
          <w:sz w:val="20"/>
          <w:szCs w:val="20"/>
        </w:rPr>
        <w:t>ὁ υἱὸϛ τοῦ ἀνθρώπου ϰατὰ τὸ ὡρισμένον πορεύεται</w:t>
      </w:r>
      <w:r w:rsidRPr="009B6647">
        <w:rPr>
          <w:rFonts w:ascii="BosporosU" w:hAnsi="Grec" w:cs="Arial"/>
          <w:sz w:val="20"/>
          <w:szCs w:val="20"/>
        </w:rPr>
        <w:t>,</w:t>
      </w:r>
      <w:r w:rsidRPr="009B6647">
        <w:rPr>
          <w:rFonts w:cs="Arial"/>
          <w:sz w:val="20"/>
          <w:szCs w:val="20"/>
        </w:rPr>
        <w:t xml:space="preserve"> πλὴν οὐαὶ τῷ ἀνθρώπῳ ἐϰείνῳ δι</w:t>
      </w:r>
      <w:r w:rsidRPr="009B6647">
        <w:rPr>
          <w:rFonts w:ascii="BosporosU" w:hAnsi="Grec" w:cs="Arial"/>
          <w:sz w:val="20"/>
          <w:szCs w:val="20"/>
        </w:rPr>
        <w:t>'</w:t>
      </w:r>
      <w:r w:rsidRPr="009B6647">
        <w:rPr>
          <w:rFonts w:cs="Arial"/>
          <w:sz w:val="20"/>
          <w:szCs w:val="20"/>
        </w:rPr>
        <w:t xml:space="preserve"> οὗ παραδίδοται. </w:t>
      </w:r>
    </w:p>
    <w:p w14:paraId="2CED43C2" w14:textId="3CAECB24" w:rsidR="00DB0818" w:rsidRPr="009B6647" w:rsidRDefault="00DB0818" w:rsidP="00E32736">
      <w:pPr>
        <w:ind w:left="1701" w:right="567" w:hanging="567"/>
        <w:rPr>
          <w:rFonts w:ascii="BosporosU" w:hAnsi="Grec" w:cs="Arial"/>
          <w:sz w:val="20"/>
          <w:szCs w:val="20"/>
        </w:rPr>
      </w:pPr>
      <w:r w:rsidRPr="009B6647">
        <w:rPr>
          <w:rFonts w:ascii="BosporosU" w:hAnsi="Grec" w:cs="Arial"/>
          <w:sz w:val="20"/>
          <w:szCs w:val="20"/>
        </w:rPr>
        <w:t>22.23</w:t>
      </w:r>
      <w:r w:rsidRPr="009B6647">
        <w:rPr>
          <w:rFonts w:cs="Arial"/>
          <w:sz w:val="20"/>
          <w:szCs w:val="20"/>
        </w:rPr>
        <w:t xml:space="preserve"> </w:t>
      </w:r>
      <w:r w:rsidRPr="009B6647">
        <w:rPr>
          <w:rFonts w:cs="Arial"/>
          <w:i/>
          <w:sz w:val="20"/>
          <w:szCs w:val="20"/>
        </w:rPr>
        <w:t>αὐτοὶ δὲ</w:t>
      </w:r>
      <w:r w:rsidRPr="009B6647">
        <w:rPr>
          <w:rFonts w:cs="Arial"/>
          <w:sz w:val="20"/>
          <w:szCs w:val="20"/>
        </w:rPr>
        <w:t xml:space="preserve"> ἤρξαντο συζητεῖν πρὸϛ ἑαυτοὺϛ τίϛ ἄρα </w:t>
      </w:r>
      <w:r w:rsidRPr="009B6647">
        <w:rPr>
          <w:rFonts w:cs="Arial"/>
          <w:i/>
          <w:sz w:val="20"/>
          <w:szCs w:val="20"/>
        </w:rPr>
        <w:t>εἴη ὁ μέλλων</w:t>
      </w:r>
      <w:r w:rsidRPr="009B6647">
        <w:rPr>
          <w:rFonts w:cs="Arial"/>
          <w:sz w:val="20"/>
          <w:szCs w:val="20"/>
        </w:rPr>
        <w:t xml:space="preserve"> τοῦτο πράσσειν</w:t>
      </w:r>
      <w:r w:rsidRPr="009B6647">
        <w:rPr>
          <w:rFonts w:ascii="BosporosU" w:hAnsi="Grec" w:cs="Arial"/>
          <w:sz w:val="20"/>
          <w:szCs w:val="20"/>
        </w:rPr>
        <w:t>.</w:t>
      </w:r>
    </w:p>
    <w:p w14:paraId="68B1E3AA" w14:textId="77777777" w:rsidR="0025701F" w:rsidRPr="009B6647" w:rsidRDefault="009E4322" w:rsidP="00232AF4">
      <w:pPr>
        <w:ind w:left="1418" w:right="567" w:firstLine="283"/>
        <w:rPr>
          <w:szCs w:val="22"/>
        </w:rPr>
      </w:pPr>
      <w:r w:rsidRPr="009B6647">
        <w:rPr>
          <w:szCs w:val="22"/>
        </w:rPr>
        <w:t xml:space="preserve"> </w:t>
      </w:r>
    </w:p>
    <w:p w14:paraId="09C36647" w14:textId="3678BA82" w:rsidR="00BD5BAC" w:rsidRPr="009B6647" w:rsidRDefault="00F91500" w:rsidP="003048FA">
      <w:pPr>
        <w:ind w:left="567" w:right="567"/>
        <w:rPr>
          <w:szCs w:val="22"/>
        </w:rPr>
      </w:pPr>
      <w:r w:rsidRPr="009B6647">
        <w:rPr>
          <w:i/>
          <w:iCs/>
        </w:rPr>
        <w:t>Evidemment, Jésus de Nazareth ne savait rien d’une trahison potentielle</w:t>
      </w:r>
      <w:r w:rsidR="0025701F" w:rsidRPr="009B6647">
        <w:rPr>
          <w:i/>
          <w:iCs/>
        </w:rPr>
        <w:t>.</w:t>
      </w:r>
      <w:r w:rsidR="00E33CD4" w:rsidRPr="009B6647">
        <w:rPr>
          <w:i/>
          <w:iCs/>
        </w:rPr>
        <w:t xml:space="preserve"> Et s’il a combiné</w:t>
      </w:r>
      <w:r w:rsidR="00E04F9B" w:rsidRPr="009B6647">
        <w:rPr>
          <w:i/>
          <w:iCs/>
        </w:rPr>
        <w:t xml:space="preserve"> </w:t>
      </w:r>
      <w:r w:rsidR="00E33CD4" w:rsidRPr="009B6647">
        <w:rPr>
          <w:i/>
          <w:iCs/>
        </w:rPr>
        <w:t xml:space="preserve">avec un disciple qui avait ses entrées dans le palais du grand prêtre, </w:t>
      </w:r>
      <w:r w:rsidR="00E04F9B" w:rsidRPr="009B6647">
        <w:rPr>
          <w:i/>
          <w:iCs/>
        </w:rPr>
        <w:t>de se fai</w:t>
      </w:r>
      <w:r w:rsidR="00F00085" w:rsidRPr="009B6647">
        <w:rPr>
          <w:i/>
          <w:iCs/>
        </w:rPr>
        <w:t>r</w:t>
      </w:r>
      <w:r w:rsidR="00E04F9B" w:rsidRPr="009B6647">
        <w:rPr>
          <w:i/>
          <w:iCs/>
        </w:rPr>
        <w:t xml:space="preserve">e arrêter, </w:t>
      </w:r>
      <w:r w:rsidR="00AC33F0" w:rsidRPr="009B6647">
        <w:rPr>
          <w:i/>
          <w:iCs/>
        </w:rPr>
        <w:t>il n’a pas été trahi</w:t>
      </w:r>
      <w:r w:rsidR="00F37500" w:rsidRPr="009B6647">
        <w:rPr>
          <w:szCs w:val="22"/>
        </w:rPr>
        <w:t>…, à moins que ce disciple en ait trop dit.</w:t>
      </w:r>
    </w:p>
    <w:p w14:paraId="127269E8" w14:textId="77777777" w:rsidR="0025701F" w:rsidRPr="009B6647" w:rsidRDefault="0025701F" w:rsidP="003048FA">
      <w:pPr>
        <w:ind w:right="567"/>
        <w:rPr>
          <w:rFonts w:ascii="BosporosU" w:hAnsi="Grec" w:cs="Arial"/>
          <w:szCs w:val="28"/>
        </w:rPr>
      </w:pPr>
    </w:p>
    <w:p w14:paraId="254D262C" w14:textId="59F17605" w:rsidR="00DB0818" w:rsidRPr="009B6647" w:rsidRDefault="00DB0818" w:rsidP="003048FA">
      <w:pPr>
        <w:ind w:right="567"/>
        <w:rPr>
          <w:rFonts w:ascii="BosporosU" w:hAnsi="Grec" w:cs="Arial"/>
          <w:szCs w:val="28"/>
        </w:rPr>
      </w:pPr>
      <w:r w:rsidRPr="009B6647">
        <w:rPr>
          <w:rFonts w:ascii="BosporosU" w:hAnsi="Grec" w:cs="Arial"/>
          <w:szCs w:val="28"/>
        </w:rPr>
        <w:t>22.24</w:t>
      </w:r>
      <w:r w:rsidRPr="009B6647">
        <w:rPr>
          <w:rFonts w:cs="Arial"/>
          <w:szCs w:val="28"/>
        </w:rPr>
        <w:t xml:space="preserve"> Ἐγένετο δὲ </w:t>
      </w:r>
      <w:r w:rsidR="0025701F" w:rsidRPr="009B6647">
        <w:rPr>
          <w:rFonts w:cs="Arial"/>
          <w:szCs w:val="28"/>
        </w:rPr>
        <w:t>[</w:t>
      </w:r>
      <w:r w:rsidRPr="009B6647">
        <w:rPr>
          <w:rFonts w:cs="Arial"/>
          <w:szCs w:val="28"/>
        </w:rPr>
        <w:t>ϰαὶ</w:t>
      </w:r>
      <w:r w:rsidR="00A04100" w:rsidRPr="009B6647">
        <w:rPr>
          <w:rFonts w:cs="Arial"/>
          <w:szCs w:val="28"/>
        </w:rPr>
        <w:t>]</w:t>
      </w:r>
      <w:r w:rsidRPr="009B6647">
        <w:rPr>
          <w:rFonts w:cs="Arial"/>
          <w:szCs w:val="28"/>
        </w:rPr>
        <w:t xml:space="preserve"> φιλονειϰία ἐν αὐτοῖϛ, </w:t>
      </w:r>
      <w:r w:rsidRPr="009B6647">
        <w:rPr>
          <w:rFonts w:cs="Arial"/>
          <w:i/>
          <w:szCs w:val="28"/>
        </w:rPr>
        <w:t xml:space="preserve">τὸ τίϛ εἴη </w:t>
      </w:r>
      <w:r w:rsidRPr="009B6647">
        <w:rPr>
          <w:rStyle w:val="Appelnotedebasdep"/>
          <w:rFonts w:cs="Arial"/>
          <w:sz w:val="22"/>
          <w:szCs w:val="28"/>
        </w:rPr>
        <w:footnoteReference w:id="148"/>
      </w:r>
      <w:r w:rsidRPr="009B6647">
        <w:rPr>
          <w:rFonts w:cs="Arial"/>
          <w:szCs w:val="28"/>
        </w:rPr>
        <w:t xml:space="preserve"> μείζων; </w:t>
      </w:r>
    </w:p>
    <w:p w14:paraId="1BBE1E68" w14:textId="77777777" w:rsidR="00DB0818" w:rsidRPr="009B6647" w:rsidRDefault="00DB0818" w:rsidP="003048FA">
      <w:pPr>
        <w:ind w:right="567"/>
        <w:rPr>
          <w:rFonts w:ascii="BosporosU" w:hAnsi="Grec" w:cs="Arial"/>
          <w:szCs w:val="28"/>
        </w:rPr>
      </w:pPr>
      <w:r w:rsidRPr="009B6647">
        <w:rPr>
          <w:rFonts w:ascii="BosporosU" w:hAnsi="Grec" w:cs="Arial"/>
          <w:szCs w:val="28"/>
        </w:rPr>
        <w:t>22.25</w:t>
      </w:r>
      <w:r w:rsidRPr="009B6647">
        <w:rPr>
          <w:rFonts w:cs="Arial"/>
          <w:szCs w:val="28"/>
        </w:rPr>
        <w:t xml:space="preserve"> ὁ δὲ εἶπεν αὐτοῖϛ· Οἱ βασιλεῖϛ τῶν ἐθνῶν ϰυριεύουσιν αὐτῶν ϰαὶ οἱ ἐξουσιάζοντεϛ αὐτῶν εὐεργέται ϰαλοῦνται</w:t>
      </w:r>
      <w:r w:rsidRPr="009B6647">
        <w:rPr>
          <w:rFonts w:ascii="BosporosU" w:hAnsi="Grec" w:cs="Arial"/>
          <w:szCs w:val="28"/>
        </w:rPr>
        <w:t>.</w:t>
      </w:r>
      <w:r w:rsidRPr="009B6647">
        <w:rPr>
          <w:rFonts w:cs="Arial"/>
          <w:szCs w:val="28"/>
        </w:rPr>
        <w:t xml:space="preserve"> </w:t>
      </w:r>
    </w:p>
    <w:p w14:paraId="67A14D00" w14:textId="77777777" w:rsidR="00DB0818" w:rsidRPr="009B6647" w:rsidRDefault="00DB0818" w:rsidP="003048FA">
      <w:pPr>
        <w:ind w:right="567"/>
        <w:rPr>
          <w:rFonts w:ascii="BosporosU" w:hAnsi="Grec" w:cs="Arial"/>
          <w:szCs w:val="28"/>
        </w:rPr>
      </w:pPr>
      <w:r w:rsidRPr="009B6647">
        <w:rPr>
          <w:rFonts w:ascii="BosporosU" w:hAnsi="Grec" w:cs="Arial"/>
          <w:szCs w:val="28"/>
        </w:rPr>
        <w:t>22.26</w:t>
      </w:r>
      <w:r w:rsidRPr="009B6647">
        <w:rPr>
          <w:rFonts w:cs="Arial"/>
          <w:szCs w:val="28"/>
        </w:rPr>
        <w:t xml:space="preserve"> ὑμεῖϛ δὲ οὐχ οὕτωϛ, ἀλλ</w:t>
      </w:r>
      <w:r w:rsidRPr="009B6647">
        <w:rPr>
          <w:rFonts w:ascii="BosporosU" w:hAnsi="Grec" w:cs="Arial"/>
          <w:szCs w:val="28"/>
        </w:rPr>
        <w:t>'</w:t>
      </w:r>
      <w:r w:rsidRPr="009B6647">
        <w:rPr>
          <w:rFonts w:cs="Arial"/>
          <w:szCs w:val="28"/>
        </w:rPr>
        <w:t xml:space="preserve"> ὁ μείζων ἐν ὑμῖν γινέσθω ὡϛ </w:t>
      </w:r>
      <w:r w:rsidRPr="009B6647">
        <w:rPr>
          <w:rFonts w:cs="Arial"/>
          <w:i/>
          <w:szCs w:val="28"/>
        </w:rPr>
        <w:t>ὁ μικρότερος</w:t>
      </w:r>
      <w:r w:rsidRPr="009B6647">
        <w:rPr>
          <w:rFonts w:cs="Arial"/>
          <w:szCs w:val="28"/>
        </w:rPr>
        <w:t xml:space="preserve"> ϰαὶ ὁ ἡγούμενοϛ ὡϛ </w:t>
      </w:r>
      <w:r w:rsidRPr="009B6647">
        <w:rPr>
          <w:rFonts w:cs="Arial"/>
          <w:i/>
          <w:szCs w:val="28"/>
        </w:rPr>
        <w:t>ὁ διάκονος μᾶλλον ἢ ὁ ἀνακείμενος</w:t>
      </w:r>
      <w:r w:rsidRPr="009B6647">
        <w:rPr>
          <w:rFonts w:cs="Arial"/>
          <w:szCs w:val="28"/>
        </w:rPr>
        <w:t>.</w:t>
      </w:r>
    </w:p>
    <w:p w14:paraId="3213F54F" w14:textId="6062C551" w:rsidR="00DB0818" w:rsidRPr="009B6647" w:rsidRDefault="00DB0818" w:rsidP="003048FA">
      <w:pPr>
        <w:ind w:right="567"/>
        <w:rPr>
          <w:rFonts w:ascii="BosporosU" w:hAnsi="Grec" w:cs="Arial"/>
          <w:szCs w:val="28"/>
        </w:rPr>
      </w:pPr>
      <w:r w:rsidRPr="009B6647">
        <w:rPr>
          <w:rFonts w:ascii="BosporosU" w:hAnsi="Grec" w:cs="Arial"/>
          <w:szCs w:val="28"/>
        </w:rPr>
        <w:t>22.27</w:t>
      </w:r>
      <w:r w:rsidRPr="009B6647">
        <w:rPr>
          <w:rFonts w:cs="Arial"/>
          <w:szCs w:val="28"/>
        </w:rPr>
        <w:t xml:space="preserve"> </w:t>
      </w:r>
      <w:r w:rsidRPr="009B6647">
        <w:rPr>
          <w:rFonts w:cs="Arial"/>
          <w:iCs/>
          <w:szCs w:val="28"/>
        </w:rPr>
        <w:t>ἐγὼ γὰρ ἐν μέσῳ ὑμῶν ἦλθον οὐκ ὡϛ ὁ ἀνακείμενος ἀλλ’ ὡς ὁ διακονῶν</w:t>
      </w:r>
      <w:r w:rsidRPr="009B6647">
        <w:rPr>
          <w:rStyle w:val="Appelnotedebasdep"/>
          <w:rFonts w:cs="Arial"/>
          <w:iCs/>
          <w:sz w:val="22"/>
          <w:szCs w:val="28"/>
        </w:rPr>
        <w:footnoteReference w:id="149"/>
      </w:r>
      <w:r w:rsidR="00261C7C" w:rsidRPr="009B6647">
        <w:rPr>
          <w:rFonts w:cs="Arial"/>
          <w:iCs/>
          <w:szCs w:val="28"/>
        </w:rPr>
        <w:t xml:space="preserve"> </w:t>
      </w:r>
      <w:r w:rsidRPr="009B6647">
        <w:rPr>
          <w:rFonts w:cs="Arial"/>
          <w:iCs/>
          <w:szCs w:val="28"/>
        </w:rPr>
        <w:t>[</w:t>
      </w:r>
      <w:r w:rsidRPr="009B6647">
        <w:rPr>
          <w:rFonts w:cs="Arial"/>
          <w:iCs/>
          <w:strike/>
          <w:szCs w:val="28"/>
        </w:rPr>
        <w:t>καί ὑμεῖς ηὐξήθητε ἐν τῆι διακονίᾳ μου</w:t>
      </w:r>
      <w:r w:rsidR="00004C2F" w:rsidRPr="009B6647">
        <w:rPr>
          <w:rFonts w:cs="Arial"/>
          <w:iCs/>
          <w:szCs w:val="28"/>
        </w:rPr>
        <w:t>]</w:t>
      </w:r>
      <w:r w:rsidRPr="009B6647">
        <w:rPr>
          <w:rFonts w:ascii="BosporosU" w:hAnsi="Grec" w:cs="Arial"/>
          <w:i/>
          <w:szCs w:val="28"/>
        </w:rPr>
        <w:t>.</w:t>
      </w:r>
    </w:p>
    <w:p w14:paraId="42B6984A" w14:textId="77777777" w:rsidR="00DB0818" w:rsidRPr="009B6647" w:rsidRDefault="00DB0818" w:rsidP="003048FA">
      <w:pPr>
        <w:ind w:right="567"/>
        <w:rPr>
          <w:rFonts w:ascii="BosporosU" w:hAnsi="Grec" w:cs="Arial"/>
          <w:szCs w:val="28"/>
        </w:rPr>
      </w:pPr>
    </w:p>
    <w:p w14:paraId="71FD1862" w14:textId="77777777" w:rsidR="00DB0818" w:rsidRPr="009B6647" w:rsidRDefault="00DB0818" w:rsidP="005A7CD8">
      <w:pPr>
        <w:ind w:left="1701" w:right="567" w:hanging="567"/>
        <w:rPr>
          <w:rFonts w:ascii="BosporosU" w:hAnsi="Grec" w:cs="Arial"/>
          <w:sz w:val="20"/>
          <w:szCs w:val="20"/>
        </w:rPr>
      </w:pPr>
      <w:r w:rsidRPr="009B6647">
        <w:rPr>
          <w:rFonts w:ascii="BosporosU" w:hAnsi="Grec" w:cs="Arial"/>
          <w:sz w:val="20"/>
          <w:szCs w:val="20"/>
        </w:rPr>
        <w:t>22.31</w:t>
      </w:r>
      <w:r w:rsidRPr="009B6647">
        <w:rPr>
          <w:rFonts w:cs="Arial"/>
          <w:sz w:val="20"/>
          <w:szCs w:val="20"/>
        </w:rPr>
        <w:t xml:space="preserve"> Σίμων Σίμων</w:t>
      </w:r>
      <w:r w:rsidRPr="009B6647">
        <w:rPr>
          <w:rFonts w:ascii="BosporosU" w:hAnsi="Grec" w:cs="Arial"/>
          <w:sz w:val="20"/>
          <w:szCs w:val="20"/>
        </w:rPr>
        <w:t>,</w:t>
      </w:r>
      <w:r w:rsidRPr="009B6647">
        <w:rPr>
          <w:rFonts w:cs="Arial"/>
          <w:sz w:val="20"/>
          <w:szCs w:val="20"/>
        </w:rPr>
        <w:t xml:space="preserve"> ἰδοὺ ὁ Σατανᾶϛ ἐξῃτήσατο ὑμᾶϛ τοῦ σινιάσαι ὡϛ τὸν σῖτον· </w:t>
      </w:r>
    </w:p>
    <w:p w14:paraId="159D6F13" w14:textId="52B4ACEB" w:rsidR="00DB0818" w:rsidRPr="009B6647" w:rsidRDefault="00DB0818" w:rsidP="005A7CD8">
      <w:pPr>
        <w:ind w:left="1701" w:right="567" w:hanging="567"/>
        <w:rPr>
          <w:rFonts w:ascii="BosporosU" w:hAnsi="Grec" w:cs="Arial"/>
          <w:szCs w:val="22"/>
        </w:rPr>
      </w:pPr>
      <w:r w:rsidRPr="009B6647">
        <w:rPr>
          <w:rFonts w:ascii="BosporosU" w:hAnsi="Grec" w:cs="Arial"/>
          <w:sz w:val="20"/>
          <w:szCs w:val="20"/>
        </w:rPr>
        <w:lastRenderedPageBreak/>
        <w:t>22.32</w:t>
      </w:r>
      <w:r w:rsidRPr="009B6647">
        <w:rPr>
          <w:rFonts w:cs="Arial"/>
          <w:sz w:val="20"/>
          <w:szCs w:val="20"/>
        </w:rPr>
        <w:t xml:space="preserve"> ἐγὼ δὲ ἐδεήθην περὶ σοῦ ἵνα μὴ ἐϰλίπῃ ἡ πίστιϛ σου· ϰαὶ σύ ποτε ἐπιστρέψαϛ στήρισον τοὺϛ ἀδελφούϛ σου</w:t>
      </w:r>
      <w:r w:rsidRPr="009B6647">
        <w:rPr>
          <w:rFonts w:ascii="BosporosU" w:hAnsi="Grec" w:cs="Arial"/>
          <w:sz w:val="20"/>
          <w:szCs w:val="20"/>
        </w:rPr>
        <w:t>.</w:t>
      </w:r>
      <w:r w:rsidRPr="009B6647">
        <w:rPr>
          <w:rFonts w:cs="Arial"/>
          <w:szCs w:val="22"/>
        </w:rPr>
        <w:t xml:space="preserve"> </w:t>
      </w:r>
    </w:p>
    <w:p w14:paraId="53BAEEF6" w14:textId="77777777" w:rsidR="00DB0818" w:rsidRPr="009B6647" w:rsidRDefault="00DB0818" w:rsidP="003048FA">
      <w:pPr>
        <w:ind w:right="567"/>
        <w:rPr>
          <w:rFonts w:ascii="BosporosU" w:hAnsi="Grec" w:cs="Arial"/>
          <w:szCs w:val="28"/>
        </w:rPr>
      </w:pPr>
    </w:p>
    <w:p w14:paraId="456E4303" w14:textId="0D7CB7B3" w:rsidR="00DB0818" w:rsidRPr="009B6647" w:rsidRDefault="004632DC" w:rsidP="003048FA">
      <w:pPr>
        <w:autoSpaceDE w:val="0"/>
        <w:autoSpaceDN w:val="0"/>
        <w:adjustRightInd w:val="0"/>
        <w:ind w:right="567"/>
        <w:jc w:val="left"/>
        <w:rPr>
          <w:rFonts w:cs="KadmosU"/>
          <w:szCs w:val="28"/>
        </w:rPr>
      </w:pPr>
      <w:r w:rsidRPr="009B6647">
        <w:rPr>
          <w:rFonts w:cs="KadmosU"/>
          <w:szCs w:val="28"/>
        </w:rPr>
        <w:t xml:space="preserve"> </w:t>
      </w:r>
    </w:p>
    <w:p w14:paraId="320D964B" w14:textId="24584AA7" w:rsidR="00DB0818" w:rsidRPr="009B6647" w:rsidRDefault="004632DC" w:rsidP="003048FA">
      <w:pPr>
        <w:autoSpaceDE w:val="0"/>
        <w:autoSpaceDN w:val="0"/>
        <w:adjustRightInd w:val="0"/>
        <w:ind w:right="567"/>
        <w:jc w:val="left"/>
        <w:rPr>
          <w:rFonts w:cs="KadmosU"/>
          <w:szCs w:val="28"/>
        </w:rPr>
      </w:pPr>
      <w:r w:rsidRPr="009B6647">
        <w:rPr>
          <w:rFonts w:cs="KadmosU"/>
          <w:szCs w:val="28"/>
        </w:rPr>
        <w:t xml:space="preserve"> </w:t>
      </w:r>
      <w:r w:rsidR="00DB0818" w:rsidRPr="009B6647">
        <w:rPr>
          <w:rFonts w:cs="KadmosU"/>
          <w:szCs w:val="28"/>
        </w:rPr>
        <w:t xml:space="preserve">22. 35 Καὶ εἶπεν αὐτοῖς· ῞Οτε ἀπέστειλα ὑμᾶς ἄτερ βαλλαντίου καὶ πήρας καὶ ὑποδημάτων, μή τινος ὑστερήσατε; οἱ δὲ εἶπαν· Οὐθενός. </w:t>
      </w:r>
    </w:p>
    <w:p w14:paraId="4E4B8AAB" w14:textId="77777777" w:rsidR="00DB0818" w:rsidRPr="009B6647" w:rsidRDefault="00DB0818" w:rsidP="003048FA">
      <w:pPr>
        <w:ind w:right="567"/>
        <w:rPr>
          <w:rFonts w:ascii="BosporosU" w:hAnsi="Grec" w:cs="Arial"/>
          <w:szCs w:val="22"/>
        </w:rPr>
      </w:pPr>
      <w:r w:rsidRPr="009B6647">
        <w:rPr>
          <w:rFonts w:ascii="BosporosU" w:hAnsi="Grec" w:cs="Arial"/>
          <w:szCs w:val="28"/>
        </w:rPr>
        <w:t>22.36</w:t>
      </w:r>
      <w:r w:rsidRPr="009B6647">
        <w:rPr>
          <w:rFonts w:cs="Arial"/>
          <w:szCs w:val="28"/>
        </w:rPr>
        <w:t xml:space="preserve"> ὁ δὲ εἶπεν· Ἀλλὰ νῦν ὁ ἔχων βαλλάντιον ἀρεῖ, ὁμοίωϛ ϰαὶ πήραν ϰαὶ ὁ μὴ ἔχων πωλήσει τὸ ἱμάτιον αὐτοῦ ϰαὶ ἀγοράσει μάχαιραν</w:t>
      </w:r>
      <w:r w:rsidRPr="009B6647">
        <w:rPr>
          <w:rFonts w:ascii="BosporosU" w:hAnsi="Grec" w:cs="Arial"/>
          <w:szCs w:val="22"/>
        </w:rPr>
        <w:t>.</w:t>
      </w:r>
      <w:r w:rsidRPr="009B6647">
        <w:rPr>
          <w:rFonts w:cs="Arial"/>
          <w:szCs w:val="22"/>
        </w:rPr>
        <w:t xml:space="preserve"> </w:t>
      </w:r>
    </w:p>
    <w:p w14:paraId="4313B0A4" w14:textId="584437A5" w:rsidR="00DB0818" w:rsidRPr="009B6647" w:rsidRDefault="00DB0818" w:rsidP="003048FA">
      <w:pPr>
        <w:ind w:right="567"/>
        <w:rPr>
          <w:rFonts w:ascii="BosporosU" w:hAnsi="Grec" w:cs="Arial"/>
          <w:szCs w:val="28"/>
        </w:rPr>
      </w:pPr>
      <w:r w:rsidRPr="009B6647">
        <w:rPr>
          <w:rFonts w:ascii="BosporosU" w:hAnsi="Grec" w:cs="Arial"/>
          <w:szCs w:val="28"/>
        </w:rPr>
        <w:t>22.37</w:t>
      </w:r>
      <w:r w:rsidRPr="009B6647">
        <w:rPr>
          <w:rFonts w:cs="Arial"/>
          <w:szCs w:val="28"/>
        </w:rPr>
        <w:t xml:space="preserve"> […] ϰαὶ γὰρ τὸ περὶ ἐμοῦ τέλοϛ ἔχει</w:t>
      </w:r>
      <w:r w:rsidRPr="009B6647">
        <w:rPr>
          <w:rFonts w:ascii="BosporosU" w:hAnsi="Grec" w:cs="Arial"/>
          <w:szCs w:val="28"/>
        </w:rPr>
        <w:t>.</w:t>
      </w:r>
      <w:r w:rsidRPr="009B6647">
        <w:rPr>
          <w:rFonts w:cs="Arial"/>
          <w:szCs w:val="28"/>
        </w:rPr>
        <w:t xml:space="preserve"> </w:t>
      </w:r>
    </w:p>
    <w:p w14:paraId="656C5A58" w14:textId="77777777" w:rsidR="00DB0818" w:rsidRPr="009B6647" w:rsidRDefault="00DB0818" w:rsidP="003048FA">
      <w:pPr>
        <w:ind w:right="567"/>
        <w:rPr>
          <w:rFonts w:ascii="BosporosU" w:hAnsi="Grec" w:cs="Arial"/>
          <w:szCs w:val="28"/>
        </w:rPr>
      </w:pPr>
      <w:r w:rsidRPr="009B6647">
        <w:rPr>
          <w:rFonts w:ascii="BosporosU" w:hAnsi="Grec" w:cs="Arial"/>
          <w:szCs w:val="28"/>
        </w:rPr>
        <w:t>22.38</w:t>
      </w:r>
      <w:r w:rsidRPr="009B6647">
        <w:rPr>
          <w:rFonts w:cs="Arial"/>
          <w:szCs w:val="28"/>
        </w:rPr>
        <w:t xml:space="preserve"> οἱ δὲ εἶπαν· ἰδοὺ, κύριε</w:t>
      </w:r>
      <w:r w:rsidRPr="009B6647">
        <w:rPr>
          <w:rFonts w:ascii="BosporosU" w:hAnsi="Grec" w:cs="Arial"/>
          <w:szCs w:val="28"/>
        </w:rPr>
        <w:t>,</w:t>
      </w:r>
      <w:r w:rsidRPr="009B6647">
        <w:rPr>
          <w:rFonts w:cs="Arial"/>
          <w:szCs w:val="28"/>
        </w:rPr>
        <w:t xml:space="preserve"> δύο μάχαιραι ὧδε</w:t>
      </w:r>
      <w:r w:rsidRPr="009B6647">
        <w:rPr>
          <w:rFonts w:ascii="BosporosU" w:hAnsi="Grec" w:cs="Arial"/>
          <w:szCs w:val="28"/>
        </w:rPr>
        <w:t>.</w:t>
      </w:r>
      <w:r w:rsidRPr="009B6647">
        <w:rPr>
          <w:rFonts w:cs="Arial"/>
          <w:szCs w:val="28"/>
        </w:rPr>
        <w:t xml:space="preserve"> ὁ δὲ εἶπεν αὐτοῖϛ· ἀρκεῖ</w:t>
      </w:r>
      <w:r w:rsidRPr="009B6647">
        <w:rPr>
          <w:rStyle w:val="Appelnotedebasdep"/>
          <w:rFonts w:cs="Arial"/>
          <w:sz w:val="22"/>
          <w:szCs w:val="28"/>
        </w:rPr>
        <w:footnoteReference w:id="150"/>
      </w:r>
      <w:r w:rsidRPr="009B6647">
        <w:rPr>
          <w:rFonts w:ascii="BosporosU" w:hAnsi="Grec" w:cs="Arial"/>
          <w:szCs w:val="28"/>
        </w:rPr>
        <w:t>.</w:t>
      </w:r>
      <w:r w:rsidRPr="009B6647">
        <w:rPr>
          <w:rFonts w:cs="Arial"/>
          <w:szCs w:val="28"/>
        </w:rPr>
        <w:t xml:space="preserve"> </w:t>
      </w:r>
    </w:p>
    <w:p w14:paraId="08D2C8D9" w14:textId="1B0788F2" w:rsidR="00DB0818" w:rsidRPr="009B6647" w:rsidRDefault="00DB0818" w:rsidP="003048FA">
      <w:pPr>
        <w:ind w:right="567"/>
        <w:rPr>
          <w:rFonts w:cs="Arial"/>
          <w:szCs w:val="28"/>
        </w:rPr>
      </w:pPr>
      <w:r w:rsidRPr="009B6647">
        <w:rPr>
          <w:rFonts w:ascii="BosporosU" w:hAnsi="Grec" w:cs="Arial"/>
          <w:szCs w:val="28"/>
        </w:rPr>
        <w:t>22.39</w:t>
      </w:r>
      <w:r w:rsidRPr="009B6647">
        <w:rPr>
          <w:rFonts w:cs="Arial"/>
          <w:szCs w:val="28"/>
        </w:rPr>
        <w:t xml:space="preserve"> Καὶ ἐξελθὼν </w:t>
      </w:r>
      <w:r w:rsidRPr="009B6647">
        <w:rPr>
          <w:rFonts w:cs="Arial"/>
          <w:i/>
          <w:szCs w:val="28"/>
        </w:rPr>
        <w:t>ἐπορεύετο</w:t>
      </w:r>
      <w:r w:rsidRPr="009B6647">
        <w:rPr>
          <w:rFonts w:cs="Arial"/>
          <w:szCs w:val="28"/>
        </w:rPr>
        <w:t xml:space="preserve"> ϰατὰ τὸ ἔθοϛ εἰϛ τὸ Ὄροϛ τῶν Ἐλαιῶν· ἠϰολούθησαν δὲ αὐτῷ ϰαὶ οἱ μαθηταί</w:t>
      </w:r>
      <w:r w:rsidRPr="009B6647">
        <w:rPr>
          <w:rFonts w:ascii="BosporosU" w:hAnsi="Grec" w:cs="Arial"/>
          <w:szCs w:val="28"/>
        </w:rPr>
        <w:t>.</w:t>
      </w:r>
    </w:p>
    <w:p w14:paraId="00AD9355" w14:textId="77777777" w:rsidR="00C533FC" w:rsidRPr="009B6647" w:rsidRDefault="00C533FC" w:rsidP="003048FA">
      <w:pPr>
        <w:ind w:right="567"/>
        <w:rPr>
          <w:rFonts w:ascii="BosporosU" w:hAnsi="Grec" w:cs="Arial"/>
          <w:szCs w:val="28"/>
        </w:rPr>
      </w:pPr>
    </w:p>
    <w:p w14:paraId="196FEF5F" w14:textId="77777777" w:rsidR="00DB0818" w:rsidRPr="009B6647" w:rsidRDefault="00DB0818" w:rsidP="00D6595A">
      <w:pPr>
        <w:ind w:left="1701" w:right="567" w:hanging="567"/>
        <w:rPr>
          <w:sz w:val="20"/>
          <w:szCs w:val="20"/>
        </w:rPr>
      </w:pPr>
      <w:r w:rsidRPr="009B6647">
        <w:rPr>
          <w:sz w:val="20"/>
          <w:szCs w:val="20"/>
        </w:rPr>
        <w:t xml:space="preserve">22.40 γενόμενοϛ δὲ </w:t>
      </w:r>
      <w:r w:rsidRPr="009B6647">
        <w:rPr>
          <w:i/>
          <w:sz w:val="20"/>
          <w:szCs w:val="20"/>
        </w:rPr>
        <w:t>ἐπὶ τόπου</w:t>
      </w:r>
      <w:r w:rsidRPr="009B6647">
        <w:rPr>
          <w:sz w:val="20"/>
          <w:szCs w:val="20"/>
        </w:rPr>
        <w:t xml:space="preserve"> εἶπεν αὐτοῖϛ· Προσεύχεσθε μὴ εἰσέλθητε εἰϛ πειρασμόν. </w:t>
      </w:r>
    </w:p>
    <w:p w14:paraId="763ECE60" w14:textId="77777777" w:rsidR="00DB0818" w:rsidRPr="009B6647" w:rsidRDefault="00DB0818" w:rsidP="00D6595A">
      <w:pPr>
        <w:ind w:left="1701" w:right="567" w:hanging="567"/>
        <w:rPr>
          <w:sz w:val="20"/>
          <w:szCs w:val="20"/>
        </w:rPr>
      </w:pPr>
      <w:r w:rsidRPr="009B6647">
        <w:rPr>
          <w:sz w:val="20"/>
          <w:szCs w:val="20"/>
        </w:rPr>
        <w:t xml:space="preserve">22.41 αὐτὸϛ </w:t>
      </w:r>
      <w:r w:rsidRPr="009B6647">
        <w:rPr>
          <w:i/>
          <w:sz w:val="20"/>
          <w:szCs w:val="20"/>
        </w:rPr>
        <w:t>δὲ</w:t>
      </w:r>
      <w:r w:rsidRPr="009B6647">
        <w:rPr>
          <w:sz w:val="20"/>
          <w:szCs w:val="20"/>
        </w:rPr>
        <w:t xml:space="preserve"> ἀπεσπάσθη ἀπ' αὐτῶν ὡσεὶ λίθου βολήν, ϰαὶ θεὶϛ τὰ γόνατα προσηύχετο </w:t>
      </w:r>
    </w:p>
    <w:p w14:paraId="628021EC" w14:textId="77777777" w:rsidR="00DB0818" w:rsidRPr="009B6647" w:rsidRDefault="00DB0818" w:rsidP="00D6595A">
      <w:pPr>
        <w:ind w:left="1701" w:right="567" w:hanging="567"/>
        <w:rPr>
          <w:sz w:val="20"/>
          <w:szCs w:val="20"/>
        </w:rPr>
      </w:pPr>
      <w:r w:rsidRPr="009B6647">
        <w:rPr>
          <w:sz w:val="20"/>
          <w:szCs w:val="20"/>
        </w:rPr>
        <w:t xml:space="preserve">[22.42 λέγων, Πάτερ, εἰ βούλει παρένεγϰε τοῦτο τὸ ποτήριον ἀπ' ἐμοῦ: πλὴν μὴ τὸ θέλημά μου ἀλλὰ τὸ σὸν γινέσθω. </w:t>
      </w:r>
    </w:p>
    <w:p w14:paraId="68A24E0C" w14:textId="77777777" w:rsidR="00DB0818" w:rsidRPr="009B6647" w:rsidRDefault="00DB0818" w:rsidP="00D6595A">
      <w:pPr>
        <w:ind w:left="1701" w:right="567" w:hanging="567"/>
        <w:rPr>
          <w:sz w:val="20"/>
          <w:szCs w:val="20"/>
        </w:rPr>
      </w:pPr>
    </w:p>
    <w:p w14:paraId="3599111B" w14:textId="77777777" w:rsidR="00DB0818" w:rsidRPr="009B6647" w:rsidRDefault="00DB0818" w:rsidP="00D6595A">
      <w:pPr>
        <w:ind w:left="1701" w:right="567" w:hanging="567"/>
        <w:rPr>
          <w:sz w:val="20"/>
          <w:szCs w:val="20"/>
        </w:rPr>
      </w:pPr>
      <w:r w:rsidRPr="009B6647">
        <w:rPr>
          <w:sz w:val="20"/>
          <w:szCs w:val="20"/>
        </w:rPr>
        <w:t xml:space="preserve">22.45 ϰαὶ ἀναστὰϛ ἀπὸ τῆϛ προσευχῆϛ ἐλθὼν πρὸϛ τοὺϛ μαθητὰϛ εὗρεν ϰοιμωμένουϛ αὐτοὺϛ ἀπὸ τῆϛ λύπηϛ, </w:t>
      </w:r>
    </w:p>
    <w:p w14:paraId="4C31FE1E" w14:textId="77777777" w:rsidR="00DB0818" w:rsidRPr="009B6647" w:rsidRDefault="00DB0818" w:rsidP="00D6595A">
      <w:pPr>
        <w:ind w:left="1701" w:right="567" w:hanging="567"/>
        <w:rPr>
          <w:sz w:val="20"/>
          <w:szCs w:val="20"/>
        </w:rPr>
      </w:pPr>
      <w:r w:rsidRPr="009B6647">
        <w:rPr>
          <w:sz w:val="20"/>
          <w:szCs w:val="20"/>
        </w:rPr>
        <w:t xml:space="preserve">22.46 ϰαὶ εἶπεν αὐτοῖϛ· </w:t>
      </w:r>
      <w:r w:rsidRPr="009B6647">
        <w:rPr>
          <w:i/>
          <w:sz w:val="20"/>
          <w:szCs w:val="20"/>
        </w:rPr>
        <w:t>ϰαθεύδετε</w:t>
      </w:r>
      <w:r w:rsidRPr="009B6647">
        <w:rPr>
          <w:sz w:val="20"/>
          <w:szCs w:val="20"/>
        </w:rPr>
        <w:t>· ἀναστάντεϛ προσεύχεσθε, ἵνα μὴ εἰσέλθητε εἰϛ πειρασμόν].</w:t>
      </w:r>
    </w:p>
    <w:p w14:paraId="34EE9F6A" w14:textId="77777777" w:rsidR="00DB0818" w:rsidRPr="009B6647" w:rsidRDefault="00DB0818" w:rsidP="003048FA">
      <w:pPr>
        <w:ind w:right="567"/>
        <w:rPr>
          <w:rFonts w:cs="Arial"/>
          <w:szCs w:val="28"/>
        </w:rPr>
      </w:pPr>
    </w:p>
    <w:p w14:paraId="7E7019F0" w14:textId="519939E2" w:rsidR="006660C3" w:rsidRPr="009B6647" w:rsidRDefault="006660C3" w:rsidP="003048FA">
      <w:pPr>
        <w:ind w:right="567"/>
        <w:rPr>
          <w:i/>
          <w:iCs/>
          <w:szCs w:val="28"/>
        </w:rPr>
      </w:pPr>
      <w:r w:rsidRPr="009B6647">
        <w:rPr>
          <w:i/>
          <w:iCs/>
          <w:szCs w:val="28"/>
        </w:rPr>
        <w:t>Arrestation</w:t>
      </w:r>
      <w:r w:rsidR="00A46A07" w:rsidRPr="009B6647">
        <w:rPr>
          <w:i/>
          <w:iCs/>
          <w:szCs w:val="28"/>
        </w:rPr>
        <w:t>. Une nuit de sévices dans le palais Hanan. Comparution devant le Sanhédrin (le petit Sanhédrin). Condamnation à mort.</w:t>
      </w:r>
    </w:p>
    <w:p w14:paraId="6DC943F0" w14:textId="77777777" w:rsidR="006660C3" w:rsidRPr="009B6647" w:rsidRDefault="006660C3" w:rsidP="003048FA">
      <w:pPr>
        <w:ind w:right="567"/>
        <w:rPr>
          <w:rFonts w:ascii="BosporosU" w:hAnsi="Grec" w:cs="Arial"/>
          <w:szCs w:val="28"/>
        </w:rPr>
      </w:pPr>
    </w:p>
    <w:p w14:paraId="15F7D228" w14:textId="77777777" w:rsidR="00B816FA" w:rsidRPr="009B6647" w:rsidRDefault="00DB0818" w:rsidP="00B816FA">
      <w:pPr>
        <w:ind w:right="567"/>
        <w:rPr>
          <w:rFonts w:cs="Arial"/>
          <w:i/>
          <w:szCs w:val="28"/>
        </w:rPr>
      </w:pPr>
      <w:r w:rsidRPr="009B6647">
        <w:rPr>
          <w:rFonts w:ascii="BosporosU" w:hAnsi="Grec" w:cs="Arial"/>
          <w:szCs w:val="28"/>
        </w:rPr>
        <w:t>22.47</w:t>
      </w:r>
      <w:r w:rsidRPr="009B6647">
        <w:rPr>
          <w:rFonts w:cs="Arial"/>
          <w:szCs w:val="28"/>
        </w:rPr>
        <w:t xml:space="preserve"> Ἔτι αὐτοῦ λαλοῦντοϛ ἰδοὺ ὄχλοϛ </w:t>
      </w:r>
      <w:r w:rsidRPr="009B6647">
        <w:rPr>
          <w:rFonts w:cs="Arial"/>
          <w:i/>
          <w:szCs w:val="28"/>
        </w:rPr>
        <w:t>πολὺς</w:t>
      </w:r>
      <w:r w:rsidR="004632DC" w:rsidRPr="009B6647">
        <w:rPr>
          <w:rFonts w:cs="Arial"/>
          <w:i/>
          <w:szCs w:val="28"/>
        </w:rPr>
        <w:t xml:space="preserve"> </w:t>
      </w:r>
    </w:p>
    <w:p w14:paraId="4166692B" w14:textId="0E9C1C56" w:rsidR="00DB0818" w:rsidRPr="009B6647" w:rsidRDefault="00185F15" w:rsidP="000C3C9F">
      <w:pPr>
        <w:ind w:left="1416" w:right="567" w:firstLine="285"/>
        <w:rPr>
          <w:rFonts w:cs="Arial"/>
          <w:iCs/>
          <w:sz w:val="20"/>
          <w:szCs w:val="20"/>
        </w:rPr>
      </w:pPr>
      <w:r w:rsidRPr="009B6647">
        <w:rPr>
          <w:rFonts w:cs="Arial"/>
          <w:iCs/>
          <w:sz w:val="20"/>
          <w:szCs w:val="20"/>
        </w:rPr>
        <w:t>[</w:t>
      </w:r>
      <w:r w:rsidR="00DB0818" w:rsidRPr="009B6647">
        <w:rPr>
          <w:rFonts w:cs="Arial"/>
          <w:iCs/>
          <w:sz w:val="20"/>
          <w:szCs w:val="20"/>
        </w:rPr>
        <w:t>ϰαὶ ὁ καλούμενοϛ Ἰούδαϛ Ἰσκαριὼθ [εἷϛ τῶν δώδεϰα] προῆγεν αὐτούϛ ϰαὶ ἐγγίσας ἐφίλησεν τὸν Ἰησοῦν</w:t>
      </w:r>
      <w:r w:rsidR="00DB0818" w:rsidRPr="009B6647">
        <w:rPr>
          <w:rFonts w:ascii="BosporosU" w:hAnsi="Grec" w:cs="Arial"/>
          <w:iCs/>
          <w:sz w:val="20"/>
          <w:szCs w:val="20"/>
        </w:rPr>
        <w:t>.</w:t>
      </w:r>
      <w:r w:rsidR="00DB0818" w:rsidRPr="009B6647">
        <w:rPr>
          <w:rFonts w:cs="Arial"/>
          <w:iCs/>
          <w:sz w:val="20"/>
          <w:szCs w:val="20"/>
        </w:rPr>
        <w:t xml:space="preserve"> Τοῦτο γὰρ σημεῖον δεδώκει αὐτοῖς· ὅν ἂν φιλήσω αὐτός ἐστιν. </w:t>
      </w:r>
    </w:p>
    <w:p w14:paraId="10DD714A" w14:textId="2F2CDE6F" w:rsidR="00DB0818" w:rsidRPr="009B6647" w:rsidRDefault="00DB0818" w:rsidP="0042590A">
      <w:pPr>
        <w:ind w:left="1701" w:right="567" w:hanging="567"/>
        <w:rPr>
          <w:rFonts w:ascii="BosporosU" w:hAnsi="Grec" w:cs="Arial"/>
          <w:sz w:val="20"/>
          <w:szCs w:val="20"/>
        </w:rPr>
      </w:pPr>
      <w:r w:rsidRPr="009B6647">
        <w:rPr>
          <w:rFonts w:ascii="BosporosU" w:hAnsi="Grec" w:cs="Arial"/>
          <w:sz w:val="20"/>
          <w:szCs w:val="20"/>
        </w:rPr>
        <w:t>22.48</w:t>
      </w:r>
      <w:r w:rsidRPr="009B6647">
        <w:rPr>
          <w:rFonts w:cs="Arial"/>
          <w:sz w:val="20"/>
          <w:szCs w:val="20"/>
        </w:rPr>
        <w:t xml:space="preserve"> </w:t>
      </w:r>
      <w:r w:rsidR="00B816FA" w:rsidRPr="009B6647">
        <w:rPr>
          <w:rFonts w:cs="Arial"/>
          <w:sz w:val="20"/>
          <w:szCs w:val="20"/>
        </w:rPr>
        <w:tab/>
      </w:r>
      <w:r w:rsidRPr="009B6647">
        <w:rPr>
          <w:rFonts w:cs="Arial"/>
          <w:sz w:val="20"/>
          <w:szCs w:val="20"/>
        </w:rPr>
        <w:t>ὁ δὲ Ἰησοῦϛ εἶπεν τῶι Ἰούδᾳ· φιλήματι τὸν υἱὸν τοῦ ἀνθρώπου παραδίδωϛ</w:t>
      </w:r>
      <w:r w:rsidR="00B816FA" w:rsidRPr="009B6647">
        <w:rPr>
          <w:rFonts w:cs="Arial"/>
          <w:sz w:val="20"/>
          <w:szCs w:val="20"/>
        </w:rPr>
        <w:t>.</w:t>
      </w:r>
      <w:r w:rsidR="00B816FA" w:rsidRPr="009B6647">
        <w:rPr>
          <w:rFonts w:ascii="BosporosU" w:hAnsi="Grec" w:cs="Arial"/>
          <w:sz w:val="20"/>
          <w:szCs w:val="20"/>
        </w:rPr>
        <w:t>]</w:t>
      </w:r>
      <w:r w:rsidRPr="009B6647">
        <w:rPr>
          <w:rFonts w:cs="Arial"/>
          <w:sz w:val="20"/>
          <w:szCs w:val="20"/>
        </w:rPr>
        <w:t xml:space="preserve"> </w:t>
      </w:r>
    </w:p>
    <w:p w14:paraId="5BA0FA0E" w14:textId="77777777" w:rsidR="008E0888" w:rsidRPr="009B6647" w:rsidRDefault="00DB0818" w:rsidP="0042590A">
      <w:pPr>
        <w:ind w:left="1701" w:right="567" w:hanging="567"/>
        <w:rPr>
          <w:rFonts w:cs="Arial"/>
          <w:sz w:val="20"/>
          <w:szCs w:val="20"/>
        </w:rPr>
      </w:pPr>
      <w:r w:rsidRPr="009B6647">
        <w:rPr>
          <w:rFonts w:ascii="BosporosU" w:hAnsi="Grec" w:cs="Arial"/>
          <w:sz w:val="20"/>
          <w:szCs w:val="20"/>
        </w:rPr>
        <w:t>22.49</w:t>
      </w:r>
      <w:r w:rsidRPr="009B6647">
        <w:rPr>
          <w:rFonts w:cs="Arial"/>
          <w:sz w:val="20"/>
          <w:szCs w:val="20"/>
        </w:rPr>
        <w:t xml:space="preserve"> ἰδόντεϛ δὲ οἱ περὶ αὐτὸν </w:t>
      </w:r>
      <w:r w:rsidRPr="009B6647">
        <w:rPr>
          <w:rFonts w:cs="Arial"/>
          <w:i/>
          <w:sz w:val="20"/>
          <w:szCs w:val="20"/>
        </w:rPr>
        <w:t>τὸ γενόμενον</w:t>
      </w:r>
      <w:r w:rsidRPr="009B6647">
        <w:rPr>
          <w:rFonts w:cs="Arial"/>
          <w:sz w:val="20"/>
          <w:szCs w:val="20"/>
        </w:rPr>
        <w:t xml:space="preserve"> εἶπαν τῶι κυρίῳ· εἰ πατάξομεν ἐν μαχαίρῃ;</w:t>
      </w:r>
    </w:p>
    <w:p w14:paraId="02C98453" w14:textId="14A01060" w:rsidR="00DB0818" w:rsidRPr="009B6647" w:rsidRDefault="00DB0818" w:rsidP="0042590A">
      <w:pPr>
        <w:ind w:left="1701" w:right="567" w:hanging="567"/>
        <w:rPr>
          <w:rFonts w:ascii="BosporosU" w:hAnsi="Grec" w:cs="Arial"/>
          <w:sz w:val="20"/>
          <w:szCs w:val="20"/>
        </w:rPr>
      </w:pPr>
      <w:r w:rsidRPr="009B6647">
        <w:rPr>
          <w:rFonts w:ascii="BosporosU" w:hAnsi="Grec" w:cs="Arial"/>
          <w:sz w:val="20"/>
          <w:szCs w:val="20"/>
        </w:rPr>
        <w:t>22.50</w:t>
      </w:r>
      <w:r w:rsidRPr="009B6647">
        <w:rPr>
          <w:rFonts w:cs="Arial"/>
          <w:sz w:val="20"/>
          <w:szCs w:val="20"/>
        </w:rPr>
        <w:t xml:space="preserve"> ϰαὶ ἐπάταξεν εἷϛ τιϛ ἐξ αὐτῶν τὸν δοῦλον τοῦ ἀρχιερέωϛ ϰαὶ ἀφεῖλεν τὸ οὖϛ αὐτοῦ τὸ δεξιόν</w:t>
      </w:r>
      <w:r w:rsidRPr="009B6647">
        <w:rPr>
          <w:rFonts w:ascii="BosporosU" w:hAnsi="Grec" w:cs="Arial"/>
          <w:sz w:val="20"/>
          <w:szCs w:val="20"/>
        </w:rPr>
        <w:t>.</w:t>
      </w:r>
      <w:r w:rsidRPr="009B6647">
        <w:rPr>
          <w:rFonts w:cs="Arial"/>
          <w:sz w:val="20"/>
          <w:szCs w:val="20"/>
        </w:rPr>
        <w:t xml:space="preserve"> </w:t>
      </w:r>
    </w:p>
    <w:p w14:paraId="07E61024" w14:textId="5A850FC5" w:rsidR="00DB0818" w:rsidRPr="009B6647" w:rsidRDefault="00DB0818" w:rsidP="0042590A">
      <w:pPr>
        <w:ind w:left="1701" w:right="567" w:hanging="567"/>
        <w:rPr>
          <w:rFonts w:ascii="BosporosU" w:hAnsi="Grec" w:cs="Arial"/>
          <w:szCs w:val="28"/>
        </w:rPr>
      </w:pPr>
      <w:r w:rsidRPr="009B6647">
        <w:rPr>
          <w:rFonts w:ascii="BosporosU" w:hAnsi="Grec" w:cs="Arial"/>
          <w:sz w:val="20"/>
          <w:szCs w:val="20"/>
        </w:rPr>
        <w:t>22.51</w:t>
      </w:r>
      <w:r w:rsidRPr="009B6647">
        <w:rPr>
          <w:rFonts w:cs="Arial"/>
          <w:sz w:val="20"/>
          <w:szCs w:val="20"/>
        </w:rPr>
        <w:t xml:space="preserve"> ἀποϰριθεὶϛ δὲ ὁ Ἰησοῦϛ εἶπεν</w:t>
      </w:r>
      <w:r w:rsidRPr="009B6647">
        <w:rPr>
          <w:rFonts w:ascii="BosporosU" w:hAnsi="Grec" w:cs="Arial"/>
          <w:sz w:val="20"/>
          <w:szCs w:val="20"/>
        </w:rPr>
        <w:t>,</w:t>
      </w:r>
      <w:r w:rsidRPr="009B6647">
        <w:rPr>
          <w:rFonts w:cs="Arial"/>
          <w:sz w:val="20"/>
          <w:szCs w:val="20"/>
        </w:rPr>
        <w:t xml:space="preserve"> Ἐᾶτε </w:t>
      </w:r>
      <w:r w:rsidR="004F2C98" w:rsidRPr="009B6647">
        <w:rPr>
          <w:sz w:val="20"/>
          <w:szCs w:val="20"/>
        </w:rPr>
        <w:t>ἕ</w:t>
      </w:r>
      <w:r w:rsidRPr="009B6647">
        <w:rPr>
          <w:rFonts w:cs="Arial"/>
          <w:sz w:val="20"/>
          <w:szCs w:val="20"/>
        </w:rPr>
        <w:t>ωϛ τούτου· ϰαὶ ἁψάμενοϛ τοῦ ὠτίου ἰάσατο αὐτόν</w:t>
      </w:r>
      <w:r w:rsidRPr="009B6647">
        <w:rPr>
          <w:rStyle w:val="Appelnotedebasdep"/>
          <w:rFonts w:cs="Arial"/>
          <w:szCs w:val="20"/>
        </w:rPr>
        <w:footnoteReference w:id="151"/>
      </w:r>
      <w:r w:rsidR="00185F15" w:rsidRPr="009B6647">
        <w:rPr>
          <w:rFonts w:cs="Arial"/>
          <w:sz w:val="20"/>
          <w:szCs w:val="20"/>
        </w:rPr>
        <w:t>]</w:t>
      </w:r>
      <w:r w:rsidRPr="009B6647">
        <w:rPr>
          <w:rFonts w:ascii="BosporosU" w:hAnsi="Grec" w:cs="Arial"/>
          <w:sz w:val="20"/>
          <w:szCs w:val="20"/>
        </w:rPr>
        <w:t>.</w:t>
      </w:r>
      <w:r w:rsidRPr="009B6647">
        <w:rPr>
          <w:rFonts w:cs="Arial"/>
          <w:sz w:val="20"/>
          <w:szCs w:val="20"/>
        </w:rPr>
        <w:t xml:space="preserve"> </w:t>
      </w:r>
    </w:p>
    <w:p w14:paraId="2005DA19" w14:textId="77777777" w:rsidR="00DB0818" w:rsidRPr="009B6647" w:rsidRDefault="00DB0818" w:rsidP="003048FA">
      <w:pPr>
        <w:ind w:right="567"/>
        <w:rPr>
          <w:rFonts w:ascii="BosporosU" w:hAnsi="Grec" w:cs="Arial"/>
          <w:szCs w:val="28"/>
        </w:rPr>
      </w:pPr>
      <w:r w:rsidRPr="009B6647">
        <w:rPr>
          <w:rFonts w:ascii="BosporosU" w:hAnsi="Grec" w:cs="Arial"/>
          <w:szCs w:val="28"/>
        </w:rPr>
        <w:t>22.52</w:t>
      </w:r>
      <w:r w:rsidRPr="009B6647">
        <w:rPr>
          <w:rFonts w:cs="Arial"/>
          <w:szCs w:val="28"/>
        </w:rPr>
        <w:t xml:space="preserve"> εἶπεν δὲ Ἰησοῦϛ πρὸϛ τοὺϛ παραγενομένουϛ ἐπ</w:t>
      </w:r>
      <w:r w:rsidRPr="009B6647">
        <w:rPr>
          <w:rFonts w:ascii="BosporosU" w:hAnsi="Grec" w:cs="Arial"/>
          <w:szCs w:val="28"/>
        </w:rPr>
        <w:t>'</w:t>
      </w:r>
      <w:r w:rsidRPr="009B6647">
        <w:rPr>
          <w:rFonts w:cs="Arial"/>
          <w:szCs w:val="28"/>
        </w:rPr>
        <w:t xml:space="preserve"> αὐτὸν ἀρχιερεῖϛ ϰαὶ στρατηγοὺϛ τοῦ ἱεροῦ ϰαὶ πρεσβυτέρουϛ· Ὡϛ ἐπὶ λῃστὴν ἐξήλθατε μετὰ μαχαιρῶν ϰαὶ ξύλων· </w:t>
      </w:r>
    </w:p>
    <w:p w14:paraId="1B8CB137" w14:textId="77777777" w:rsidR="00DB0818" w:rsidRPr="009B6647" w:rsidRDefault="00DB0818" w:rsidP="003048FA">
      <w:pPr>
        <w:ind w:right="567"/>
        <w:rPr>
          <w:rFonts w:ascii="BosporosU" w:hAnsi="Grec" w:cs="Arial"/>
          <w:szCs w:val="28"/>
        </w:rPr>
      </w:pPr>
      <w:r w:rsidRPr="009B6647">
        <w:rPr>
          <w:rFonts w:ascii="BosporosU" w:hAnsi="Grec" w:cs="Arial"/>
          <w:szCs w:val="28"/>
        </w:rPr>
        <w:t>22.53</w:t>
      </w:r>
      <w:r w:rsidRPr="009B6647">
        <w:rPr>
          <w:rFonts w:cs="Arial"/>
          <w:szCs w:val="28"/>
        </w:rPr>
        <w:t xml:space="preserve"> ϰαθ</w:t>
      </w:r>
      <w:r w:rsidRPr="009B6647">
        <w:rPr>
          <w:rFonts w:ascii="BosporosU" w:hAnsi="Grec" w:cs="Arial"/>
          <w:szCs w:val="28"/>
        </w:rPr>
        <w:t>'</w:t>
      </w:r>
      <w:r w:rsidRPr="009B6647">
        <w:rPr>
          <w:rFonts w:cs="Arial"/>
          <w:szCs w:val="28"/>
        </w:rPr>
        <w:t xml:space="preserve"> ἡμέραν ὄντοϛ μου ἐν τῷ ἱερῷ μεθ</w:t>
      </w:r>
      <w:r w:rsidRPr="009B6647">
        <w:rPr>
          <w:rFonts w:ascii="BosporosU" w:hAnsi="Grec" w:cs="Arial"/>
          <w:szCs w:val="28"/>
        </w:rPr>
        <w:t>'</w:t>
      </w:r>
      <w:r w:rsidRPr="009B6647">
        <w:rPr>
          <w:rFonts w:cs="Arial"/>
          <w:szCs w:val="28"/>
        </w:rPr>
        <w:t xml:space="preserve"> ὑμῶν οὐϰ ἐξετείνατε τὰϛ χεῖραϛ ἐπ</w:t>
      </w:r>
      <w:r w:rsidRPr="009B6647">
        <w:rPr>
          <w:rFonts w:ascii="BosporosU" w:hAnsi="Grec" w:cs="Arial"/>
          <w:szCs w:val="28"/>
        </w:rPr>
        <w:t>'</w:t>
      </w:r>
      <w:r w:rsidRPr="009B6647">
        <w:rPr>
          <w:rFonts w:cs="Arial"/>
          <w:szCs w:val="28"/>
        </w:rPr>
        <w:t xml:space="preserve"> ἐμέ· ἀλλ</w:t>
      </w:r>
      <w:r w:rsidRPr="009B6647">
        <w:rPr>
          <w:rFonts w:ascii="BosporosU" w:hAnsi="Grec" w:cs="Arial"/>
          <w:szCs w:val="28"/>
        </w:rPr>
        <w:t>'</w:t>
      </w:r>
      <w:r w:rsidRPr="009B6647">
        <w:rPr>
          <w:rFonts w:cs="Arial"/>
          <w:szCs w:val="28"/>
        </w:rPr>
        <w:t xml:space="preserve"> αὕτη ἐστὶν ὑμῶν ἡ ὥρα ϰαὶ ἡ ἐξουσία, </w:t>
      </w:r>
      <w:r w:rsidRPr="009B6647">
        <w:rPr>
          <w:rFonts w:cs="Arial"/>
          <w:i/>
          <w:szCs w:val="28"/>
        </w:rPr>
        <w:t>τὸ σϰότοϛ</w:t>
      </w:r>
      <w:r w:rsidRPr="009B6647">
        <w:rPr>
          <w:rStyle w:val="Appelnotedebasdep"/>
          <w:rFonts w:cs="Arial"/>
          <w:sz w:val="22"/>
          <w:szCs w:val="28"/>
        </w:rPr>
        <w:footnoteReference w:id="152"/>
      </w:r>
      <w:r w:rsidRPr="009B6647">
        <w:rPr>
          <w:rFonts w:ascii="BosporosU" w:hAnsi="Grec" w:cs="Arial"/>
          <w:szCs w:val="28"/>
        </w:rPr>
        <w:t>.</w:t>
      </w:r>
      <w:r w:rsidRPr="009B6647">
        <w:rPr>
          <w:rFonts w:cs="Arial"/>
          <w:szCs w:val="28"/>
        </w:rPr>
        <w:t xml:space="preserve"> </w:t>
      </w:r>
    </w:p>
    <w:p w14:paraId="7F7741C9" w14:textId="77777777" w:rsidR="00DB0818" w:rsidRPr="009B6647" w:rsidRDefault="00DB0818" w:rsidP="003048FA">
      <w:pPr>
        <w:ind w:right="567"/>
        <w:rPr>
          <w:szCs w:val="28"/>
        </w:rPr>
      </w:pPr>
      <w:r w:rsidRPr="009B6647">
        <w:rPr>
          <w:szCs w:val="28"/>
        </w:rPr>
        <w:lastRenderedPageBreak/>
        <w:t xml:space="preserve">22.54 Συλλαβόντεϛ δὲ αὐτὸν </w:t>
      </w:r>
      <w:r w:rsidRPr="009B6647">
        <w:rPr>
          <w:i/>
          <w:szCs w:val="28"/>
        </w:rPr>
        <w:t>ἤγαγον εἰϛ τὴν οἰϰίαν</w:t>
      </w:r>
      <w:r w:rsidRPr="009B6647">
        <w:rPr>
          <w:szCs w:val="28"/>
        </w:rPr>
        <w:t xml:space="preserve"> τοῦ ἀρχιερέωϛ.</w:t>
      </w:r>
    </w:p>
    <w:p w14:paraId="1D23CA6C" w14:textId="77777777" w:rsidR="00DB0818" w:rsidRPr="009B6647" w:rsidRDefault="00DB0818" w:rsidP="003048FA">
      <w:pPr>
        <w:ind w:right="567"/>
        <w:rPr>
          <w:rFonts w:ascii="BosporosU" w:hAnsi="Grec" w:cs="Arial"/>
          <w:szCs w:val="28"/>
        </w:rPr>
      </w:pPr>
    </w:p>
    <w:p w14:paraId="01195FFD" w14:textId="77777777" w:rsidR="00DB0818" w:rsidRPr="009B6647" w:rsidRDefault="00DB0818" w:rsidP="003048FA">
      <w:pPr>
        <w:ind w:right="567"/>
        <w:rPr>
          <w:rFonts w:ascii="BosporosU" w:hAnsi="Grec" w:cs="Arial"/>
          <w:szCs w:val="28"/>
        </w:rPr>
      </w:pPr>
      <w:r w:rsidRPr="009B6647">
        <w:rPr>
          <w:rFonts w:ascii="BosporosU" w:hAnsi="Grec" w:cs="Arial"/>
          <w:szCs w:val="28"/>
        </w:rPr>
        <w:t>22.63</w:t>
      </w:r>
      <w:r w:rsidRPr="009B6647">
        <w:rPr>
          <w:rFonts w:cs="Arial"/>
          <w:szCs w:val="28"/>
        </w:rPr>
        <w:t xml:space="preserve"> </w:t>
      </w:r>
      <w:r w:rsidRPr="009B6647">
        <w:rPr>
          <w:rFonts w:cs="Arial"/>
          <w:i/>
          <w:szCs w:val="28"/>
        </w:rPr>
        <w:t>οἱ δὲ ἄνδρεϛ</w:t>
      </w:r>
      <w:r w:rsidRPr="009B6647">
        <w:rPr>
          <w:rFonts w:cs="Arial"/>
          <w:szCs w:val="28"/>
        </w:rPr>
        <w:t xml:space="preserve"> οἱ συνέχοντεϛ αὐτὸν ἐνέπαιζον αὐτῷ δέροντεϛ</w:t>
      </w:r>
      <w:r w:rsidRPr="009B6647">
        <w:rPr>
          <w:rFonts w:ascii="BosporosU" w:hAnsi="Grec" w:cs="Arial"/>
          <w:szCs w:val="28"/>
        </w:rPr>
        <w:t>,</w:t>
      </w:r>
      <w:r w:rsidRPr="009B6647">
        <w:rPr>
          <w:rFonts w:cs="Arial"/>
          <w:szCs w:val="28"/>
        </w:rPr>
        <w:t xml:space="preserve"> </w:t>
      </w:r>
    </w:p>
    <w:p w14:paraId="45841CB7" w14:textId="07769C10" w:rsidR="00DB0818" w:rsidRPr="009B6647" w:rsidRDefault="00DB0818" w:rsidP="003048FA">
      <w:pPr>
        <w:ind w:right="567"/>
        <w:rPr>
          <w:rFonts w:ascii="BosporosU" w:hAnsi="Grec" w:cs="Arial"/>
          <w:szCs w:val="28"/>
        </w:rPr>
      </w:pPr>
      <w:r w:rsidRPr="009B6647">
        <w:rPr>
          <w:rFonts w:ascii="BosporosU" w:hAnsi="Grec" w:cs="Arial"/>
          <w:szCs w:val="28"/>
        </w:rPr>
        <w:t>22.64</w:t>
      </w:r>
      <w:r w:rsidRPr="009B6647">
        <w:rPr>
          <w:rFonts w:cs="Arial"/>
          <w:szCs w:val="28"/>
        </w:rPr>
        <w:t xml:space="preserve"> ϰαὶ περιϰαλύψαντεϛ </w:t>
      </w:r>
      <w:r w:rsidRPr="009B6647">
        <w:rPr>
          <w:rFonts w:cs="Arial"/>
          <w:i/>
          <w:szCs w:val="28"/>
        </w:rPr>
        <w:t>αὐτοῦ τὸν πρόσωπον</w:t>
      </w:r>
      <w:r w:rsidRPr="009B6647">
        <w:rPr>
          <w:rFonts w:cs="Arial"/>
          <w:szCs w:val="28"/>
        </w:rPr>
        <w:t xml:space="preserve"> </w:t>
      </w:r>
      <w:r w:rsidRPr="009B6647">
        <w:rPr>
          <w:rFonts w:cs="Arial"/>
          <w:i/>
          <w:szCs w:val="28"/>
        </w:rPr>
        <w:t xml:space="preserve">ἔτυπτον </w:t>
      </w:r>
      <w:r w:rsidRPr="009B6647">
        <w:rPr>
          <w:rFonts w:cs="Arial"/>
          <w:szCs w:val="28"/>
        </w:rPr>
        <w:t>αὐτὸν καὶ ἔλεγον· Προφήτευσον</w:t>
      </w:r>
      <w:r w:rsidRPr="009B6647">
        <w:rPr>
          <w:rFonts w:ascii="BosporosU" w:hAnsi="Grec" w:cs="Arial"/>
          <w:szCs w:val="28"/>
        </w:rPr>
        <w:t>,</w:t>
      </w:r>
      <w:r w:rsidRPr="009B6647">
        <w:rPr>
          <w:rFonts w:cs="Arial"/>
          <w:szCs w:val="28"/>
        </w:rPr>
        <w:t xml:space="preserve"> τίϛ ἐστιν ὁ παίσαϛ σε;</w:t>
      </w:r>
    </w:p>
    <w:p w14:paraId="784E6DF9" w14:textId="42ED340A" w:rsidR="00DB0818" w:rsidRPr="009B6647" w:rsidRDefault="00DB0818" w:rsidP="003048FA">
      <w:pPr>
        <w:ind w:right="567"/>
        <w:rPr>
          <w:rFonts w:ascii="BosporosU" w:hAnsi="Grec" w:cs="Arial"/>
          <w:szCs w:val="28"/>
        </w:rPr>
      </w:pPr>
      <w:r w:rsidRPr="009B6647">
        <w:rPr>
          <w:rFonts w:ascii="BosporosU" w:hAnsi="Grec" w:cs="Arial"/>
          <w:szCs w:val="28"/>
        </w:rPr>
        <w:t>22.65</w:t>
      </w:r>
      <w:r w:rsidRPr="009B6647">
        <w:rPr>
          <w:rFonts w:cs="Arial"/>
          <w:szCs w:val="28"/>
        </w:rPr>
        <w:t xml:space="preserve"> ϰαὶ </w:t>
      </w:r>
      <w:r w:rsidR="004F2C98" w:rsidRPr="009B6647">
        <w:rPr>
          <w:szCs w:val="28"/>
        </w:rPr>
        <w:t>ἕ</w:t>
      </w:r>
      <w:r w:rsidRPr="009B6647">
        <w:rPr>
          <w:rFonts w:cs="Arial"/>
          <w:szCs w:val="28"/>
        </w:rPr>
        <w:t>τερα πολλὰ βλασφημοῦντεϛ ἔλεγον εἰϛ αὐτόν</w:t>
      </w:r>
      <w:r w:rsidR="00E37DE4" w:rsidRPr="009B6647">
        <w:rPr>
          <w:rFonts w:ascii="BosporosU" w:hAnsi="Grec" w:cs="Arial"/>
          <w:szCs w:val="28"/>
        </w:rPr>
        <w:t>.</w:t>
      </w:r>
    </w:p>
    <w:p w14:paraId="59BD9F8C" w14:textId="77777777" w:rsidR="00E37DE4" w:rsidRPr="009B6647" w:rsidRDefault="00E37DE4" w:rsidP="003048FA">
      <w:pPr>
        <w:ind w:right="567"/>
        <w:rPr>
          <w:rFonts w:ascii="BosporosU" w:hAnsi="Grec" w:cs="Arial"/>
          <w:szCs w:val="28"/>
        </w:rPr>
      </w:pPr>
    </w:p>
    <w:p w14:paraId="10F2226B" w14:textId="721F3F06" w:rsidR="00E37DE4" w:rsidRPr="009B6647" w:rsidRDefault="00F31656" w:rsidP="003048FA">
      <w:pPr>
        <w:ind w:right="567"/>
        <w:rPr>
          <w:rFonts w:ascii="BosporosU" w:hAnsi="Grec" w:cs="Arial"/>
          <w:szCs w:val="28"/>
        </w:rPr>
      </w:pPr>
      <w:r w:rsidRPr="009B6647">
        <w:rPr>
          <w:rFonts w:ascii="BosporosU" w:hAnsi="Grec" w:cs="Arial"/>
          <w:i/>
          <w:iCs/>
          <w:szCs w:val="28"/>
        </w:rPr>
        <w:t>L</w:t>
      </w:r>
      <w:r w:rsidRPr="009B6647">
        <w:rPr>
          <w:i/>
          <w:iCs/>
          <w:szCs w:val="28"/>
        </w:rPr>
        <w:t>’Evangile de Luc est le seul qui rapporte la comparution de Jésus devant le Sanhédrin.</w:t>
      </w:r>
    </w:p>
    <w:p w14:paraId="7C810F83" w14:textId="41EE058C" w:rsidR="00356EBE" w:rsidRPr="009B6647" w:rsidRDefault="00356EBE" w:rsidP="00356EBE">
      <w:pPr>
        <w:ind w:right="567"/>
        <w:rPr>
          <w:rFonts w:ascii="BosporosU" w:hAnsi="Grec" w:cs="Arial"/>
          <w:szCs w:val="22"/>
        </w:rPr>
      </w:pPr>
      <w:r w:rsidRPr="009B6647">
        <w:rPr>
          <w:rFonts w:ascii="BosporosU" w:hAnsi="Grec" w:cs="Arial"/>
          <w:szCs w:val="22"/>
        </w:rPr>
        <w:t>22.66</w:t>
      </w:r>
      <w:r w:rsidRPr="009B6647">
        <w:rPr>
          <w:rFonts w:cs="Arial"/>
          <w:szCs w:val="22"/>
        </w:rPr>
        <w:t xml:space="preserve"> Καὶ ὡϛ ἐγένετο ἡμέρα συνήχθη τὸ πρεσβυτέριον τοῦ λαοῦ, </w:t>
      </w:r>
      <w:r w:rsidRPr="009B6647">
        <w:rPr>
          <w:rFonts w:cs="Arial"/>
          <w:i/>
          <w:szCs w:val="22"/>
        </w:rPr>
        <w:t xml:space="preserve">καὶ </w:t>
      </w:r>
      <w:r w:rsidRPr="009B6647">
        <w:rPr>
          <w:rFonts w:cs="Arial"/>
          <w:szCs w:val="22"/>
        </w:rPr>
        <w:t xml:space="preserve">ἀρχιερεῖϛ </w:t>
      </w:r>
      <w:r w:rsidRPr="009B6647">
        <w:rPr>
          <w:rFonts w:cs="Arial"/>
          <w:i/>
          <w:szCs w:val="22"/>
        </w:rPr>
        <w:t>ϰαὶ</w:t>
      </w:r>
      <w:r w:rsidRPr="009B6647">
        <w:rPr>
          <w:rFonts w:cs="Arial"/>
          <w:szCs w:val="22"/>
        </w:rPr>
        <w:t xml:space="preserve"> γραμματεῖϛ, ϰαὶ </w:t>
      </w:r>
      <w:r w:rsidRPr="009B6647">
        <w:rPr>
          <w:rFonts w:cs="Arial"/>
          <w:i/>
          <w:szCs w:val="22"/>
        </w:rPr>
        <w:t>ἀνήγαγον</w:t>
      </w:r>
      <w:r w:rsidRPr="009B6647">
        <w:rPr>
          <w:rFonts w:cs="Arial"/>
          <w:szCs w:val="22"/>
        </w:rPr>
        <w:t xml:space="preserve"> </w:t>
      </w:r>
      <w:r w:rsidRPr="009B6647">
        <w:rPr>
          <w:rStyle w:val="Appelnotedebasdep"/>
          <w:rFonts w:cs="Arial"/>
          <w:sz w:val="22"/>
          <w:szCs w:val="22"/>
        </w:rPr>
        <w:footnoteReference w:id="153"/>
      </w:r>
      <w:r w:rsidRPr="009B6647">
        <w:rPr>
          <w:rFonts w:cs="Arial"/>
          <w:szCs w:val="22"/>
        </w:rPr>
        <w:t xml:space="preserve"> αὐτὸν εἰϛ τὸ συνέδριον αὑτῶν</w:t>
      </w:r>
      <w:r w:rsidR="005A5AE1" w:rsidRPr="009B6647">
        <w:rPr>
          <w:rFonts w:cs="Arial"/>
          <w:szCs w:val="22"/>
        </w:rPr>
        <w:t xml:space="preserve"> </w:t>
      </w:r>
    </w:p>
    <w:p w14:paraId="20C4A7E3" w14:textId="2B85AA96" w:rsidR="00DB0818" w:rsidRPr="009B6647" w:rsidRDefault="00356EBE" w:rsidP="00356EBE">
      <w:pPr>
        <w:ind w:right="567"/>
        <w:rPr>
          <w:rFonts w:ascii="BosporosU" w:hAnsi="Grec" w:cs="Arial"/>
          <w:szCs w:val="22"/>
        </w:rPr>
      </w:pPr>
      <w:r w:rsidRPr="009B6647">
        <w:rPr>
          <w:rFonts w:ascii="BosporosU" w:hAnsi="Grec" w:cs="Arial"/>
          <w:szCs w:val="22"/>
        </w:rPr>
        <w:t>22.67</w:t>
      </w:r>
      <w:r w:rsidR="005A5AE1" w:rsidRPr="009B6647">
        <w:rPr>
          <w:rFonts w:ascii="BosporosU" w:hAnsi="Grec" w:cs="Arial"/>
          <w:szCs w:val="22"/>
        </w:rPr>
        <w:t xml:space="preserve"> </w:t>
      </w:r>
      <w:r w:rsidRPr="009B6647">
        <w:rPr>
          <w:rFonts w:cs="Arial"/>
          <w:szCs w:val="22"/>
        </w:rPr>
        <w:t>λέγοντες·</w:t>
      </w:r>
      <w:r w:rsidR="00DB0818" w:rsidRPr="009B6647">
        <w:rPr>
          <w:rFonts w:cs="Arial"/>
          <w:szCs w:val="22"/>
        </w:rPr>
        <w:t xml:space="preserve"> (εἰ) σὺ εἶ ὁ Χριστόϛ; </w:t>
      </w:r>
      <w:r w:rsidR="00DB0818" w:rsidRPr="009B6647">
        <w:rPr>
          <w:rFonts w:cs="Arial"/>
          <w:i/>
          <w:szCs w:val="22"/>
        </w:rPr>
        <w:t>ὁ δὲ εἶπεν</w:t>
      </w:r>
      <w:r w:rsidR="00DB0818" w:rsidRPr="009B6647">
        <w:rPr>
          <w:rFonts w:cs="Arial"/>
          <w:szCs w:val="22"/>
        </w:rPr>
        <w:t xml:space="preserve"> αὐτοῖϛ</w:t>
      </w:r>
      <w:r w:rsidR="00DB0818" w:rsidRPr="009B6647">
        <w:rPr>
          <w:rFonts w:ascii="BosporosU" w:hAnsi="Grec" w:cs="Arial"/>
          <w:szCs w:val="22"/>
        </w:rPr>
        <w:t>,</w:t>
      </w:r>
      <w:r w:rsidR="00DB0818" w:rsidRPr="009B6647">
        <w:rPr>
          <w:rFonts w:cs="Arial"/>
          <w:szCs w:val="22"/>
        </w:rPr>
        <w:t xml:space="preserve"> Ἐὰν ὑμῖν εἴπω οὐ μὴ πιστεύσητε·</w:t>
      </w:r>
    </w:p>
    <w:p w14:paraId="336984A9" w14:textId="77777777" w:rsidR="00DB0818" w:rsidRPr="009B6647" w:rsidRDefault="00DB0818" w:rsidP="003048FA">
      <w:pPr>
        <w:ind w:right="567"/>
        <w:rPr>
          <w:rFonts w:ascii="BosporosU" w:hAnsi="Grec" w:cs="Arial"/>
          <w:szCs w:val="22"/>
        </w:rPr>
      </w:pPr>
      <w:r w:rsidRPr="009B6647">
        <w:rPr>
          <w:rFonts w:ascii="BosporosU" w:hAnsi="Grec" w:cs="Arial"/>
          <w:szCs w:val="22"/>
        </w:rPr>
        <w:t>22.68</w:t>
      </w:r>
      <w:r w:rsidRPr="009B6647">
        <w:rPr>
          <w:rFonts w:cs="Arial"/>
          <w:szCs w:val="22"/>
        </w:rPr>
        <w:t xml:space="preserve"> ἐὰν δὲ ἐρωτήσω, οὐ μὴ ἀποϰριθῆτέ μοι ἢ </w:t>
      </w:r>
      <w:r w:rsidRPr="009B6647">
        <w:rPr>
          <w:rFonts w:cs="Arial"/>
          <w:i/>
          <w:szCs w:val="22"/>
        </w:rPr>
        <w:t>ἀπολύσητε</w:t>
      </w:r>
      <w:r w:rsidRPr="009B6647">
        <w:rPr>
          <w:rFonts w:ascii="BosporosU" w:hAnsi="Grec" w:cs="Arial"/>
          <w:szCs w:val="22"/>
        </w:rPr>
        <w:t>.</w:t>
      </w:r>
      <w:r w:rsidRPr="009B6647">
        <w:rPr>
          <w:rFonts w:cs="Arial"/>
          <w:szCs w:val="22"/>
        </w:rPr>
        <w:t xml:space="preserve"> </w:t>
      </w:r>
    </w:p>
    <w:p w14:paraId="72130F06" w14:textId="77777777" w:rsidR="00DB0818" w:rsidRPr="009B6647" w:rsidRDefault="00DB0818" w:rsidP="003048FA">
      <w:pPr>
        <w:ind w:right="567"/>
        <w:rPr>
          <w:rFonts w:ascii="BosporosU" w:hAnsi="Grec" w:cs="Arial"/>
          <w:szCs w:val="22"/>
        </w:rPr>
      </w:pPr>
      <w:r w:rsidRPr="009B6647">
        <w:rPr>
          <w:rFonts w:ascii="BosporosU" w:hAnsi="Grec" w:cs="Arial"/>
          <w:szCs w:val="22"/>
        </w:rPr>
        <w:t>22.69</w:t>
      </w:r>
      <w:r w:rsidRPr="009B6647">
        <w:rPr>
          <w:rFonts w:cs="Arial"/>
          <w:szCs w:val="22"/>
        </w:rPr>
        <w:t xml:space="preserve"> ἀπὸ τοῦ νῦν δὲ ἔσται ὁ υἱὸϛ τοῦ ἀνθρώπου ϰαθήμενοϛ ἐϰ δεξιῶν τῆϛ δυνάμεωϛ τοῦ θεοῦ</w:t>
      </w:r>
      <w:r w:rsidRPr="009B6647">
        <w:rPr>
          <w:rFonts w:ascii="BosporosU" w:hAnsi="Grec" w:cs="Arial"/>
          <w:szCs w:val="22"/>
        </w:rPr>
        <w:t>.</w:t>
      </w:r>
      <w:r w:rsidRPr="009B6647">
        <w:rPr>
          <w:rFonts w:cs="Arial"/>
          <w:szCs w:val="22"/>
        </w:rPr>
        <w:t xml:space="preserve"> </w:t>
      </w:r>
    </w:p>
    <w:p w14:paraId="60344BE5" w14:textId="2B83A378" w:rsidR="00DB0818" w:rsidRPr="009B6647" w:rsidRDefault="00DB0818" w:rsidP="003048FA">
      <w:pPr>
        <w:ind w:right="567"/>
        <w:rPr>
          <w:szCs w:val="22"/>
        </w:rPr>
      </w:pPr>
      <w:r w:rsidRPr="009B6647">
        <w:rPr>
          <w:rFonts w:ascii="BosporosU" w:hAnsi="Grec" w:cs="Arial"/>
          <w:szCs w:val="22"/>
        </w:rPr>
        <w:t>22.70</w:t>
      </w:r>
      <w:r w:rsidRPr="009B6647">
        <w:rPr>
          <w:rFonts w:cs="Arial"/>
          <w:szCs w:val="22"/>
        </w:rPr>
        <w:t xml:space="preserve"> εἶπον δὲ πάντεϛ· Σὺ οὖν εἶ ὁ υἱὸϛ τοῦ θεοῦ. ὁ δὲ εἶπεν αὐτοῖς· Ὑμεῖϛ λέγετε ὅ τι ἐγώ εἰμι</w:t>
      </w:r>
      <w:r w:rsidR="00301D22" w:rsidRPr="009B6647">
        <w:rPr>
          <w:rFonts w:ascii="BosporosU" w:hAnsi="Grec" w:cs="Arial"/>
          <w:szCs w:val="22"/>
        </w:rPr>
        <w:t xml:space="preserve"> / </w:t>
      </w:r>
      <w:r w:rsidR="006E4856" w:rsidRPr="009B6647">
        <w:rPr>
          <w:szCs w:val="22"/>
        </w:rPr>
        <w:t>ὅ</w:t>
      </w:r>
      <w:r w:rsidR="006E4856" w:rsidRPr="009B6647">
        <w:rPr>
          <w:rFonts w:ascii="Cambria" w:hAnsi="Cambria" w:cs="Cambria"/>
          <w:szCs w:val="22"/>
        </w:rPr>
        <w:t>τι</w:t>
      </w:r>
      <w:r w:rsidR="006E4856" w:rsidRPr="009B6647">
        <w:rPr>
          <w:rFonts w:ascii="BosporosU" w:hAnsi="Grec" w:cs="Arial"/>
          <w:szCs w:val="22"/>
        </w:rPr>
        <w:t xml:space="preserve"> </w:t>
      </w:r>
      <w:r w:rsidR="006E4856" w:rsidRPr="009B6647">
        <w:rPr>
          <w:szCs w:val="22"/>
        </w:rPr>
        <w:t>ἐ</w:t>
      </w:r>
      <w:r w:rsidR="006E4856" w:rsidRPr="009B6647">
        <w:rPr>
          <w:rFonts w:ascii="Cambria" w:hAnsi="Cambria" w:cs="Cambria"/>
          <w:szCs w:val="22"/>
        </w:rPr>
        <w:t>γ</w:t>
      </w:r>
      <w:r w:rsidR="00E92B77" w:rsidRPr="009B6647">
        <w:rPr>
          <w:rFonts w:ascii="Cambria" w:hAnsi="Cambria" w:cs="Cambria"/>
          <w:szCs w:val="22"/>
        </w:rPr>
        <w:t>ώ</w:t>
      </w:r>
      <w:r w:rsidR="00E92B77" w:rsidRPr="009B6647">
        <w:rPr>
          <w:rFonts w:ascii="BosporosU" w:hAnsi="Grec" w:cs="Arial"/>
          <w:szCs w:val="22"/>
        </w:rPr>
        <w:t xml:space="preserve"> </w:t>
      </w:r>
      <w:r w:rsidR="00831970" w:rsidRPr="009B6647">
        <w:rPr>
          <w:szCs w:val="22"/>
        </w:rPr>
        <w:t>εἰμι.</w:t>
      </w:r>
    </w:p>
    <w:p w14:paraId="51506DA0" w14:textId="77777777" w:rsidR="00DB0818" w:rsidRPr="009B6647" w:rsidRDefault="00DB0818" w:rsidP="003048FA">
      <w:pPr>
        <w:ind w:right="567"/>
        <w:rPr>
          <w:rFonts w:ascii="BosporosU" w:hAnsi="Grec" w:cs="Arial"/>
          <w:szCs w:val="22"/>
        </w:rPr>
      </w:pPr>
      <w:r w:rsidRPr="009B6647">
        <w:rPr>
          <w:rFonts w:ascii="BosporosU" w:hAnsi="Grec" w:cs="Arial"/>
          <w:szCs w:val="22"/>
        </w:rPr>
        <w:t>22.71</w:t>
      </w:r>
      <w:r w:rsidRPr="009B6647">
        <w:rPr>
          <w:rFonts w:cs="Arial"/>
          <w:szCs w:val="22"/>
        </w:rPr>
        <w:t xml:space="preserve"> οἱ δὲ εἶπαν· Τί ἔτι </w:t>
      </w:r>
      <w:r w:rsidRPr="009B6647">
        <w:rPr>
          <w:rFonts w:cs="Arial"/>
          <w:i/>
          <w:szCs w:val="22"/>
        </w:rPr>
        <w:t>χρείαν ἔχομεν μαρτυρῶν; ἠϰούσαμεν γὰρ</w:t>
      </w:r>
      <w:r w:rsidRPr="009B6647">
        <w:rPr>
          <w:rFonts w:cs="Arial"/>
          <w:szCs w:val="22"/>
        </w:rPr>
        <w:t xml:space="preserve"> ἀπὸ τοῦ στόματοϛ αὐτοῦ</w:t>
      </w:r>
      <w:r w:rsidRPr="009B6647">
        <w:rPr>
          <w:rFonts w:ascii="BosporosU" w:hAnsi="Grec" w:cs="Arial"/>
          <w:szCs w:val="22"/>
        </w:rPr>
        <w:t>.</w:t>
      </w:r>
      <w:r w:rsidRPr="009B6647">
        <w:rPr>
          <w:rFonts w:cs="Arial"/>
          <w:szCs w:val="22"/>
        </w:rPr>
        <w:t xml:space="preserve"> </w:t>
      </w:r>
    </w:p>
    <w:p w14:paraId="158A8060" w14:textId="77777777" w:rsidR="00DB0818" w:rsidRPr="009B6647" w:rsidRDefault="00DB0818" w:rsidP="003048FA">
      <w:pPr>
        <w:ind w:right="567"/>
        <w:rPr>
          <w:rFonts w:ascii="BosporosU" w:hAnsi="Grec" w:cs="Arial"/>
          <w:szCs w:val="28"/>
        </w:rPr>
      </w:pPr>
    </w:p>
    <w:p w14:paraId="24BB6870" w14:textId="0F580340" w:rsidR="00A46A07" w:rsidRPr="009B6647" w:rsidRDefault="00A46A07" w:rsidP="003048FA">
      <w:pPr>
        <w:ind w:right="567"/>
        <w:rPr>
          <w:i/>
          <w:iCs/>
          <w:szCs w:val="28"/>
        </w:rPr>
      </w:pPr>
      <w:r w:rsidRPr="009B6647">
        <w:rPr>
          <w:i/>
          <w:iCs/>
          <w:szCs w:val="28"/>
        </w:rPr>
        <w:t>L’exécution de la sentence : un marchandage</w:t>
      </w:r>
    </w:p>
    <w:p w14:paraId="20A7CAB9" w14:textId="77777777" w:rsidR="00A46A07" w:rsidRPr="009B6647" w:rsidRDefault="00A46A07" w:rsidP="003048FA">
      <w:pPr>
        <w:ind w:right="567"/>
        <w:rPr>
          <w:rFonts w:ascii="BosporosU" w:hAnsi="Grec" w:cs="Arial"/>
          <w:szCs w:val="28"/>
        </w:rPr>
      </w:pPr>
    </w:p>
    <w:p w14:paraId="7D6B8FE7" w14:textId="44A247C3" w:rsidR="00DB0818" w:rsidRPr="009B6647" w:rsidRDefault="00DB0818" w:rsidP="003048FA">
      <w:pPr>
        <w:ind w:right="567"/>
        <w:rPr>
          <w:rFonts w:ascii="BosporosU" w:hAnsi="Grec" w:cs="Arial"/>
          <w:szCs w:val="28"/>
        </w:rPr>
      </w:pPr>
      <w:r w:rsidRPr="009B6647">
        <w:rPr>
          <w:rFonts w:ascii="BosporosU" w:hAnsi="Grec" w:cs="Arial"/>
          <w:szCs w:val="28"/>
        </w:rPr>
        <w:t>23.1</w:t>
      </w:r>
      <w:r w:rsidRPr="009B6647">
        <w:rPr>
          <w:rFonts w:cs="Arial"/>
          <w:szCs w:val="28"/>
        </w:rPr>
        <w:t xml:space="preserve"> Καὶ </w:t>
      </w:r>
      <w:r w:rsidRPr="009B6647">
        <w:rPr>
          <w:rFonts w:cs="Arial"/>
          <w:i/>
          <w:szCs w:val="28"/>
        </w:rPr>
        <w:t>ἀναστάντες</w:t>
      </w:r>
      <w:r w:rsidRPr="009B6647">
        <w:rPr>
          <w:rStyle w:val="Appelnotedebasdep"/>
          <w:rFonts w:cs="Arial"/>
          <w:sz w:val="22"/>
          <w:szCs w:val="28"/>
        </w:rPr>
        <w:footnoteReference w:id="154"/>
      </w:r>
      <w:r w:rsidRPr="009B6647">
        <w:rPr>
          <w:rFonts w:cs="Arial"/>
          <w:szCs w:val="28"/>
        </w:rPr>
        <w:t xml:space="preserve"> [ἀναστὰν ἅπαν τὸ πλῆθοϛ αὐτῶν] ἤγαγον αὐτὸν ἐπὶ τὸν Πιλᾶτον</w:t>
      </w:r>
      <w:r w:rsidRPr="009B6647">
        <w:rPr>
          <w:rFonts w:ascii="BosporosU" w:hAnsi="Grec" w:cs="Arial"/>
          <w:szCs w:val="28"/>
        </w:rPr>
        <w:t>.</w:t>
      </w:r>
      <w:r w:rsidRPr="009B6647">
        <w:rPr>
          <w:rFonts w:cs="Arial"/>
          <w:szCs w:val="28"/>
        </w:rPr>
        <w:t xml:space="preserve"> </w:t>
      </w:r>
    </w:p>
    <w:p w14:paraId="227C977E" w14:textId="764279BC" w:rsidR="00DB0818" w:rsidRPr="009B6647" w:rsidRDefault="00DB0818" w:rsidP="003048FA">
      <w:pPr>
        <w:ind w:right="567"/>
        <w:rPr>
          <w:rFonts w:ascii="BosporosU" w:hAnsi="Grec" w:cs="Arial"/>
          <w:szCs w:val="28"/>
        </w:rPr>
      </w:pPr>
      <w:r w:rsidRPr="009B6647">
        <w:rPr>
          <w:rFonts w:ascii="BosporosU" w:hAnsi="Grec" w:cs="Arial"/>
          <w:szCs w:val="28"/>
        </w:rPr>
        <w:t>23.2</w:t>
      </w:r>
      <w:r w:rsidRPr="009B6647">
        <w:rPr>
          <w:rFonts w:cs="Arial"/>
          <w:szCs w:val="28"/>
        </w:rPr>
        <w:t xml:space="preserve"> ἤρξαντο δὲ ϰατηγορεῖν αὐτοῦ λέγοντεϛ· </w:t>
      </w:r>
      <w:r w:rsidR="00C90996" w:rsidRPr="009B6647">
        <w:rPr>
          <w:rFonts w:cs="Arial"/>
          <w:szCs w:val="28"/>
        </w:rPr>
        <w:t>Εὗ</w:t>
      </w:r>
      <w:r w:rsidRPr="009B6647">
        <w:rPr>
          <w:rFonts w:cs="Arial"/>
          <w:szCs w:val="28"/>
        </w:rPr>
        <w:t>ρ</w:t>
      </w:r>
      <w:r w:rsidR="00C90996" w:rsidRPr="009B6647">
        <w:rPr>
          <w:rFonts w:cs="Arial"/>
          <w:szCs w:val="28"/>
        </w:rPr>
        <w:t>ον</w:t>
      </w:r>
      <w:r w:rsidR="00C90996" w:rsidRPr="009B6647">
        <w:rPr>
          <w:rStyle w:val="Appelnotedebasdep"/>
          <w:rFonts w:cs="Arial"/>
          <w:szCs w:val="28"/>
        </w:rPr>
        <w:footnoteReference w:id="155"/>
      </w:r>
      <w:r w:rsidRPr="009B6647">
        <w:rPr>
          <w:rFonts w:cs="Arial"/>
          <w:szCs w:val="28"/>
        </w:rPr>
        <w:t xml:space="preserve"> διαστρέφοντα τὸ ἔθνοϛ ἡμῶν ϰαὶ ϰωλύοντα φόρουϛ </w:t>
      </w:r>
      <w:r w:rsidRPr="009B6647">
        <w:rPr>
          <w:rFonts w:cs="Arial"/>
          <w:i/>
          <w:szCs w:val="28"/>
        </w:rPr>
        <w:t xml:space="preserve">διδόναι </w:t>
      </w:r>
      <w:r w:rsidRPr="009B6647">
        <w:rPr>
          <w:rFonts w:cs="Arial"/>
          <w:szCs w:val="28"/>
        </w:rPr>
        <w:t>Καίσαρι,</w:t>
      </w:r>
      <w:r w:rsidR="004632DC" w:rsidRPr="009B6647">
        <w:rPr>
          <w:rFonts w:cs="Arial"/>
          <w:szCs w:val="28"/>
        </w:rPr>
        <w:t xml:space="preserve"> </w:t>
      </w:r>
      <w:r w:rsidRPr="009B6647">
        <w:rPr>
          <w:rFonts w:cs="Arial"/>
          <w:i/>
          <w:szCs w:val="28"/>
        </w:rPr>
        <w:t>λέγοντα δὲ</w:t>
      </w:r>
      <w:r w:rsidRPr="009B6647">
        <w:rPr>
          <w:rFonts w:cs="Arial"/>
          <w:szCs w:val="28"/>
        </w:rPr>
        <w:t xml:space="preserve"> ἑαυτὸν Χριστὸν βασιλέα εἶναι</w:t>
      </w:r>
      <w:r w:rsidRPr="009B6647">
        <w:rPr>
          <w:rFonts w:ascii="BosporosU" w:hAnsi="Grec" w:cs="Arial"/>
          <w:szCs w:val="28"/>
        </w:rPr>
        <w:t>.</w:t>
      </w:r>
      <w:r w:rsidRPr="009B6647">
        <w:rPr>
          <w:rFonts w:cs="Arial"/>
          <w:szCs w:val="28"/>
        </w:rPr>
        <w:t xml:space="preserve"> </w:t>
      </w:r>
    </w:p>
    <w:p w14:paraId="20CC78F1" w14:textId="0F2F1F8C" w:rsidR="00DB0818" w:rsidRPr="009B6647" w:rsidRDefault="00DB0818" w:rsidP="003048FA">
      <w:pPr>
        <w:ind w:right="567"/>
        <w:rPr>
          <w:rFonts w:ascii="BosporosU" w:hAnsi="Grec" w:cs="Arial"/>
          <w:szCs w:val="28"/>
        </w:rPr>
      </w:pPr>
      <w:r w:rsidRPr="009B6647">
        <w:rPr>
          <w:rFonts w:ascii="BosporosU" w:hAnsi="Grec" w:cs="Arial"/>
          <w:szCs w:val="28"/>
        </w:rPr>
        <w:t>23.3</w:t>
      </w:r>
      <w:r w:rsidRPr="009B6647">
        <w:rPr>
          <w:rFonts w:cs="Arial"/>
          <w:szCs w:val="28"/>
        </w:rPr>
        <w:t xml:space="preserve"> ὁ δὲ Πιλᾶτοϛ </w:t>
      </w:r>
      <w:r w:rsidRPr="009B6647">
        <w:rPr>
          <w:rFonts w:cs="Arial"/>
          <w:i/>
          <w:szCs w:val="28"/>
        </w:rPr>
        <w:t>ἐπηρώτησεν</w:t>
      </w:r>
      <w:r w:rsidRPr="009B6647">
        <w:rPr>
          <w:rFonts w:cs="Arial"/>
          <w:szCs w:val="28"/>
        </w:rPr>
        <w:t xml:space="preserve"> αὐτὸν λέγων· Σὺ</w:t>
      </w:r>
      <w:r w:rsidR="00540A5B" w:rsidRPr="009B6647">
        <w:rPr>
          <w:rFonts w:cs="Arial"/>
          <w:szCs w:val="28"/>
        </w:rPr>
        <w:t> ;</w:t>
      </w:r>
      <w:r w:rsidRPr="009B6647">
        <w:rPr>
          <w:rFonts w:cs="Arial"/>
          <w:szCs w:val="28"/>
        </w:rPr>
        <w:t xml:space="preserve"> εἶ ὁ βασιλεὺϛ τῶν Ἰουδαίων</w:t>
      </w:r>
      <w:r w:rsidR="00B62B58" w:rsidRPr="009B6647">
        <w:rPr>
          <w:rStyle w:val="Appelnotedebasdep"/>
          <w:rFonts w:cs="Arial"/>
          <w:szCs w:val="28"/>
        </w:rPr>
        <w:footnoteReference w:id="156"/>
      </w:r>
      <w:r w:rsidRPr="009B6647">
        <w:rPr>
          <w:rFonts w:cs="Arial"/>
          <w:szCs w:val="28"/>
        </w:rPr>
        <w:t xml:space="preserve">; ὁ δὲ ἀποϰριθεὶϛ αὐτῷ ἔφη· </w:t>
      </w:r>
      <w:r w:rsidRPr="009B6647">
        <w:rPr>
          <w:rFonts w:cs="Arial"/>
          <w:i/>
          <w:szCs w:val="28"/>
        </w:rPr>
        <w:t>Σὺ λελάληκας ὅ τι ἐγώ εἰμι</w:t>
      </w:r>
      <w:r w:rsidRPr="009B6647">
        <w:rPr>
          <w:rStyle w:val="Appelnotedebasdep"/>
          <w:rFonts w:cs="Arial"/>
          <w:sz w:val="22"/>
          <w:szCs w:val="28"/>
        </w:rPr>
        <w:footnoteReference w:id="157"/>
      </w:r>
      <w:r w:rsidRPr="009B6647">
        <w:rPr>
          <w:rFonts w:cs="Arial"/>
          <w:szCs w:val="28"/>
        </w:rPr>
        <w:t xml:space="preserve">. </w:t>
      </w:r>
    </w:p>
    <w:p w14:paraId="5F4889EB" w14:textId="77777777" w:rsidR="00DB0818" w:rsidRPr="009B6647" w:rsidRDefault="00DB0818" w:rsidP="003048FA">
      <w:pPr>
        <w:ind w:right="567"/>
        <w:rPr>
          <w:rFonts w:ascii="BosporosU" w:hAnsi="Grec" w:cs="Arial"/>
          <w:szCs w:val="28"/>
        </w:rPr>
      </w:pPr>
      <w:r w:rsidRPr="009B6647">
        <w:rPr>
          <w:rFonts w:ascii="BosporosU" w:hAnsi="Grec" w:cs="Arial"/>
          <w:szCs w:val="28"/>
        </w:rPr>
        <w:t>23.4</w:t>
      </w:r>
      <w:r w:rsidRPr="009B6647">
        <w:rPr>
          <w:rFonts w:cs="Arial"/>
          <w:szCs w:val="28"/>
        </w:rPr>
        <w:t xml:space="preserve"> ὁ δὲ Πιλᾶτοϛ εἶπεν πρὸϛ τοὺϛ ἀρχιερεῖϛ […</w:t>
      </w:r>
      <w:r w:rsidRPr="009B6647">
        <w:rPr>
          <w:rStyle w:val="Appelnotedebasdep"/>
          <w:rFonts w:cs="Arial"/>
          <w:sz w:val="22"/>
          <w:szCs w:val="28"/>
        </w:rPr>
        <w:footnoteReference w:id="158"/>
      </w:r>
      <w:r w:rsidRPr="009B6647">
        <w:rPr>
          <w:rFonts w:cs="Arial"/>
          <w:szCs w:val="28"/>
        </w:rPr>
        <w:t>]</w:t>
      </w:r>
      <w:r w:rsidRPr="009B6647">
        <w:rPr>
          <w:rFonts w:ascii="BosporosU" w:hAnsi="Grec" w:cs="Arial"/>
          <w:szCs w:val="28"/>
        </w:rPr>
        <w:t>,</w:t>
      </w:r>
      <w:r w:rsidRPr="009B6647">
        <w:rPr>
          <w:rFonts w:cs="Arial"/>
          <w:szCs w:val="28"/>
        </w:rPr>
        <w:t xml:space="preserve"> Οὐδὲν εὑρίσϰω αἴτιον ἐν τῷ ἀνθρώπῳ τούτῳ</w:t>
      </w:r>
      <w:r w:rsidRPr="009B6647">
        <w:rPr>
          <w:rFonts w:ascii="BosporosU" w:hAnsi="Grec" w:cs="Arial"/>
          <w:szCs w:val="28"/>
        </w:rPr>
        <w:t>.</w:t>
      </w:r>
      <w:r w:rsidRPr="009B6647">
        <w:rPr>
          <w:rFonts w:cs="Arial"/>
          <w:szCs w:val="28"/>
        </w:rPr>
        <w:t xml:space="preserve"> </w:t>
      </w:r>
    </w:p>
    <w:p w14:paraId="7CDFEA70" w14:textId="08F65394" w:rsidR="00DB0818" w:rsidRPr="009B6647" w:rsidRDefault="00DB0818" w:rsidP="003048FA">
      <w:pPr>
        <w:ind w:right="567"/>
        <w:rPr>
          <w:rFonts w:ascii="BosporosU" w:hAnsi="Grec" w:cs="Arial"/>
          <w:szCs w:val="28"/>
        </w:rPr>
      </w:pPr>
      <w:r w:rsidRPr="009B6647">
        <w:rPr>
          <w:rFonts w:ascii="BosporosU" w:hAnsi="Grec" w:cs="Arial"/>
          <w:szCs w:val="28"/>
        </w:rPr>
        <w:t>23.5</w:t>
      </w:r>
      <w:r w:rsidRPr="009B6647">
        <w:rPr>
          <w:rFonts w:cs="Arial"/>
          <w:szCs w:val="28"/>
        </w:rPr>
        <w:t xml:space="preserve"> οἱ δὲ </w:t>
      </w:r>
      <w:r w:rsidRPr="009B6647">
        <w:rPr>
          <w:rFonts w:cs="Arial"/>
          <w:i/>
          <w:szCs w:val="28"/>
        </w:rPr>
        <w:t>ἐνίσχυον</w:t>
      </w:r>
      <w:r w:rsidRPr="009B6647">
        <w:rPr>
          <w:rFonts w:cs="Arial"/>
          <w:szCs w:val="28"/>
        </w:rPr>
        <w:t xml:space="preserve"> λέγοντεϛ ὅτι Ἀνασείει τὸν λαὸν διδάσϰων </w:t>
      </w:r>
      <w:r w:rsidRPr="009B6647">
        <w:rPr>
          <w:rFonts w:cs="Arial"/>
          <w:i/>
          <w:szCs w:val="28"/>
        </w:rPr>
        <w:t>ϰαθ</w:t>
      </w:r>
      <w:r w:rsidRPr="009B6647">
        <w:rPr>
          <w:rFonts w:ascii="BosporosU" w:hAnsi="Grec" w:cs="Arial"/>
          <w:i/>
          <w:szCs w:val="28"/>
        </w:rPr>
        <w:t>'</w:t>
      </w:r>
      <w:r w:rsidRPr="009B6647">
        <w:rPr>
          <w:rFonts w:cs="Arial"/>
          <w:i/>
          <w:szCs w:val="28"/>
        </w:rPr>
        <w:t xml:space="preserve"> ὅληϛ τῆϛ γῆς ἀρξάμενοϛ </w:t>
      </w:r>
      <w:r w:rsidRPr="009B6647">
        <w:rPr>
          <w:rFonts w:cs="Arial"/>
          <w:szCs w:val="28"/>
        </w:rPr>
        <w:t xml:space="preserve">ἀπὸ τῆϛ Γαλιλαίαϛ </w:t>
      </w:r>
      <w:r w:rsidR="004F2C98" w:rsidRPr="009B6647">
        <w:rPr>
          <w:szCs w:val="28"/>
        </w:rPr>
        <w:t>ἕ</w:t>
      </w:r>
      <w:r w:rsidRPr="009B6647">
        <w:rPr>
          <w:rFonts w:cs="Arial"/>
          <w:szCs w:val="28"/>
        </w:rPr>
        <w:t>ωϛ ὧδε</w:t>
      </w:r>
      <w:r w:rsidRPr="009B6647">
        <w:rPr>
          <w:rFonts w:ascii="BosporosU" w:hAnsi="Grec" w:cs="Arial"/>
          <w:szCs w:val="28"/>
        </w:rPr>
        <w:t>.</w:t>
      </w:r>
      <w:r w:rsidRPr="009B6647">
        <w:rPr>
          <w:rFonts w:cs="Arial"/>
          <w:szCs w:val="28"/>
        </w:rPr>
        <w:t xml:space="preserve"> </w:t>
      </w:r>
    </w:p>
    <w:p w14:paraId="3531C45F" w14:textId="77777777" w:rsidR="00DB0818" w:rsidRPr="009B6647" w:rsidRDefault="00DB0818" w:rsidP="003048FA">
      <w:pPr>
        <w:ind w:right="567"/>
        <w:rPr>
          <w:rFonts w:ascii="BosporosU" w:hAnsi="Grec" w:cs="Arial"/>
          <w:szCs w:val="28"/>
        </w:rPr>
      </w:pPr>
      <w:r w:rsidRPr="009B6647">
        <w:rPr>
          <w:rFonts w:ascii="BosporosU" w:hAnsi="Grec" w:cs="Arial"/>
          <w:szCs w:val="28"/>
        </w:rPr>
        <w:t>23.6</w:t>
      </w:r>
      <w:r w:rsidRPr="009B6647">
        <w:rPr>
          <w:rFonts w:cs="Arial"/>
          <w:szCs w:val="28"/>
        </w:rPr>
        <w:t xml:space="preserve"> </w:t>
      </w:r>
      <w:r w:rsidRPr="009B6647">
        <w:rPr>
          <w:rFonts w:cs="Arial"/>
          <w:i/>
          <w:szCs w:val="28"/>
        </w:rPr>
        <w:t>ἀϰούσαϛ δὲ ὁ Πιλᾶτοϛ τὴν Γαλιλαίαν</w:t>
      </w:r>
      <w:r w:rsidRPr="009B6647">
        <w:rPr>
          <w:rFonts w:cs="Arial"/>
          <w:szCs w:val="28"/>
        </w:rPr>
        <w:t xml:space="preserve"> ἐπηρώτησεν εἰ Γαλιλαῖόϛ </w:t>
      </w:r>
      <w:r w:rsidRPr="009B6647">
        <w:rPr>
          <w:rFonts w:cs="Arial"/>
          <w:i/>
          <w:szCs w:val="28"/>
        </w:rPr>
        <w:t xml:space="preserve">ὁ ἄνθρωποϛ </w:t>
      </w:r>
      <w:r w:rsidRPr="009B6647">
        <w:rPr>
          <w:rFonts w:cs="Arial"/>
          <w:szCs w:val="28"/>
        </w:rPr>
        <w:t>ἐστιν</w:t>
      </w:r>
      <w:r w:rsidRPr="009B6647">
        <w:rPr>
          <w:szCs w:val="28"/>
        </w:rPr>
        <w:t>·</w:t>
      </w:r>
    </w:p>
    <w:p w14:paraId="514749C0" w14:textId="74D07D9D" w:rsidR="00DB0818" w:rsidRPr="009B6647" w:rsidRDefault="00DB0818" w:rsidP="003048FA">
      <w:pPr>
        <w:ind w:right="567"/>
        <w:rPr>
          <w:rFonts w:ascii="BosporosU" w:hAnsi="Grec" w:cs="Arial"/>
          <w:szCs w:val="28"/>
        </w:rPr>
      </w:pPr>
      <w:r w:rsidRPr="009B6647">
        <w:rPr>
          <w:rFonts w:ascii="BosporosU" w:hAnsi="Grec" w:cs="Arial"/>
          <w:szCs w:val="28"/>
        </w:rPr>
        <w:lastRenderedPageBreak/>
        <w:t>23.7</w:t>
      </w:r>
      <w:r w:rsidRPr="009B6647">
        <w:rPr>
          <w:rFonts w:cs="Arial"/>
          <w:szCs w:val="28"/>
        </w:rPr>
        <w:t xml:space="preserve"> </w:t>
      </w:r>
      <w:r w:rsidRPr="009B6647">
        <w:rPr>
          <w:rFonts w:cs="Arial"/>
          <w:i/>
          <w:szCs w:val="28"/>
        </w:rPr>
        <w:t>ἐπιγνοὺϛ δὲ</w:t>
      </w:r>
      <w:r w:rsidRPr="009B6647">
        <w:rPr>
          <w:rFonts w:cs="Arial"/>
          <w:szCs w:val="28"/>
        </w:rPr>
        <w:t xml:space="preserve"> ὅτι ἐϰ τῆϛ ἐξουσίαϛ Ἡρῴδου ἐστὶν ἀνέπεμψεν αὐτὸν </w:t>
      </w:r>
      <w:r w:rsidRPr="009B6647">
        <w:rPr>
          <w:rFonts w:cs="Arial"/>
          <w:i/>
          <w:szCs w:val="28"/>
        </w:rPr>
        <w:t>τῶι</w:t>
      </w:r>
      <w:r w:rsidR="004632DC" w:rsidRPr="009B6647">
        <w:rPr>
          <w:rFonts w:cs="Arial"/>
          <w:i/>
          <w:szCs w:val="28"/>
        </w:rPr>
        <w:t xml:space="preserve"> </w:t>
      </w:r>
      <w:r w:rsidRPr="009B6647">
        <w:rPr>
          <w:rFonts w:cs="Arial"/>
          <w:i/>
          <w:szCs w:val="28"/>
        </w:rPr>
        <w:t>Ἡρῴδῃ</w:t>
      </w:r>
      <w:r w:rsidRPr="009B6647">
        <w:rPr>
          <w:rFonts w:cs="Arial"/>
          <w:szCs w:val="28"/>
        </w:rPr>
        <w:t xml:space="preserve">, ὄντι αὐτῶι ἐν Ἱεροσολύμοιϛ ἐν </w:t>
      </w:r>
      <w:r w:rsidRPr="009B6647">
        <w:rPr>
          <w:rFonts w:cs="Arial"/>
          <w:i/>
          <w:szCs w:val="28"/>
        </w:rPr>
        <w:t>ἐκείναις</w:t>
      </w:r>
      <w:r w:rsidR="004632DC" w:rsidRPr="009B6647">
        <w:rPr>
          <w:rFonts w:cs="Arial"/>
          <w:szCs w:val="28"/>
        </w:rPr>
        <w:t xml:space="preserve"> </w:t>
      </w:r>
      <w:r w:rsidRPr="009B6647">
        <w:rPr>
          <w:rFonts w:cs="Arial"/>
          <w:szCs w:val="28"/>
        </w:rPr>
        <w:t>ταῖϛ ἡμέραιϛ</w:t>
      </w:r>
      <w:r w:rsidRPr="009B6647">
        <w:rPr>
          <w:rFonts w:ascii="BosporosU" w:hAnsi="Grec" w:cs="Arial"/>
          <w:szCs w:val="28"/>
        </w:rPr>
        <w:t>.</w:t>
      </w:r>
      <w:r w:rsidRPr="009B6647">
        <w:rPr>
          <w:rFonts w:cs="Arial"/>
          <w:szCs w:val="28"/>
        </w:rPr>
        <w:t xml:space="preserve"> </w:t>
      </w:r>
    </w:p>
    <w:p w14:paraId="36E53167" w14:textId="77777777" w:rsidR="00DB0818" w:rsidRPr="009B6647" w:rsidRDefault="00DB0818" w:rsidP="003048FA">
      <w:pPr>
        <w:ind w:right="567"/>
        <w:rPr>
          <w:rFonts w:ascii="BosporosU" w:hAnsi="Grec" w:cs="Arial"/>
          <w:szCs w:val="28"/>
        </w:rPr>
      </w:pPr>
      <w:r w:rsidRPr="009B6647">
        <w:rPr>
          <w:rFonts w:ascii="BosporosU" w:hAnsi="Grec" w:cs="Arial"/>
          <w:szCs w:val="28"/>
        </w:rPr>
        <w:t>23.8</w:t>
      </w:r>
      <w:r w:rsidRPr="009B6647">
        <w:rPr>
          <w:rFonts w:cs="Arial"/>
          <w:szCs w:val="28"/>
        </w:rPr>
        <w:t xml:space="preserve"> ὁ δὲ Ἡρῴδηϛ ἰδὼν τὸν Ἰησοῦν ἐχάρη λίαν</w:t>
      </w:r>
      <w:r w:rsidRPr="009B6647">
        <w:rPr>
          <w:rFonts w:ascii="BosporosU" w:hAnsi="Grec" w:cs="Arial"/>
          <w:szCs w:val="28"/>
        </w:rPr>
        <w:t>,</w:t>
      </w:r>
      <w:r w:rsidRPr="009B6647">
        <w:rPr>
          <w:rFonts w:cs="Arial"/>
          <w:szCs w:val="28"/>
        </w:rPr>
        <w:t xml:space="preserve"> ἦν γὰρ θέλων ἰδεῖν αὐτὸν </w:t>
      </w:r>
      <w:r w:rsidRPr="009B6647">
        <w:rPr>
          <w:rFonts w:cs="Arial"/>
          <w:i/>
          <w:szCs w:val="28"/>
        </w:rPr>
        <w:t>ἐξ ἱϰανῶν χρόνων</w:t>
      </w:r>
      <w:r w:rsidRPr="009B6647">
        <w:rPr>
          <w:rFonts w:cs="Arial"/>
          <w:szCs w:val="28"/>
        </w:rPr>
        <w:t xml:space="preserve"> διὰ τὸ ἀϰούειν περὶ αὐτοῦ ϰαὶ ἤλπιζέν τι σημεῖον ἰδεῖν ὑπ</w:t>
      </w:r>
      <w:r w:rsidRPr="009B6647">
        <w:rPr>
          <w:rFonts w:ascii="BosporosU" w:hAnsi="Grec" w:cs="Arial"/>
          <w:szCs w:val="28"/>
        </w:rPr>
        <w:t>'</w:t>
      </w:r>
      <w:r w:rsidRPr="009B6647">
        <w:rPr>
          <w:rFonts w:cs="Arial"/>
          <w:szCs w:val="28"/>
        </w:rPr>
        <w:t xml:space="preserve"> αὐτοῦ </w:t>
      </w:r>
      <w:r w:rsidRPr="009B6647">
        <w:rPr>
          <w:rFonts w:cs="Arial"/>
          <w:i/>
          <w:szCs w:val="28"/>
        </w:rPr>
        <w:t>γεινόμενον</w:t>
      </w:r>
      <w:r w:rsidRPr="009B6647">
        <w:rPr>
          <w:rFonts w:ascii="BosporosU" w:hAnsi="Grec" w:cs="Arial"/>
          <w:szCs w:val="28"/>
        </w:rPr>
        <w:t>.</w:t>
      </w:r>
      <w:r w:rsidRPr="009B6647">
        <w:rPr>
          <w:rFonts w:cs="Arial"/>
          <w:szCs w:val="28"/>
        </w:rPr>
        <w:t xml:space="preserve"> </w:t>
      </w:r>
    </w:p>
    <w:p w14:paraId="11A5106A" w14:textId="4B0C9E26" w:rsidR="00DB0818" w:rsidRPr="009B6647" w:rsidRDefault="00DB0818" w:rsidP="003048FA">
      <w:pPr>
        <w:ind w:right="567"/>
        <w:rPr>
          <w:rFonts w:ascii="BosporosU" w:hAnsi="Grec" w:cs="Arial"/>
          <w:szCs w:val="28"/>
        </w:rPr>
      </w:pPr>
      <w:r w:rsidRPr="009B6647">
        <w:rPr>
          <w:rFonts w:ascii="BosporosU" w:hAnsi="Grec" w:cs="Arial"/>
          <w:szCs w:val="28"/>
        </w:rPr>
        <w:t>23.9</w:t>
      </w:r>
      <w:r w:rsidRPr="009B6647">
        <w:rPr>
          <w:rFonts w:cs="Arial"/>
          <w:szCs w:val="28"/>
        </w:rPr>
        <w:t xml:space="preserve"> ἐπηρώτα δὲ αὐτὸν ἐν λόγοιϛ ἱϰανοῖϛ· αὐτὸϛ δὲ </w:t>
      </w:r>
      <w:r w:rsidRPr="009B6647">
        <w:rPr>
          <w:rFonts w:cs="Arial"/>
          <w:i/>
          <w:szCs w:val="28"/>
        </w:rPr>
        <w:t>οὐκ</w:t>
      </w:r>
      <w:r w:rsidR="004632DC" w:rsidRPr="009B6647">
        <w:rPr>
          <w:rFonts w:cs="Arial"/>
          <w:szCs w:val="28"/>
        </w:rPr>
        <w:t xml:space="preserve"> </w:t>
      </w:r>
      <w:r w:rsidRPr="009B6647">
        <w:rPr>
          <w:rFonts w:cs="Arial"/>
          <w:szCs w:val="28"/>
        </w:rPr>
        <w:t xml:space="preserve">ἀπεϰρίνατο αὐτῷ </w:t>
      </w:r>
      <w:r w:rsidRPr="009B6647">
        <w:rPr>
          <w:rFonts w:cs="Arial"/>
          <w:i/>
          <w:szCs w:val="28"/>
        </w:rPr>
        <w:t>οὐδὲν</w:t>
      </w:r>
      <w:r w:rsidRPr="009B6647">
        <w:rPr>
          <w:rFonts w:ascii="BosporosU" w:hAnsi="Grec" w:cs="Arial"/>
          <w:szCs w:val="28"/>
        </w:rPr>
        <w:t>.</w:t>
      </w:r>
      <w:r w:rsidRPr="009B6647">
        <w:rPr>
          <w:rFonts w:cs="Arial"/>
          <w:szCs w:val="28"/>
        </w:rPr>
        <w:t xml:space="preserve"> </w:t>
      </w:r>
    </w:p>
    <w:p w14:paraId="04737DBD" w14:textId="77777777" w:rsidR="00DB0818" w:rsidRPr="009B6647" w:rsidRDefault="00DB0818" w:rsidP="003048FA">
      <w:pPr>
        <w:ind w:right="567"/>
        <w:rPr>
          <w:rFonts w:ascii="BosporosU" w:hAnsi="Grec" w:cs="Arial"/>
          <w:szCs w:val="28"/>
        </w:rPr>
      </w:pPr>
      <w:r w:rsidRPr="009B6647">
        <w:rPr>
          <w:rFonts w:ascii="BosporosU" w:hAnsi="Grec" w:cs="Arial"/>
          <w:szCs w:val="28"/>
        </w:rPr>
        <w:t>23.10</w:t>
      </w:r>
      <w:r w:rsidRPr="009B6647">
        <w:rPr>
          <w:rFonts w:cs="Arial"/>
          <w:szCs w:val="28"/>
        </w:rPr>
        <w:t xml:space="preserve"> εἱστήϰεισαν δὲ οἱ ἀρχιερεῖϛ ϰαὶ οἱ γραμματεῖϛ εὐτόνωϛ ϰατηγοροῦντεϛ αὐτοῦ</w:t>
      </w:r>
      <w:r w:rsidRPr="009B6647">
        <w:rPr>
          <w:rFonts w:ascii="BosporosU" w:hAnsi="Grec" w:cs="Arial"/>
          <w:szCs w:val="28"/>
        </w:rPr>
        <w:t>.</w:t>
      </w:r>
      <w:r w:rsidRPr="009B6647">
        <w:rPr>
          <w:rFonts w:cs="Arial"/>
          <w:szCs w:val="28"/>
        </w:rPr>
        <w:t xml:space="preserve"> </w:t>
      </w:r>
    </w:p>
    <w:p w14:paraId="5DAB7D39" w14:textId="77777777" w:rsidR="00DB0818" w:rsidRPr="009B6647" w:rsidRDefault="00DB0818" w:rsidP="003048FA">
      <w:pPr>
        <w:ind w:right="567"/>
        <w:rPr>
          <w:rFonts w:ascii="BosporosU" w:hAnsi="Grec" w:cs="Arial"/>
          <w:szCs w:val="28"/>
        </w:rPr>
      </w:pPr>
      <w:r w:rsidRPr="009B6647">
        <w:rPr>
          <w:rFonts w:ascii="BosporosU" w:hAnsi="Grec" w:cs="Arial"/>
          <w:szCs w:val="28"/>
        </w:rPr>
        <w:t>23.11</w:t>
      </w:r>
      <w:r w:rsidRPr="009B6647">
        <w:rPr>
          <w:rFonts w:cs="Arial"/>
          <w:szCs w:val="28"/>
        </w:rPr>
        <w:t xml:space="preserve"> ἐξουθενήσαϛ δὲ αὐτὸν ὁ Ἡρῴδηϛ σὺν τοῖϛ στρατεύμασιν αὐτοῦ ϰαὶ ἐμπαίξαϛ περιβαλὼν ἐσθῆτα λαμπρὰν ἀνέπεμψεν αὐτὸν τῷ Πιλάτῳ</w:t>
      </w:r>
      <w:r w:rsidRPr="009B6647">
        <w:rPr>
          <w:rFonts w:ascii="BosporosU" w:hAnsi="Grec" w:cs="Arial"/>
          <w:szCs w:val="28"/>
        </w:rPr>
        <w:t>.</w:t>
      </w:r>
      <w:r w:rsidRPr="009B6647">
        <w:rPr>
          <w:rFonts w:cs="Arial"/>
          <w:szCs w:val="28"/>
        </w:rPr>
        <w:t xml:space="preserve"> </w:t>
      </w:r>
    </w:p>
    <w:p w14:paraId="16EFCB14" w14:textId="77777777" w:rsidR="00DB0818" w:rsidRPr="009B6647" w:rsidRDefault="00DB0818" w:rsidP="003048FA">
      <w:pPr>
        <w:pStyle w:val="Lexique"/>
        <w:spacing w:line="240" w:lineRule="auto"/>
        <w:ind w:right="567"/>
        <w:rPr>
          <w:rFonts w:ascii="BosporosU" w:hAnsi="Grec" w:cs="Arial"/>
          <w:szCs w:val="28"/>
        </w:rPr>
      </w:pPr>
      <w:r w:rsidRPr="009B6647">
        <w:rPr>
          <w:rFonts w:ascii="BosporosU" w:hAnsi="Grec" w:cs="Arial"/>
          <w:szCs w:val="28"/>
        </w:rPr>
        <w:t>23.12</w:t>
      </w:r>
      <w:r w:rsidRPr="009B6647">
        <w:rPr>
          <w:rFonts w:cs="Arial"/>
          <w:szCs w:val="28"/>
        </w:rPr>
        <w:t xml:space="preserve"> </w:t>
      </w:r>
      <w:r w:rsidRPr="009B6647">
        <w:rPr>
          <w:rFonts w:cs="Arial"/>
          <w:i/>
          <w:szCs w:val="28"/>
        </w:rPr>
        <w:t>ὄντες δὲ ἐν ἀηδίᾳ ὁ Πιλᾶτοϛ καὶ ὁ Ἡρῴδηϛ ἐγένοντο φίλοι ἐν αὐτῇ τῇ ἡμέρᾳ</w:t>
      </w:r>
      <w:r w:rsidRPr="009B6647">
        <w:rPr>
          <w:rFonts w:ascii="BosporosU" w:hAnsi="Grec" w:cs="Arial"/>
          <w:szCs w:val="28"/>
        </w:rPr>
        <w:t>.</w:t>
      </w:r>
      <w:r w:rsidRPr="009B6647">
        <w:rPr>
          <w:rFonts w:cs="Arial"/>
          <w:szCs w:val="28"/>
        </w:rPr>
        <w:t xml:space="preserve"> </w:t>
      </w:r>
    </w:p>
    <w:p w14:paraId="084E69CD" w14:textId="77777777" w:rsidR="00DB0818" w:rsidRPr="009B6647" w:rsidRDefault="00DB0818" w:rsidP="003048FA">
      <w:pPr>
        <w:ind w:right="567"/>
        <w:rPr>
          <w:rFonts w:cs="Arial"/>
          <w:szCs w:val="28"/>
        </w:rPr>
      </w:pPr>
      <w:r w:rsidRPr="009B6647">
        <w:rPr>
          <w:rFonts w:ascii="BosporosU" w:hAnsi="Grec" w:cs="Arial"/>
          <w:szCs w:val="28"/>
        </w:rPr>
        <w:t>23.13</w:t>
      </w:r>
      <w:r w:rsidRPr="009B6647">
        <w:rPr>
          <w:rFonts w:cs="Arial"/>
          <w:szCs w:val="28"/>
        </w:rPr>
        <w:t xml:space="preserve"> </w:t>
      </w:r>
      <w:r w:rsidRPr="009B6647">
        <w:rPr>
          <w:rFonts w:cs="Arial"/>
          <w:i/>
          <w:szCs w:val="28"/>
        </w:rPr>
        <w:t>ὁ δὲ</w:t>
      </w:r>
      <w:r w:rsidRPr="009B6647">
        <w:rPr>
          <w:rFonts w:cs="Arial"/>
          <w:szCs w:val="28"/>
        </w:rPr>
        <w:t xml:space="preserve"> Πιλᾶτοϛ </w:t>
      </w:r>
      <w:r w:rsidRPr="009B6647">
        <w:rPr>
          <w:rFonts w:cs="Arial"/>
          <w:i/>
          <w:szCs w:val="28"/>
        </w:rPr>
        <w:t>συγϰαλέσας</w:t>
      </w:r>
      <w:r w:rsidRPr="009B6647">
        <w:rPr>
          <w:rFonts w:cs="Arial"/>
          <w:szCs w:val="28"/>
        </w:rPr>
        <w:t xml:space="preserve"> τοῖϛ ἀρχιερεῦσι ϰαὶ τοὺϛ ἄρχονταϛ *</w:t>
      </w:r>
      <w:r w:rsidRPr="009B6647">
        <w:rPr>
          <w:rFonts w:cs="Arial"/>
          <w:i/>
          <w:szCs w:val="28"/>
        </w:rPr>
        <w:t>τοῦ λαοῦ</w:t>
      </w:r>
      <w:r w:rsidRPr="009B6647">
        <w:rPr>
          <w:rStyle w:val="Appelnotedebasdep"/>
          <w:rFonts w:cs="Arial"/>
          <w:sz w:val="22"/>
          <w:szCs w:val="28"/>
        </w:rPr>
        <w:footnoteReference w:id="159"/>
      </w:r>
      <w:r w:rsidRPr="009B6647">
        <w:rPr>
          <w:rFonts w:cs="Arial"/>
          <w:szCs w:val="28"/>
        </w:rPr>
        <w:t>,</w:t>
      </w:r>
    </w:p>
    <w:p w14:paraId="433DA567" w14:textId="77777777" w:rsidR="00DB0818" w:rsidRPr="009B6647" w:rsidRDefault="00DB0818" w:rsidP="003048FA">
      <w:pPr>
        <w:ind w:right="567"/>
        <w:rPr>
          <w:rFonts w:ascii="BosporosU" w:hAnsi="Grec" w:cs="Arial"/>
          <w:szCs w:val="28"/>
        </w:rPr>
      </w:pPr>
      <w:r w:rsidRPr="009B6647">
        <w:rPr>
          <w:rFonts w:cs="Arial"/>
          <w:szCs w:val="28"/>
        </w:rPr>
        <w:t>23.</w:t>
      </w:r>
      <w:r w:rsidRPr="009B6647">
        <w:rPr>
          <w:rFonts w:ascii="BosporosU" w:hAnsi="Grec" w:cs="Arial"/>
          <w:szCs w:val="28"/>
        </w:rPr>
        <w:t>14</w:t>
      </w:r>
      <w:r w:rsidRPr="009B6647">
        <w:rPr>
          <w:rFonts w:cs="Arial"/>
          <w:szCs w:val="28"/>
        </w:rPr>
        <w:t xml:space="preserve"> εἶπεν πρὸϛ αὐτούϛ· </w:t>
      </w:r>
      <w:r w:rsidRPr="009B6647">
        <w:rPr>
          <w:rFonts w:cs="Arial"/>
          <w:i/>
          <w:szCs w:val="28"/>
        </w:rPr>
        <w:t>κατηνέγϰατέ</w:t>
      </w:r>
      <w:r w:rsidRPr="009B6647">
        <w:rPr>
          <w:rStyle w:val="Appelnotedebasdep"/>
          <w:rFonts w:cs="Arial"/>
          <w:sz w:val="22"/>
          <w:szCs w:val="28"/>
        </w:rPr>
        <w:footnoteReference w:id="160"/>
      </w:r>
      <w:r w:rsidRPr="009B6647">
        <w:rPr>
          <w:rFonts w:cs="Arial"/>
          <w:szCs w:val="28"/>
        </w:rPr>
        <w:t xml:space="preserve"> μοι τὸν ἄνθρωπον τοῦτον ὡϛ ἀποστρέφοντα τὸν λαόν, </w:t>
      </w:r>
      <w:r w:rsidRPr="009B6647">
        <w:rPr>
          <w:rFonts w:cs="Arial"/>
          <w:i/>
          <w:szCs w:val="28"/>
        </w:rPr>
        <w:t>κἀγὼ δὲ ἀναϰρίναϛ ἐνώπιον ὑμῶν οὐδὲν</w:t>
      </w:r>
      <w:r w:rsidRPr="009B6647">
        <w:rPr>
          <w:rFonts w:cs="Arial"/>
          <w:szCs w:val="28"/>
        </w:rPr>
        <w:t xml:space="preserve"> εὗρον </w:t>
      </w:r>
      <w:r w:rsidRPr="009B6647">
        <w:rPr>
          <w:rFonts w:cs="Arial"/>
          <w:i/>
          <w:szCs w:val="28"/>
        </w:rPr>
        <w:t>αἴτιον ἐν αὐτῶι</w:t>
      </w:r>
      <w:r w:rsidRPr="009B6647">
        <w:rPr>
          <w:rFonts w:ascii="BosporosU" w:hAnsi="Grec" w:cs="Arial"/>
          <w:szCs w:val="28"/>
        </w:rPr>
        <w:t>,</w:t>
      </w:r>
      <w:r w:rsidRPr="009B6647">
        <w:rPr>
          <w:rFonts w:cs="Arial"/>
          <w:szCs w:val="28"/>
        </w:rPr>
        <w:t xml:space="preserve"> </w:t>
      </w:r>
    </w:p>
    <w:p w14:paraId="2EFF48A5" w14:textId="77777777" w:rsidR="00DB0818" w:rsidRPr="009B6647" w:rsidRDefault="00DB0818" w:rsidP="003048FA">
      <w:pPr>
        <w:ind w:right="567"/>
        <w:rPr>
          <w:rFonts w:ascii="BosporosU" w:hAnsi="Grec" w:cs="Arial"/>
          <w:szCs w:val="28"/>
        </w:rPr>
      </w:pPr>
      <w:r w:rsidRPr="009B6647">
        <w:rPr>
          <w:rFonts w:ascii="BosporosU" w:hAnsi="Grec" w:cs="Arial"/>
          <w:szCs w:val="28"/>
        </w:rPr>
        <w:t>23.15</w:t>
      </w:r>
      <w:r w:rsidRPr="009B6647">
        <w:rPr>
          <w:rFonts w:cs="Arial"/>
          <w:szCs w:val="28"/>
        </w:rPr>
        <w:t xml:space="preserve"> </w:t>
      </w:r>
      <w:r w:rsidRPr="009B6647">
        <w:rPr>
          <w:rFonts w:cs="Arial"/>
          <w:i/>
          <w:szCs w:val="28"/>
        </w:rPr>
        <w:t>ἀλλ</w:t>
      </w:r>
      <w:r w:rsidRPr="009B6647">
        <w:rPr>
          <w:rFonts w:ascii="BosporosU" w:hAnsi="Grec" w:cs="Arial"/>
          <w:i/>
          <w:szCs w:val="28"/>
        </w:rPr>
        <w:t>'</w:t>
      </w:r>
      <w:r w:rsidRPr="009B6647">
        <w:rPr>
          <w:rFonts w:cs="Arial"/>
          <w:i/>
          <w:szCs w:val="28"/>
        </w:rPr>
        <w:t xml:space="preserve"> οὐδὲ Ἡρῴδηϛ· ἀνέπεμψε γὰρ αὐτὸν πρὸς ἡμᾶς</w:t>
      </w:r>
      <w:r w:rsidRPr="009B6647">
        <w:rPr>
          <w:rStyle w:val="Appelnotedebasdep"/>
          <w:rFonts w:cs="Arial"/>
          <w:sz w:val="22"/>
          <w:szCs w:val="28"/>
        </w:rPr>
        <w:footnoteReference w:id="161"/>
      </w:r>
      <w:r w:rsidRPr="009B6647">
        <w:rPr>
          <w:rFonts w:cs="Arial"/>
          <w:szCs w:val="28"/>
        </w:rPr>
        <w:t xml:space="preserve"> ϰαὶ οὐδὲν ἄξιον θανάτου ἐστὶν πεπραγμένον αὐτῷ</w:t>
      </w:r>
      <w:r w:rsidRPr="009B6647">
        <w:rPr>
          <w:rFonts w:ascii="BosporosU" w:hAnsi="Grec" w:cs="Arial"/>
          <w:szCs w:val="28"/>
        </w:rPr>
        <w:t>.</w:t>
      </w:r>
      <w:r w:rsidRPr="009B6647">
        <w:rPr>
          <w:rFonts w:cs="Arial"/>
          <w:szCs w:val="28"/>
        </w:rPr>
        <w:t xml:space="preserve"> </w:t>
      </w:r>
    </w:p>
    <w:p w14:paraId="1292AED2" w14:textId="77777777" w:rsidR="00DB0818" w:rsidRPr="009B6647" w:rsidRDefault="00DB0818" w:rsidP="003048FA">
      <w:pPr>
        <w:ind w:right="567"/>
        <w:rPr>
          <w:rFonts w:cs="Arial"/>
          <w:szCs w:val="28"/>
        </w:rPr>
      </w:pPr>
      <w:r w:rsidRPr="009B6647">
        <w:rPr>
          <w:rFonts w:ascii="BosporosU" w:hAnsi="Grec" w:cs="Arial"/>
          <w:szCs w:val="28"/>
        </w:rPr>
        <w:t>23.16</w:t>
      </w:r>
      <w:r w:rsidRPr="009B6647">
        <w:rPr>
          <w:rFonts w:cs="Arial"/>
          <w:szCs w:val="28"/>
        </w:rPr>
        <w:t xml:space="preserve"> παιδεύσαϛ οὖν αὐτὸν ἀπολύσω</w:t>
      </w:r>
      <w:r w:rsidRPr="009B6647">
        <w:rPr>
          <w:rFonts w:ascii="BosporosU" w:hAnsi="Grec" w:cs="Arial"/>
          <w:szCs w:val="28"/>
        </w:rPr>
        <w:t>.</w:t>
      </w:r>
      <w:r w:rsidRPr="009B6647">
        <w:rPr>
          <w:rFonts w:cs="Arial"/>
          <w:szCs w:val="28"/>
        </w:rPr>
        <w:t xml:space="preserve"> </w:t>
      </w:r>
    </w:p>
    <w:p w14:paraId="20496FB4" w14:textId="77777777" w:rsidR="00DB0818" w:rsidRPr="009B6647" w:rsidRDefault="00DB0818" w:rsidP="003048FA">
      <w:pPr>
        <w:ind w:right="567"/>
        <w:rPr>
          <w:rFonts w:ascii="BosporosU" w:hAnsi="Grec" w:cs="Arial"/>
          <w:szCs w:val="28"/>
        </w:rPr>
      </w:pPr>
      <w:r w:rsidRPr="009B6647">
        <w:rPr>
          <w:rFonts w:cs="Arial"/>
          <w:szCs w:val="28"/>
        </w:rPr>
        <w:t>23. 17 […</w:t>
      </w:r>
      <w:r w:rsidRPr="009B6647">
        <w:rPr>
          <w:rStyle w:val="Appelnotedebasdep"/>
          <w:sz w:val="22"/>
          <w:szCs w:val="28"/>
        </w:rPr>
        <w:footnoteReference w:id="162"/>
      </w:r>
      <w:r w:rsidRPr="009B6647">
        <w:rPr>
          <w:rFonts w:cs="Arial"/>
          <w:szCs w:val="28"/>
        </w:rPr>
        <w:t xml:space="preserve">] </w:t>
      </w:r>
    </w:p>
    <w:p w14:paraId="3C4F15D2" w14:textId="5D0BF231" w:rsidR="00DB0818" w:rsidRPr="009B6647" w:rsidRDefault="00DB0818" w:rsidP="003048FA">
      <w:pPr>
        <w:ind w:right="567"/>
        <w:rPr>
          <w:rFonts w:ascii="BosporosU" w:hAnsi="Grec" w:cs="Arial"/>
          <w:szCs w:val="28"/>
        </w:rPr>
      </w:pPr>
      <w:r w:rsidRPr="009B6647">
        <w:rPr>
          <w:rFonts w:ascii="BosporosU" w:hAnsi="Grec" w:cs="Arial"/>
          <w:szCs w:val="28"/>
        </w:rPr>
        <w:t>23.18</w:t>
      </w:r>
      <w:r w:rsidRPr="009B6647">
        <w:rPr>
          <w:rFonts w:cs="Arial"/>
          <w:szCs w:val="28"/>
        </w:rPr>
        <w:t xml:space="preserve"> </w:t>
      </w:r>
      <w:r w:rsidRPr="009B6647">
        <w:rPr>
          <w:rFonts w:cs="Arial"/>
          <w:i/>
          <w:szCs w:val="28"/>
        </w:rPr>
        <w:t>ἀνέϰραξαν δὲ</w:t>
      </w:r>
      <w:r w:rsidRPr="009B6647">
        <w:rPr>
          <w:rFonts w:cs="Arial"/>
          <w:szCs w:val="28"/>
        </w:rPr>
        <w:t xml:space="preserve"> παμπληθεὶ λέγοντεϛ</w:t>
      </w:r>
      <w:r w:rsidRPr="009B6647">
        <w:rPr>
          <w:rFonts w:ascii="BosporosU" w:hAnsi="Grec" w:cs="Arial"/>
          <w:szCs w:val="28"/>
        </w:rPr>
        <w:t>,</w:t>
      </w:r>
      <w:r w:rsidRPr="009B6647">
        <w:rPr>
          <w:rFonts w:cs="Arial"/>
          <w:szCs w:val="28"/>
        </w:rPr>
        <w:t xml:space="preserve"> </w:t>
      </w:r>
      <w:r w:rsidR="00043BAB" w:rsidRPr="009B6647">
        <w:t>ἆραι</w:t>
      </w:r>
      <w:r w:rsidRPr="009B6647">
        <w:rPr>
          <w:rStyle w:val="Appelnotedebasdep"/>
          <w:rFonts w:cs="Arial"/>
          <w:sz w:val="22"/>
          <w:szCs w:val="28"/>
        </w:rPr>
        <w:footnoteReference w:id="163"/>
      </w:r>
      <w:r w:rsidRPr="009B6647">
        <w:rPr>
          <w:rFonts w:cs="Arial"/>
          <w:szCs w:val="28"/>
        </w:rPr>
        <w:t xml:space="preserve"> τοῦτον, ἀπόλυσον δὲ ἡμῖν τὸν Βαραββᾶν·</w:t>
      </w:r>
    </w:p>
    <w:p w14:paraId="4104F36E" w14:textId="77777777" w:rsidR="00DB0818" w:rsidRPr="009B6647" w:rsidRDefault="00DB0818" w:rsidP="003048FA">
      <w:pPr>
        <w:ind w:right="567"/>
        <w:rPr>
          <w:rFonts w:ascii="BosporosU" w:hAnsi="Grec" w:cs="Arial"/>
          <w:szCs w:val="28"/>
        </w:rPr>
      </w:pPr>
      <w:r w:rsidRPr="009B6647">
        <w:rPr>
          <w:rFonts w:ascii="BosporosU" w:hAnsi="Grec" w:cs="Arial"/>
          <w:szCs w:val="28"/>
        </w:rPr>
        <w:t>23.19</w:t>
      </w:r>
      <w:r w:rsidRPr="009B6647">
        <w:rPr>
          <w:rFonts w:cs="Arial"/>
          <w:szCs w:val="28"/>
        </w:rPr>
        <w:t xml:space="preserve"> ὅστιϛ ἦν διὰ στάσιν τινὰ γενομένην ἐν τῇ πόλει ϰαὶ φόνον </w:t>
      </w:r>
      <w:r w:rsidRPr="009B6647">
        <w:rPr>
          <w:rFonts w:cs="Arial"/>
          <w:i/>
          <w:szCs w:val="28"/>
        </w:rPr>
        <w:t xml:space="preserve">βεβλημένος </w:t>
      </w:r>
      <w:r w:rsidRPr="009B6647">
        <w:rPr>
          <w:rFonts w:cs="Arial"/>
          <w:szCs w:val="28"/>
        </w:rPr>
        <w:t>ἐν τῇ φυλαϰῇ</w:t>
      </w:r>
      <w:r w:rsidRPr="009B6647">
        <w:rPr>
          <w:rFonts w:ascii="BosporosU" w:hAnsi="Grec" w:cs="Arial"/>
          <w:szCs w:val="28"/>
        </w:rPr>
        <w:t>.</w:t>
      </w:r>
    </w:p>
    <w:p w14:paraId="75FB8A24" w14:textId="77777777" w:rsidR="00DB0818" w:rsidRPr="009B6647" w:rsidRDefault="00DB0818" w:rsidP="003048FA">
      <w:pPr>
        <w:ind w:right="567"/>
        <w:rPr>
          <w:rFonts w:ascii="BosporosU" w:hAnsi="Grec" w:cs="Arial"/>
          <w:szCs w:val="28"/>
        </w:rPr>
      </w:pPr>
      <w:r w:rsidRPr="009B6647">
        <w:rPr>
          <w:rFonts w:ascii="BosporosU" w:hAnsi="Grec" w:cs="Arial"/>
          <w:szCs w:val="28"/>
        </w:rPr>
        <w:t>23.20</w:t>
      </w:r>
      <w:r w:rsidRPr="009B6647">
        <w:rPr>
          <w:rFonts w:cs="Arial"/>
          <w:szCs w:val="28"/>
        </w:rPr>
        <w:t xml:space="preserve"> πάλιν δὲ ὁ Πιλᾶτοϛ προσεφώνησεν </w:t>
      </w:r>
      <w:r w:rsidRPr="009B6647">
        <w:rPr>
          <w:rFonts w:cs="Arial"/>
          <w:i/>
          <w:szCs w:val="28"/>
        </w:rPr>
        <w:t>αὐτούς</w:t>
      </w:r>
      <w:r w:rsidRPr="009B6647">
        <w:rPr>
          <w:rFonts w:cs="Arial"/>
          <w:szCs w:val="28"/>
        </w:rPr>
        <w:t>, θέλων ἀπολῦσαι τὸν Ἰησοῦν·</w:t>
      </w:r>
    </w:p>
    <w:p w14:paraId="4DEF7659"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23.21</w:t>
      </w:r>
      <w:r w:rsidRPr="00DD7D0B">
        <w:rPr>
          <w:rFonts w:cs="Arial"/>
          <w:szCs w:val="28"/>
          <w:lang w:val="el-GR"/>
        </w:rPr>
        <w:t xml:space="preserve"> οἱ δὲ </w:t>
      </w:r>
      <w:r w:rsidRPr="00DD7D0B">
        <w:rPr>
          <w:rFonts w:cs="Arial"/>
          <w:i/>
          <w:szCs w:val="28"/>
          <w:lang w:val="el-GR"/>
        </w:rPr>
        <w:t>ἔκραξαν</w:t>
      </w:r>
      <w:r w:rsidRPr="00DD7D0B">
        <w:rPr>
          <w:rFonts w:cs="Arial"/>
          <w:szCs w:val="28"/>
          <w:lang w:val="el-GR"/>
        </w:rPr>
        <w:t>· Σταύρωσον, σταύρωσον αὐτόν</w:t>
      </w:r>
      <w:r w:rsidRPr="00DD7D0B">
        <w:rPr>
          <w:rFonts w:ascii="BosporosU" w:hAnsi="Grec" w:cs="Arial"/>
          <w:szCs w:val="28"/>
          <w:lang w:val="el-GR"/>
        </w:rPr>
        <w:t>.</w:t>
      </w:r>
      <w:r w:rsidRPr="00DD7D0B">
        <w:rPr>
          <w:rFonts w:cs="Arial"/>
          <w:szCs w:val="28"/>
          <w:lang w:val="el-GR"/>
        </w:rPr>
        <w:t xml:space="preserve"> </w:t>
      </w:r>
    </w:p>
    <w:p w14:paraId="769C0421"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23.22</w:t>
      </w:r>
      <w:r w:rsidRPr="00DD7D0B">
        <w:rPr>
          <w:rFonts w:cs="Arial"/>
          <w:szCs w:val="28"/>
          <w:lang w:val="el-GR"/>
        </w:rPr>
        <w:t xml:space="preserve"> ὁ δὲ τρίτον εἶπεν πρὸϛ αὐτούϛ</w:t>
      </w:r>
      <w:r w:rsidRPr="00DD7D0B">
        <w:rPr>
          <w:rFonts w:ascii="BosporosU" w:hAnsi="Grec" w:cs="Arial"/>
          <w:szCs w:val="28"/>
          <w:lang w:val="el-GR"/>
        </w:rPr>
        <w:t>,</w:t>
      </w:r>
      <w:r w:rsidRPr="00DD7D0B">
        <w:rPr>
          <w:rFonts w:cs="Arial"/>
          <w:szCs w:val="28"/>
          <w:lang w:val="el-GR"/>
        </w:rPr>
        <w:t xml:space="preserve"> Τί γὰρ ϰαϰὸν ἐποίησεν οὗτοϛ; </w:t>
      </w:r>
      <w:r w:rsidRPr="00DD7D0B">
        <w:rPr>
          <w:rFonts w:cs="Arial"/>
          <w:i/>
          <w:szCs w:val="28"/>
          <w:lang w:val="el-GR"/>
        </w:rPr>
        <w:t>οὐδεμίαν αἴτιαν θανάτου εὑρίσκω ἐν αὐτῷ</w:t>
      </w:r>
      <w:r w:rsidRPr="00DD7D0B">
        <w:rPr>
          <w:rFonts w:cs="Arial"/>
          <w:szCs w:val="28"/>
          <w:lang w:val="el-GR"/>
        </w:rPr>
        <w:t>· παιδεύσαϛ οὖν ἀπολύσω αὐτὸν</w:t>
      </w:r>
      <w:r w:rsidRPr="00DD7D0B">
        <w:rPr>
          <w:rFonts w:ascii="BosporosU" w:hAnsi="Grec" w:cs="Arial"/>
          <w:szCs w:val="28"/>
          <w:lang w:val="el-GR"/>
        </w:rPr>
        <w:t>.</w:t>
      </w:r>
      <w:r w:rsidRPr="00DD7D0B">
        <w:rPr>
          <w:rFonts w:cs="Arial"/>
          <w:szCs w:val="28"/>
          <w:lang w:val="el-GR"/>
        </w:rPr>
        <w:t xml:space="preserve"> </w:t>
      </w:r>
    </w:p>
    <w:p w14:paraId="5A5750FC"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23.23</w:t>
      </w:r>
      <w:r w:rsidRPr="00DD7D0B">
        <w:rPr>
          <w:rFonts w:cs="Arial"/>
          <w:szCs w:val="28"/>
          <w:lang w:val="el-GR"/>
        </w:rPr>
        <w:t xml:space="preserve"> οἱ δὲ ἐπέϰειντο φωναῖϛ μεγάλαιϛ αἰτούμενοι σταυρωθῆναι αὐτὸν, ϰαὶ ϰατίσχυον αἱ φωναὶ </w:t>
      </w:r>
      <w:r w:rsidRPr="00DD7D0B">
        <w:rPr>
          <w:rFonts w:cs="Arial"/>
          <w:i/>
          <w:szCs w:val="28"/>
          <w:lang w:val="el-GR"/>
        </w:rPr>
        <w:t>αὐτῶν τῶν ἀρχὸντων καὶ τῶν ἀρχιερέων</w:t>
      </w:r>
      <w:r w:rsidRPr="009B6647">
        <w:rPr>
          <w:rStyle w:val="Appelnotedebasdep"/>
          <w:rFonts w:cs="Arial"/>
          <w:sz w:val="22"/>
          <w:szCs w:val="28"/>
        </w:rPr>
        <w:footnoteReference w:id="164"/>
      </w:r>
      <w:r w:rsidRPr="00DD7D0B">
        <w:rPr>
          <w:rFonts w:ascii="BosporosU" w:hAnsi="Grec" w:cs="Arial"/>
          <w:szCs w:val="28"/>
          <w:lang w:val="el-GR"/>
        </w:rPr>
        <w:t>.</w:t>
      </w:r>
      <w:r w:rsidRPr="00DD7D0B">
        <w:rPr>
          <w:rFonts w:cs="Arial"/>
          <w:szCs w:val="28"/>
          <w:lang w:val="el-GR"/>
        </w:rPr>
        <w:t xml:space="preserve"> </w:t>
      </w:r>
    </w:p>
    <w:p w14:paraId="62CABC12"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lastRenderedPageBreak/>
        <w:t>23.24</w:t>
      </w:r>
      <w:r w:rsidRPr="00DD7D0B">
        <w:rPr>
          <w:rFonts w:cs="Arial"/>
          <w:szCs w:val="28"/>
          <w:lang w:val="el-GR"/>
        </w:rPr>
        <w:t xml:space="preserve"> ἐπέϰρινεν δὲ ὁ Πιλᾶτοϛ γενέσθαι τὸ αἴτημα αὐτῶν·</w:t>
      </w:r>
    </w:p>
    <w:p w14:paraId="169DE74B"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23.25</w:t>
      </w:r>
      <w:r w:rsidRPr="00DD7D0B">
        <w:rPr>
          <w:rFonts w:cs="Arial"/>
          <w:szCs w:val="28"/>
          <w:lang w:val="el-GR"/>
        </w:rPr>
        <w:t xml:space="preserve"> ἀπέλυσεν δὲ τὸν </w:t>
      </w:r>
      <w:r w:rsidRPr="00DD7D0B">
        <w:rPr>
          <w:rFonts w:cs="Arial"/>
          <w:i/>
          <w:szCs w:val="28"/>
          <w:lang w:val="el-GR"/>
        </w:rPr>
        <w:t>ἕνεκα φόνου</w:t>
      </w:r>
      <w:r w:rsidRPr="00DD7D0B">
        <w:rPr>
          <w:rFonts w:cs="Arial"/>
          <w:szCs w:val="28"/>
          <w:lang w:val="el-GR"/>
        </w:rPr>
        <w:t xml:space="preserve"> βεβλημένον εἰϛ φυλαϰὴν ὃν </w:t>
      </w:r>
      <w:r w:rsidRPr="00DD7D0B">
        <w:rPr>
          <w:rFonts w:cs="Grec"/>
          <w:szCs w:val="28"/>
          <w:lang w:val="el-GR"/>
        </w:rPr>
        <w:t>ᾐ</w:t>
      </w:r>
      <w:r w:rsidRPr="00DD7D0B">
        <w:rPr>
          <w:rFonts w:cs="Arial"/>
          <w:szCs w:val="28"/>
          <w:lang w:val="el-GR"/>
        </w:rPr>
        <w:t>τοῦντο, τὸν δὲ Ἰησοῦν παρέδωϰεν τῷ θελήματι αὐτῶν</w:t>
      </w:r>
      <w:r w:rsidRPr="00DD7D0B">
        <w:rPr>
          <w:rFonts w:ascii="BosporosU" w:hAnsi="Grec" w:cs="Arial"/>
          <w:szCs w:val="28"/>
          <w:lang w:val="el-GR"/>
        </w:rPr>
        <w:t>.</w:t>
      </w:r>
    </w:p>
    <w:p w14:paraId="06E1F37A" w14:textId="77777777" w:rsidR="00A46A07" w:rsidRPr="00DD7D0B" w:rsidRDefault="00A46A07" w:rsidP="003048FA">
      <w:pPr>
        <w:ind w:right="567"/>
        <w:rPr>
          <w:rFonts w:ascii="BosporosU" w:hAnsi="Grec" w:cs="Arial"/>
          <w:szCs w:val="28"/>
          <w:lang w:val="el-GR"/>
        </w:rPr>
      </w:pPr>
    </w:p>
    <w:p w14:paraId="70041FD5" w14:textId="0843D301" w:rsidR="00A46A07" w:rsidRPr="00DD7D0B" w:rsidRDefault="00A46A07" w:rsidP="003048FA">
      <w:pPr>
        <w:ind w:right="567"/>
        <w:rPr>
          <w:i/>
          <w:iCs/>
          <w:szCs w:val="28"/>
          <w:lang w:val="el-GR"/>
        </w:rPr>
      </w:pPr>
      <w:r w:rsidRPr="009B6647">
        <w:rPr>
          <w:i/>
          <w:iCs/>
          <w:szCs w:val="28"/>
        </w:rPr>
        <w:t>La</w:t>
      </w:r>
      <w:r w:rsidRPr="00DD7D0B">
        <w:rPr>
          <w:i/>
          <w:iCs/>
          <w:szCs w:val="28"/>
          <w:lang w:val="el-GR"/>
        </w:rPr>
        <w:t xml:space="preserve"> </w:t>
      </w:r>
      <w:r w:rsidRPr="009B6647">
        <w:rPr>
          <w:i/>
          <w:iCs/>
          <w:szCs w:val="28"/>
        </w:rPr>
        <w:t>crucifixion</w:t>
      </w:r>
    </w:p>
    <w:p w14:paraId="12104E35" w14:textId="77777777" w:rsidR="00A46A07" w:rsidRPr="00DD7D0B" w:rsidRDefault="00A46A07" w:rsidP="003048FA">
      <w:pPr>
        <w:ind w:right="567"/>
        <w:rPr>
          <w:rFonts w:ascii="BosporosU" w:hAnsi="Grec" w:cs="Arial"/>
          <w:szCs w:val="28"/>
          <w:lang w:val="el-GR"/>
        </w:rPr>
      </w:pPr>
    </w:p>
    <w:p w14:paraId="42BED92D" w14:textId="25463948"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23.26</w:t>
      </w:r>
      <w:r w:rsidRPr="00DD7D0B">
        <w:rPr>
          <w:rFonts w:cs="Arial"/>
          <w:szCs w:val="28"/>
          <w:lang w:val="el-GR"/>
        </w:rPr>
        <w:t xml:space="preserve"> ὡϛ δὲ ἀπήγαγον αὐτόν, ἐπιλαβόμενοί τινα Σίμωνα Κυρηναῖον ἐρχόμενον ἀπὸ ἀγροῦ ἐπέθηϰαν αὐτῷ τὸν σταυρὸν φέρειν ὄπισθεν τοῦ Ἰησοῦ</w:t>
      </w:r>
      <w:r w:rsidRPr="00DD7D0B">
        <w:rPr>
          <w:rFonts w:ascii="BosporosU" w:hAnsi="Grec" w:cs="Arial"/>
          <w:szCs w:val="28"/>
          <w:lang w:val="el-GR"/>
        </w:rPr>
        <w:t>.</w:t>
      </w:r>
      <w:r w:rsidRPr="00DD7D0B">
        <w:rPr>
          <w:rFonts w:cs="Arial"/>
          <w:szCs w:val="28"/>
          <w:lang w:val="el-GR"/>
        </w:rPr>
        <w:t xml:space="preserve"> </w:t>
      </w:r>
    </w:p>
    <w:p w14:paraId="2E9E5E47" w14:textId="77777777" w:rsidR="00DB0818" w:rsidRPr="00DD7D0B" w:rsidRDefault="00DB0818" w:rsidP="003048FA">
      <w:pPr>
        <w:ind w:right="567"/>
        <w:rPr>
          <w:rFonts w:ascii="BosporosU" w:hAnsi="Grec" w:cs="Arial"/>
          <w:szCs w:val="28"/>
          <w:lang w:val="el-GR"/>
        </w:rPr>
      </w:pPr>
    </w:p>
    <w:p w14:paraId="0C9395D9" w14:textId="589A93B3"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23.32</w:t>
      </w:r>
      <w:r w:rsidR="004632DC" w:rsidRPr="00DD7D0B">
        <w:rPr>
          <w:rFonts w:cs="Arial"/>
          <w:szCs w:val="28"/>
          <w:lang w:val="el-GR"/>
        </w:rPr>
        <w:t xml:space="preserve"> </w:t>
      </w:r>
      <w:r w:rsidRPr="00DD7D0B">
        <w:rPr>
          <w:rFonts w:cs="Tahoma"/>
          <w:szCs w:val="28"/>
          <w:lang w:val="el-GR"/>
        </w:rPr>
        <w:t>Ἤ</w:t>
      </w:r>
      <w:r w:rsidRPr="00DD7D0B">
        <w:rPr>
          <w:rFonts w:cs="Arial"/>
          <w:szCs w:val="28"/>
          <w:lang w:val="el-GR"/>
        </w:rPr>
        <w:t xml:space="preserve">γοντο δὲ ϰαὶ </w:t>
      </w:r>
      <w:r w:rsidR="004F2C98" w:rsidRPr="00DD7D0B">
        <w:rPr>
          <w:rFonts w:cs="Arial"/>
          <w:i/>
          <w:szCs w:val="28"/>
          <w:lang w:val="el-GR"/>
        </w:rPr>
        <w:t>ἕ</w:t>
      </w:r>
      <w:r w:rsidRPr="00DD7D0B">
        <w:rPr>
          <w:rFonts w:cs="Arial"/>
          <w:szCs w:val="28"/>
          <w:lang w:val="el-GR"/>
        </w:rPr>
        <w:t>τεροι ϰαϰοῦργοι δύο σὺν αὐτῷ ἀναιρεθῆναι</w:t>
      </w:r>
      <w:r w:rsidRPr="00DD7D0B">
        <w:rPr>
          <w:rFonts w:ascii="BosporosU" w:hAnsi="Grec" w:cs="Arial"/>
          <w:szCs w:val="28"/>
          <w:lang w:val="el-GR"/>
        </w:rPr>
        <w:t>.</w:t>
      </w:r>
      <w:r w:rsidRPr="00DD7D0B">
        <w:rPr>
          <w:rFonts w:cs="Arial"/>
          <w:szCs w:val="28"/>
          <w:lang w:val="el-GR"/>
        </w:rPr>
        <w:t xml:space="preserve"> </w:t>
      </w:r>
    </w:p>
    <w:p w14:paraId="14E86753"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23.33</w:t>
      </w:r>
      <w:r w:rsidRPr="00DD7D0B">
        <w:rPr>
          <w:rFonts w:cs="Arial"/>
          <w:szCs w:val="28"/>
          <w:lang w:val="el-GR"/>
        </w:rPr>
        <w:t xml:space="preserve"> ϰαὶ ὅτε ἦλθον ἐπὶ τὸν τόπον τὸν ϰαλούμενον Κρανίον</w:t>
      </w:r>
      <w:r w:rsidRPr="00DD7D0B">
        <w:rPr>
          <w:rFonts w:ascii="BosporosU" w:hAnsi="Grec" w:cs="Arial"/>
          <w:szCs w:val="28"/>
          <w:lang w:val="el-GR"/>
        </w:rPr>
        <w:t>,</w:t>
      </w:r>
      <w:r w:rsidRPr="00DD7D0B">
        <w:rPr>
          <w:rFonts w:cs="Arial"/>
          <w:szCs w:val="28"/>
          <w:lang w:val="el-GR"/>
        </w:rPr>
        <w:t xml:space="preserve"> ἐϰεῖ ἐσταύρωσαν αὐτὸν ϰαὶ τοὺϛ ϰαϰούργουϛ ὁμοῦ, ὃν μὲν ἐϰ δεξιῶν ὃν δὲ ἐξ ἀριστερῶν</w:t>
      </w:r>
      <w:r w:rsidRPr="00DD7D0B">
        <w:rPr>
          <w:rFonts w:ascii="BosporosU" w:hAnsi="Grec" w:cs="Arial"/>
          <w:szCs w:val="28"/>
          <w:lang w:val="el-GR"/>
        </w:rPr>
        <w:t>.</w:t>
      </w:r>
      <w:r w:rsidRPr="00DD7D0B">
        <w:rPr>
          <w:rFonts w:cs="Arial"/>
          <w:szCs w:val="28"/>
          <w:lang w:val="el-GR"/>
        </w:rPr>
        <w:t xml:space="preserve"> </w:t>
      </w:r>
    </w:p>
    <w:p w14:paraId="32D08530" w14:textId="7AC4FF6F"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23.34</w:t>
      </w:r>
      <w:r w:rsidRPr="00DD7D0B">
        <w:rPr>
          <w:rFonts w:cs="Arial"/>
          <w:szCs w:val="28"/>
          <w:lang w:val="el-GR"/>
        </w:rPr>
        <w:t xml:space="preserve"> </w:t>
      </w:r>
      <w:r w:rsidRPr="00DD7D0B">
        <w:rPr>
          <w:rFonts w:ascii="BosporosU" w:hAnsi="Grec" w:cs="Arial"/>
          <w:szCs w:val="28"/>
          <w:lang w:val="el-GR"/>
        </w:rPr>
        <w:t>[</w:t>
      </w:r>
      <w:r w:rsidRPr="00DD7D0B">
        <w:rPr>
          <w:rFonts w:cs="Arial"/>
          <w:szCs w:val="28"/>
          <w:lang w:val="el-GR"/>
        </w:rPr>
        <w:t>ὁ δὲ Ἰησοῦϛ ἔλεγεν</w:t>
      </w:r>
      <w:r w:rsidRPr="00DD7D0B">
        <w:rPr>
          <w:rFonts w:ascii="BosporosU" w:hAnsi="Grec" w:cs="Arial"/>
          <w:szCs w:val="28"/>
          <w:lang w:val="el-GR"/>
        </w:rPr>
        <w:t>,</w:t>
      </w:r>
      <w:r w:rsidRPr="00DD7D0B">
        <w:rPr>
          <w:rFonts w:cs="Arial"/>
          <w:szCs w:val="28"/>
          <w:lang w:val="el-GR"/>
        </w:rPr>
        <w:t xml:space="preserve"> Πάτερ</w:t>
      </w:r>
      <w:r w:rsidRPr="00DD7D0B">
        <w:rPr>
          <w:rFonts w:ascii="BosporosU" w:hAnsi="Grec" w:cs="Arial"/>
          <w:szCs w:val="28"/>
          <w:lang w:val="el-GR"/>
        </w:rPr>
        <w:t>,</w:t>
      </w:r>
      <w:r w:rsidRPr="00DD7D0B">
        <w:rPr>
          <w:rFonts w:cs="Arial"/>
          <w:szCs w:val="28"/>
          <w:lang w:val="el-GR"/>
        </w:rPr>
        <w:t xml:space="preserve"> ἄφεϛ αὐτοῖϛ</w:t>
      </w:r>
      <w:r w:rsidRPr="00DD7D0B">
        <w:rPr>
          <w:rFonts w:ascii="BosporosU" w:hAnsi="Grec" w:cs="Arial"/>
          <w:szCs w:val="28"/>
          <w:lang w:val="el-GR"/>
        </w:rPr>
        <w:t>,</w:t>
      </w:r>
      <w:r w:rsidRPr="00DD7D0B">
        <w:rPr>
          <w:rFonts w:cs="Arial"/>
          <w:szCs w:val="28"/>
          <w:lang w:val="el-GR"/>
        </w:rPr>
        <w:t xml:space="preserve"> οὐ γὰρ οἴδασιν τί ποιοῦσιν</w:t>
      </w:r>
      <w:r w:rsidRPr="009B6647">
        <w:rPr>
          <w:rStyle w:val="Appelnotedebasdep"/>
          <w:rFonts w:cs="Arial"/>
          <w:sz w:val="22"/>
          <w:szCs w:val="28"/>
        </w:rPr>
        <w:footnoteReference w:id="165"/>
      </w:r>
      <w:r w:rsidRPr="00DD7D0B">
        <w:rPr>
          <w:rFonts w:ascii="BosporosU" w:hAnsi="Grec" w:cs="Arial"/>
          <w:szCs w:val="28"/>
          <w:lang w:val="el-GR"/>
        </w:rPr>
        <w:t>.]</w:t>
      </w:r>
      <w:r w:rsidRPr="00DD7D0B">
        <w:rPr>
          <w:rFonts w:cs="Arial"/>
          <w:szCs w:val="28"/>
          <w:lang w:val="el-GR"/>
        </w:rPr>
        <w:t xml:space="preserve"> </w:t>
      </w:r>
      <w:r w:rsidRPr="00DD7D0B">
        <w:rPr>
          <w:rFonts w:cs="Arial"/>
          <w:i/>
          <w:szCs w:val="28"/>
          <w:lang w:val="el-GR"/>
        </w:rPr>
        <w:t>διαμερίζοντο</w:t>
      </w:r>
      <w:r w:rsidR="004632DC" w:rsidRPr="00DD7D0B">
        <w:rPr>
          <w:rFonts w:cs="Arial"/>
          <w:i/>
          <w:szCs w:val="28"/>
          <w:lang w:val="el-GR"/>
        </w:rPr>
        <w:t xml:space="preserve"> </w:t>
      </w:r>
      <w:r w:rsidRPr="00DD7D0B">
        <w:rPr>
          <w:rFonts w:cs="Arial"/>
          <w:i/>
          <w:szCs w:val="28"/>
          <w:lang w:val="el-GR"/>
        </w:rPr>
        <w:t>δὲ τὰ ἱμάτια αὐτοῦ βαλὸντες</w:t>
      </w:r>
      <w:r w:rsidRPr="009B6647">
        <w:rPr>
          <w:rStyle w:val="Appelnotedebasdep"/>
          <w:rFonts w:cs="Arial"/>
          <w:sz w:val="22"/>
          <w:szCs w:val="28"/>
        </w:rPr>
        <w:footnoteReference w:id="166"/>
      </w:r>
      <w:r w:rsidRPr="00DD7D0B">
        <w:rPr>
          <w:rFonts w:cs="Arial"/>
          <w:szCs w:val="28"/>
          <w:lang w:val="el-GR"/>
        </w:rPr>
        <w:t xml:space="preserve"> ϰλῆρον</w:t>
      </w:r>
      <w:r w:rsidRPr="00DD7D0B">
        <w:rPr>
          <w:rFonts w:ascii="BosporosU" w:hAnsi="Grec" w:cs="Arial"/>
          <w:szCs w:val="28"/>
          <w:lang w:val="el-GR"/>
        </w:rPr>
        <w:t>.</w:t>
      </w:r>
      <w:r w:rsidRPr="00DD7D0B">
        <w:rPr>
          <w:rFonts w:cs="Arial"/>
          <w:szCs w:val="28"/>
          <w:lang w:val="el-GR"/>
        </w:rPr>
        <w:t xml:space="preserve"> </w:t>
      </w:r>
    </w:p>
    <w:p w14:paraId="04925876"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23.35</w:t>
      </w:r>
      <w:r w:rsidRPr="00DD7D0B">
        <w:rPr>
          <w:rFonts w:cs="Arial"/>
          <w:szCs w:val="28"/>
          <w:lang w:val="el-GR"/>
        </w:rPr>
        <w:t xml:space="preserve"> ϰαὶ εἱστήϰει ὁ λαὸϛ θεωρῶν, ἐξεμυϰτήριζον δὲ οἱ ἄρχοντεϛ λέγοντεϛ· </w:t>
      </w:r>
      <w:r w:rsidRPr="00DD7D0B">
        <w:rPr>
          <w:rFonts w:cs="Tahoma"/>
          <w:szCs w:val="28"/>
          <w:lang w:val="el-GR"/>
        </w:rPr>
        <w:t>Ἄ</w:t>
      </w:r>
      <w:r w:rsidRPr="00DD7D0B">
        <w:rPr>
          <w:rFonts w:cs="Arial"/>
          <w:szCs w:val="28"/>
          <w:lang w:val="el-GR"/>
        </w:rPr>
        <w:t>λλουϛ ἔσωσεν</w:t>
      </w:r>
      <w:r w:rsidRPr="00DD7D0B">
        <w:rPr>
          <w:rFonts w:ascii="BosporosU" w:hAnsi="Grec" w:cs="Arial"/>
          <w:szCs w:val="28"/>
          <w:lang w:val="el-GR"/>
        </w:rPr>
        <w:t>,</w:t>
      </w:r>
      <w:r w:rsidRPr="00DD7D0B">
        <w:rPr>
          <w:rFonts w:cs="Arial"/>
          <w:szCs w:val="28"/>
          <w:lang w:val="el-GR"/>
        </w:rPr>
        <w:t xml:space="preserve"> σωσάτω ἑαυτόν, εἰ οὗτόϛ ἐστιν ὁ Χριστὸϛ</w:t>
      </w:r>
      <w:r w:rsidRPr="009B6647">
        <w:rPr>
          <w:rStyle w:val="Appelnotedebasdep"/>
          <w:rFonts w:cs="Arial"/>
          <w:sz w:val="22"/>
          <w:szCs w:val="28"/>
        </w:rPr>
        <w:footnoteReference w:id="167"/>
      </w:r>
      <w:r w:rsidRPr="00DD7D0B">
        <w:rPr>
          <w:rFonts w:cs="Arial"/>
          <w:szCs w:val="28"/>
          <w:lang w:val="el-GR"/>
        </w:rPr>
        <w:t xml:space="preserve"> (</w:t>
      </w:r>
      <w:r w:rsidRPr="00DD7D0B">
        <w:rPr>
          <w:rFonts w:cs="Arial"/>
          <w:strike/>
          <w:szCs w:val="28"/>
          <w:lang w:val="el-GR"/>
        </w:rPr>
        <w:t>τοῦ θεοῦ ὁ ἐϰλεϰτόϛ</w:t>
      </w:r>
      <w:r w:rsidRPr="00DD7D0B">
        <w:rPr>
          <w:rFonts w:cs="Arial"/>
          <w:szCs w:val="28"/>
          <w:lang w:val="el-GR"/>
        </w:rPr>
        <w:t>)</w:t>
      </w:r>
      <w:r w:rsidRPr="00DD7D0B">
        <w:rPr>
          <w:rFonts w:ascii="BosporosU" w:hAnsi="Grec" w:cs="Arial"/>
          <w:szCs w:val="28"/>
          <w:lang w:val="el-GR"/>
        </w:rPr>
        <w:t>.</w:t>
      </w:r>
      <w:r w:rsidRPr="00DD7D0B">
        <w:rPr>
          <w:rFonts w:cs="Arial"/>
          <w:szCs w:val="28"/>
          <w:lang w:val="el-GR"/>
        </w:rPr>
        <w:t xml:space="preserve"> </w:t>
      </w:r>
    </w:p>
    <w:p w14:paraId="7D58480F" w14:textId="3303A38B"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23.36</w:t>
      </w:r>
      <w:r w:rsidRPr="00DD7D0B">
        <w:rPr>
          <w:rFonts w:cs="Arial"/>
          <w:szCs w:val="28"/>
          <w:lang w:val="el-GR"/>
        </w:rPr>
        <w:t xml:space="preserve"> ἐνέπαιξαν δὲ αὐτῷ ϰαὶ οἱ στρατιῶται προσερχόμενοι</w:t>
      </w:r>
      <w:r w:rsidR="004632DC" w:rsidRPr="00DD7D0B">
        <w:rPr>
          <w:rFonts w:cs="Arial"/>
          <w:szCs w:val="28"/>
          <w:lang w:val="el-GR"/>
        </w:rPr>
        <w:t xml:space="preserve"> </w:t>
      </w:r>
      <w:r w:rsidRPr="00DD7D0B">
        <w:rPr>
          <w:rFonts w:cs="Arial"/>
          <w:i/>
          <w:szCs w:val="28"/>
          <w:lang w:val="el-GR"/>
        </w:rPr>
        <w:t>ὄξοϛ τε</w:t>
      </w:r>
      <w:r w:rsidR="004632DC" w:rsidRPr="00DD7D0B">
        <w:rPr>
          <w:rFonts w:cs="Arial"/>
          <w:i/>
          <w:szCs w:val="28"/>
          <w:lang w:val="el-GR"/>
        </w:rPr>
        <w:t xml:space="preserve"> </w:t>
      </w:r>
      <w:r w:rsidRPr="00DD7D0B">
        <w:rPr>
          <w:rFonts w:cs="Arial"/>
          <w:i/>
          <w:szCs w:val="28"/>
          <w:lang w:val="el-GR"/>
        </w:rPr>
        <w:t xml:space="preserve">προσφέροντες </w:t>
      </w:r>
      <w:r w:rsidRPr="00DD7D0B">
        <w:rPr>
          <w:rFonts w:cs="Arial"/>
          <w:szCs w:val="28"/>
          <w:lang w:val="el-GR"/>
        </w:rPr>
        <w:t xml:space="preserve">αὐτῷ </w:t>
      </w:r>
    </w:p>
    <w:p w14:paraId="3ED15332" w14:textId="50140926"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23.37</w:t>
      </w:r>
      <w:r w:rsidRPr="00DD7D0B">
        <w:rPr>
          <w:rFonts w:cs="Arial"/>
          <w:szCs w:val="28"/>
          <w:lang w:val="el-GR"/>
        </w:rPr>
        <w:t xml:space="preserve"> </w:t>
      </w:r>
      <w:r w:rsidRPr="00DD7D0B">
        <w:rPr>
          <w:rFonts w:cs="Arial"/>
          <w:i/>
          <w:szCs w:val="28"/>
          <w:lang w:val="el-GR"/>
        </w:rPr>
        <w:t>λέγοντεϛ</w:t>
      </w:r>
      <w:r w:rsidRPr="00DD7D0B">
        <w:rPr>
          <w:rFonts w:cs="Arial"/>
          <w:szCs w:val="28"/>
          <w:lang w:val="el-GR"/>
        </w:rPr>
        <w:t xml:space="preserve">· </w:t>
      </w:r>
      <w:r w:rsidRPr="00DD7D0B">
        <w:rPr>
          <w:rFonts w:cs="Arial"/>
          <w:i/>
          <w:szCs w:val="28"/>
          <w:lang w:val="el-GR"/>
        </w:rPr>
        <w:t>Χαῖρε, ὦ βασιλεῦ</w:t>
      </w:r>
      <w:r w:rsidRPr="00DD7D0B">
        <w:rPr>
          <w:rFonts w:cs="Arial"/>
          <w:szCs w:val="28"/>
          <w:lang w:val="el-GR"/>
        </w:rPr>
        <w:t xml:space="preserve"> (βασιλεὺς)</w:t>
      </w:r>
      <w:r w:rsidR="004632DC" w:rsidRPr="00DD7D0B">
        <w:rPr>
          <w:rFonts w:cs="Arial"/>
          <w:szCs w:val="28"/>
          <w:lang w:val="el-GR"/>
        </w:rPr>
        <w:t xml:space="preserve"> </w:t>
      </w:r>
      <w:r w:rsidRPr="00DD7D0B">
        <w:rPr>
          <w:rFonts w:cs="Arial"/>
          <w:szCs w:val="28"/>
          <w:lang w:val="el-GR"/>
        </w:rPr>
        <w:t xml:space="preserve">τῶν Ἰουδαίων, </w:t>
      </w:r>
      <w:r w:rsidRPr="00DD7D0B">
        <w:rPr>
          <w:rFonts w:cs="Arial"/>
          <w:i/>
          <w:szCs w:val="28"/>
          <w:lang w:val="el-GR"/>
        </w:rPr>
        <w:t>περιθέντες αὐτῶι καὶ ακάνθινον στέφανον</w:t>
      </w:r>
      <w:r w:rsidRPr="009B6647">
        <w:rPr>
          <w:rStyle w:val="Appelnotedebasdep"/>
          <w:rFonts w:cs="Arial"/>
          <w:sz w:val="22"/>
          <w:szCs w:val="28"/>
        </w:rPr>
        <w:footnoteReference w:id="168"/>
      </w:r>
      <w:r w:rsidRPr="00DD7D0B">
        <w:rPr>
          <w:rFonts w:cs="Arial"/>
          <w:szCs w:val="28"/>
          <w:lang w:val="el-GR"/>
        </w:rPr>
        <w:t xml:space="preserve">. </w:t>
      </w:r>
    </w:p>
    <w:p w14:paraId="7F7186CB" w14:textId="77777777" w:rsidR="00DB0818" w:rsidRPr="00DD7D0B" w:rsidRDefault="00DB0818" w:rsidP="003048FA">
      <w:pPr>
        <w:ind w:right="567"/>
        <w:rPr>
          <w:rFonts w:cs="Arial"/>
          <w:szCs w:val="28"/>
          <w:lang w:val="el-GR"/>
        </w:rPr>
      </w:pPr>
      <w:r w:rsidRPr="00DD7D0B">
        <w:rPr>
          <w:rFonts w:ascii="BosporosU" w:hAnsi="Grec" w:cs="Arial"/>
          <w:szCs w:val="28"/>
          <w:lang w:val="el-GR"/>
        </w:rPr>
        <w:t>23.38</w:t>
      </w:r>
      <w:r w:rsidRPr="00DD7D0B">
        <w:rPr>
          <w:rFonts w:cs="Arial"/>
          <w:szCs w:val="28"/>
          <w:lang w:val="el-GR"/>
        </w:rPr>
        <w:t xml:space="preserve"> ἦν δὲ ϰαὶ ἐπιγραφὴ </w:t>
      </w:r>
      <w:r w:rsidRPr="00DD7D0B">
        <w:rPr>
          <w:rFonts w:cs="Arial"/>
          <w:i/>
          <w:szCs w:val="28"/>
          <w:lang w:val="el-GR"/>
        </w:rPr>
        <w:t>ἐπιγεγραμμένη ἐπ</w:t>
      </w:r>
      <w:r w:rsidRPr="00DD7D0B">
        <w:rPr>
          <w:rFonts w:ascii="BosporosU" w:hAnsi="Grec" w:cs="Arial"/>
          <w:i/>
          <w:szCs w:val="28"/>
          <w:lang w:val="el-GR"/>
        </w:rPr>
        <w:t>'</w:t>
      </w:r>
      <w:r w:rsidRPr="00DD7D0B">
        <w:rPr>
          <w:rFonts w:cs="Arial"/>
          <w:i/>
          <w:szCs w:val="28"/>
          <w:lang w:val="el-GR"/>
        </w:rPr>
        <w:t xml:space="preserve"> αὐτῷ γράμμασιν ἑλληνικοὶς καὶ ῥωμαικοὶς καὶ ἐβραικοίς</w:t>
      </w:r>
      <w:r w:rsidRPr="00DD7D0B">
        <w:rPr>
          <w:rFonts w:cs="Arial"/>
          <w:szCs w:val="28"/>
          <w:lang w:val="el-GR"/>
        </w:rPr>
        <w:t>· ὁ βασιλεὺϛ τῶν Ἰουδαίων οὗτοϛ</w:t>
      </w:r>
      <w:r w:rsidRPr="00DD7D0B">
        <w:rPr>
          <w:rFonts w:ascii="BosporosU" w:hAnsi="Grec" w:cs="Arial"/>
          <w:szCs w:val="28"/>
          <w:lang w:val="el-GR"/>
        </w:rPr>
        <w:t>.</w:t>
      </w:r>
      <w:r w:rsidRPr="00DD7D0B">
        <w:rPr>
          <w:rFonts w:cs="Arial"/>
          <w:szCs w:val="28"/>
          <w:lang w:val="el-GR"/>
        </w:rPr>
        <w:t xml:space="preserve"> </w:t>
      </w:r>
    </w:p>
    <w:p w14:paraId="46F728E4" w14:textId="77777777" w:rsidR="002B3340" w:rsidRPr="00DD7D0B" w:rsidRDefault="002B3340" w:rsidP="003048FA">
      <w:pPr>
        <w:ind w:right="567"/>
        <w:rPr>
          <w:rFonts w:ascii="BosporosU" w:hAnsi="Grec" w:cs="Arial"/>
          <w:szCs w:val="28"/>
          <w:lang w:val="el-GR"/>
        </w:rPr>
      </w:pPr>
    </w:p>
    <w:p w14:paraId="414D0D96" w14:textId="0EC56905" w:rsidR="00DB0818" w:rsidRPr="00DD7D0B" w:rsidRDefault="00DB0818" w:rsidP="007E504E">
      <w:pPr>
        <w:ind w:left="1701" w:right="567" w:hanging="567"/>
        <w:rPr>
          <w:rFonts w:ascii="BosporosU" w:hAnsi="Grec"/>
          <w:sz w:val="20"/>
          <w:szCs w:val="20"/>
          <w:lang w:val="el-GR"/>
        </w:rPr>
      </w:pPr>
      <w:r w:rsidRPr="00DD7D0B">
        <w:rPr>
          <w:rFonts w:ascii="BosporosU" w:hAnsi="Grec" w:cs="Arial"/>
          <w:sz w:val="20"/>
          <w:szCs w:val="20"/>
          <w:lang w:val="el-GR"/>
        </w:rPr>
        <w:t>23.39</w:t>
      </w:r>
      <w:r w:rsidRPr="00DD7D0B">
        <w:rPr>
          <w:rFonts w:cs="Arial"/>
          <w:sz w:val="20"/>
          <w:szCs w:val="20"/>
          <w:lang w:val="el-GR"/>
        </w:rPr>
        <w:t xml:space="preserve"> [Εἷϛ δὲ τῶν ϰρεμασθέντων ϰαϰούργων ἐβλασφήμει </w:t>
      </w:r>
      <w:r w:rsidRPr="00DD7D0B">
        <w:rPr>
          <w:sz w:val="20"/>
          <w:szCs w:val="20"/>
          <w:lang w:val="el-GR"/>
        </w:rPr>
        <w:t>αὐτὸν (λέγων· Οὐχὶ σὺ εἶ ὁ Χριστόϛ; σῶσον σεαυτὸν ϰαὶ ἡμᾶϛ</w:t>
      </w:r>
      <w:r w:rsidRPr="009B6647">
        <w:rPr>
          <w:rStyle w:val="Appelnotedebasdep"/>
          <w:szCs w:val="20"/>
        </w:rPr>
        <w:footnoteReference w:id="169"/>
      </w:r>
      <w:r w:rsidRPr="00DD7D0B">
        <w:rPr>
          <w:sz w:val="20"/>
          <w:szCs w:val="20"/>
          <w:lang w:val="el-GR"/>
        </w:rPr>
        <w:t>)</w:t>
      </w:r>
      <w:r w:rsidRPr="00DD7D0B">
        <w:rPr>
          <w:rFonts w:ascii="BosporosU" w:hAnsi="Grec"/>
          <w:sz w:val="20"/>
          <w:szCs w:val="20"/>
          <w:lang w:val="el-GR"/>
        </w:rPr>
        <w:t>.]</w:t>
      </w:r>
    </w:p>
    <w:p w14:paraId="440F0670" w14:textId="77777777" w:rsidR="00DB0818" w:rsidRPr="00DD7D0B" w:rsidRDefault="00DB0818" w:rsidP="003048FA">
      <w:pPr>
        <w:ind w:right="567"/>
        <w:rPr>
          <w:rFonts w:ascii="BosporosU" w:hAnsi="Grec" w:cs="Arial"/>
          <w:szCs w:val="28"/>
          <w:lang w:val="el-GR"/>
        </w:rPr>
      </w:pPr>
    </w:p>
    <w:p w14:paraId="0F76D374" w14:textId="0FFDC54B"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23.44</w:t>
      </w:r>
      <w:r w:rsidRPr="00DD7D0B">
        <w:rPr>
          <w:rFonts w:cs="Arial"/>
          <w:szCs w:val="28"/>
          <w:lang w:val="el-GR"/>
        </w:rPr>
        <w:t xml:space="preserve"> Καὶ ἦν ὡσεὶ ὥρα </w:t>
      </w:r>
      <w:r w:rsidR="004F2C98" w:rsidRPr="00DD7D0B">
        <w:rPr>
          <w:szCs w:val="28"/>
          <w:lang w:val="el-GR"/>
        </w:rPr>
        <w:t>ἕ</w:t>
      </w:r>
      <w:r w:rsidRPr="00DD7D0B">
        <w:rPr>
          <w:rFonts w:cs="Arial"/>
          <w:szCs w:val="28"/>
          <w:lang w:val="el-GR"/>
        </w:rPr>
        <w:t>ϰτη ϰαὶ σϰότοϛ ἐγένετο ἐφ</w:t>
      </w:r>
      <w:r w:rsidRPr="00DD7D0B">
        <w:rPr>
          <w:rFonts w:ascii="BosporosU" w:hAnsi="Grec" w:cs="Arial"/>
          <w:szCs w:val="28"/>
          <w:lang w:val="el-GR"/>
        </w:rPr>
        <w:t>'</w:t>
      </w:r>
      <w:r w:rsidRPr="00DD7D0B">
        <w:rPr>
          <w:rFonts w:cs="Arial"/>
          <w:szCs w:val="28"/>
          <w:lang w:val="el-GR"/>
        </w:rPr>
        <w:t xml:space="preserve"> ὅλην τὴν γῆν </w:t>
      </w:r>
      <w:r w:rsidR="004F2C98" w:rsidRPr="00DD7D0B">
        <w:rPr>
          <w:szCs w:val="28"/>
          <w:lang w:val="el-GR"/>
        </w:rPr>
        <w:t>ἕ</w:t>
      </w:r>
      <w:r w:rsidRPr="00DD7D0B">
        <w:rPr>
          <w:rFonts w:cs="Arial"/>
          <w:szCs w:val="28"/>
          <w:lang w:val="el-GR"/>
        </w:rPr>
        <w:t xml:space="preserve">ωϛ ὥραϛ ἐνάτηϛ </w:t>
      </w:r>
    </w:p>
    <w:p w14:paraId="5C9AB7AB" w14:textId="1F3CD175"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23.45 [...</w:t>
      </w:r>
      <w:r w:rsidRPr="009B6647">
        <w:rPr>
          <w:rStyle w:val="Appelnotedebasdep"/>
          <w:rFonts w:cs="Tahoma"/>
          <w:sz w:val="22"/>
          <w:szCs w:val="28"/>
        </w:rPr>
        <w:footnoteReference w:id="170"/>
      </w:r>
      <w:r w:rsidRPr="00DD7D0B">
        <w:rPr>
          <w:rFonts w:cs="Tahoma"/>
          <w:szCs w:val="28"/>
          <w:lang w:val="el-GR"/>
        </w:rPr>
        <w:t>],</w:t>
      </w:r>
      <w:r w:rsidRPr="00DD7D0B">
        <w:rPr>
          <w:rFonts w:cs="Arial"/>
          <w:szCs w:val="28"/>
          <w:lang w:val="el-GR"/>
        </w:rPr>
        <w:t xml:space="preserve"> </w:t>
      </w:r>
      <w:r w:rsidR="00041709" w:rsidRPr="00DD7D0B">
        <w:rPr>
          <w:rFonts w:cs="Arial"/>
          <w:szCs w:val="28"/>
          <w:lang w:val="el-GR"/>
        </w:rPr>
        <w:t>[</w:t>
      </w:r>
      <w:r w:rsidRPr="00DD7D0B">
        <w:rPr>
          <w:rFonts w:cs="Arial"/>
          <w:szCs w:val="28"/>
          <w:lang w:val="el-GR"/>
        </w:rPr>
        <w:t>ἐσχίσθη δὲ τὸ ϰαταπέτασμα τοῦ ναοῦ μέσον</w:t>
      </w:r>
      <w:r w:rsidRPr="009B6647">
        <w:rPr>
          <w:rStyle w:val="Appelnotedebasdep"/>
          <w:rFonts w:cs="Arial"/>
          <w:sz w:val="22"/>
          <w:szCs w:val="28"/>
        </w:rPr>
        <w:footnoteReference w:id="171"/>
      </w:r>
      <w:r w:rsidR="0032411C" w:rsidRPr="00DD7D0B">
        <w:rPr>
          <w:rFonts w:cs="Arial"/>
          <w:szCs w:val="28"/>
          <w:lang w:val="el-GR"/>
        </w:rPr>
        <w:t>]</w:t>
      </w:r>
    </w:p>
    <w:p w14:paraId="3685139B" w14:textId="11041137" w:rsidR="00DB0818" w:rsidRPr="00DD7D0B" w:rsidRDefault="00DB0818" w:rsidP="003048FA">
      <w:pPr>
        <w:ind w:right="567"/>
        <w:rPr>
          <w:rFonts w:cs="Arial"/>
          <w:szCs w:val="28"/>
          <w:lang w:val="el-GR"/>
        </w:rPr>
      </w:pPr>
      <w:r w:rsidRPr="00DD7D0B">
        <w:rPr>
          <w:rFonts w:ascii="BosporosU" w:hAnsi="Grec" w:cs="Arial"/>
          <w:szCs w:val="28"/>
          <w:lang w:val="el-GR"/>
        </w:rPr>
        <w:t>23.46</w:t>
      </w:r>
      <w:r w:rsidRPr="00DD7D0B">
        <w:rPr>
          <w:rFonts w:cs="Arial"/>
          <w:szCs w:val="28"/>
          <w:lang w:val="el-GR"/>
        </w:rPr>
        <w:t xml:space="preserve"> ϰαὶ φωνήσαϛ ὁ Ἰησοῦϛ φωνῇ μεγάλῃ εἶπεν· Πάτερ</w:t>
      </w:r>
      <w:r w:rsidRPr="00DD7D0B">
        <w:rPr>
          <w:rFonts w:ascii="BosporosU" w:hAnsi="Grec" w:cs="Arial"/>
          <w:szCs w:val="28"/>
          <w:lang w:val="el-GR"/>
        </w:rPr>
        <w:t>,</w:t>
      </w:r>
      <w:r w:rsidRPr="00DD7D0B">
        <w:rPr>
          <w:rFonts w:cs="Arial"/>
          <w:szCs w:val="28"/>
          <w:lang w:val="el-GR"/>
        </w:rPr>
        <w:t xml:space="preserve"> εἰϛ χεῖράϛ σου </w:t>
      </w:r>
      <w:r w:rsidRPr="00DD7D0B">
        <w:rPr>
          <w:rFonts w:cs="Arial"/>
          <w:i/>
          <w:szCs w:val="28"/>
          <w:lang w:val="el-GR"/>
        </w:rPr>
        <w:t>παρατίθημι (παρατίθεμαι</w:t>
      </w:r>
      <w:r w:rsidRPr="009B6647">
        <w:rPr>
          <w:rStyle w:val="Appelnotedebasdep"/>
          <w:rFonts w:cs="Arial"/>
          <w:sz w:val="22"/>
          <w:szCs w:val="28"/>
        </w:rPr>
        <w:footnoteReference w:id="172"/>
      </w:r>
      <w:r w:rsidRPr="009B6647">
        <w:rPr>
          <w:rFonts w:cs="Arial"/>
          <w:i/>
          <w:szCs w:val="28"/>
        </w:rPr>
        <w:t> </w:t>
      </w:r>
      <w:r w:rsidRPr="00DD7D0B">
        <w:rPr>
          <w:i/>
          <w:szCs w:val="28"/>
          <w:lang w:val="el-GR"/>
        </w:rPr>
        <w:t>?)</w:t>
      </w:r>
      <w:r w:rsidR="004632DC" w:rsidRPr="00DD7D0B">
        <w:rPr>
          <w:i/>
          <w:szCs w:val="28"/>
          <w:lang w:val="el-GR"/>
        </w:rPr>
        <w:t xml:space="preserve"> </w:t>
      </w:r>
      <w:r w:rsidRPr="00DD7D0B">
        <w:rPr>
          <w:rFonts w:cs="Arial"/>
          <w:szCs w:val="28"/>
          <w:lang w:val="el-GR"/>
        </w:rPr>
        <w:t>τὸ πνεῦμά μου. τοῦτο δὲ εἰπὼν ἐξέπνευσεν</w:t>
      </w:r>
      <w:r w:rsidRPr="00DD7D0B">
        <w:rPr>
          <w:rFonts w:ascii="BosporosU" w:hAnsi="Grec" w:cs="Arial"/>
          <w:szCs w:val="28"/>
          <w:lang w:val="el-GR"/>
        </w:rPr>
        <w:t>.</w:t>
      </w:r>
    </w:p>
    <w:p w14:paraId="7D068B7D" w14:textId="77777777" w:rsidR="00AF3F9C" w:rsidRPr="00DD7D0B" w:rsidRDefault="00AF3F9C" w:rsidP="003048FA">
      <w:pPr>
        <w:ind w:right="567"/>
        <w:rPr>
          <w:rFonts w:ascii="BosporosU" w:hAnsi="Grec" w:cs="Arial"/>
          <w:szCs w:val="28"/>
          <w:lang w:val="el-GR"/>
        </w:rPr>
      </w:pPr>
    </w:p>
    <w:p w14:paraId="2A4DFE25" w14:textId="77777777" w:rsidR="00DB0818" w:rsidRPr="00DD7D0B" w:rsidRDefault="00DB0818" w:rsidP="007E504E">
      <w:pPr>
        <w:ind w:left="1701" w:right="567" w:hanging="567"/>
        <w:rPr>
          <w:rFonts w:ascii="BosporosU" w:hAnsi="Grec" w:cs="Arial"/>
          <w:sz w:val="20"/>
          <w:szCs w:val="20"/>
          <w:lang w:val="el-GR"/>
        </w:rPr>
      </w:pPr>
      <w:r w:rsidRPr="00DD7D0B">
        <w:rPr>
          <w:rFonts w:ascii="BosporosU" w:hAnsi="Grec" w:cs="Arial"/>
          <w:sz w:val="20"/>
          <w:szCs w:val="20"/>
          <w:lang w:val="el-GR"/>
        </w:rPr>
        <w:t>23.47</w:t>
      </w:r>
      <w:r w:rsidRPr="00DD7D0B">
        <w:rPr>
          <w:rFonts w:cs="Arial"/>
          <w:sz w:val="20"/>
          <w:szCs w:val="20"/>
          <w:lang w:val="el-GR"/>
        </w:rPr>
        <w:t xml:space="preserve"> Ἰδὼν δὲ ὁ ἑϰατοντάρχηϛ τὸ γενόμενον ἐδόξαζεν τὸν θεὸν λέγων· Ὄντωϛ </w:t>
      </w:r>
      <w:r w:rsidRPr="00DD7D0B">
        <w:rPr>
          <w:rFonts w:cs="Arial"/>
          <w:i/>
          <w:sz w:val="20"/>
          <w:szCs w:val="20"/>
          <w:lang w:val="el-GR"/>
        </w:rPr>
        <w:t>δίϰαιοϛ ἦν</w:t>
      </w:r>
      <w:r w:rsidRPr="00DD7D0B">
        <w:rPr>
          <w:rFonts w:cs="Arial"/>
          <w:sz w:val="20"/>
          <w:szCs w:val="20"/>
          <w:lang w:val="el-GR"/>
        </w:rPr>
        <w:t xml:space="preserve"> ὁ ἄνθρωποϛ οὗτοϛ</w:t>
      </w:r>
      <w:r w:rsidRPr="00DD7D0B">
        <w:rPr>
          <w:rFonts w:ascii="BosporosU" w:hAnsi="Grec" w:cs="Arial"/>
          <w:sz w:val="20"/>
          <w:szCs w:val="20"/>
          <w:lang w:val="el-GR"/>
        </w:rPr>
        <w:t>.</w:t>
      </w:r>
      <w:r w:rsidRPr="00DD7D0B">
        <w:rPr>
          <w:rFonts w:cs="Arial"/>
          <w:sz w:val="20"/>
          <w:szCs w:val="20"/>
          <w:lang w:val="el-GR"/>
        </w:rPr>
        <w:t xml:space="preserve"> </w:t>
      </w:r>
    </w:p>
    <w:p w14:paraId="0D1BAD4F" w14:textId="18D3E4F7" w:rsidR="00DB0818" w:rsidRPr="00DD7D0B" w:rsidRDefault="00DB0818" w:rsidP="007E504E">
      <w:pPr>
        <w:ind w:left="1701" w:right="567" w:hanging="567"/>
        <w:rPr>
          <w:rFonts w:cs="Arial"/>
          <w:sz w:val="20"/>
          <w:szCs w:val="20"/>
          <w:lang w:val="el-GR"/>
        </w:rPr>
      </w:pPr>
      <w:r w:rsidRPr="00DD7D0B">
        <w:rPr>
          <w:rFonts w:ascii="BosporosU" w:hAnsi="Grec" w:cs="Arial"/>
          <w:sz w:val="20"/>
          <w:szCs w:val="20"/>
          <w:lang w:val="el-GR"/>
        </w:rPr>
        <w:lastRenderedPageBreak/>
        <w:t>23.48</w:t>
      </w:r>
      <w:r w:rsidRPr="00DD7D0B">
        <w:rPr>
          <w:rFonts w:cs="Arial"/>
          <w:sz w:val="20"/>
          <w:szCs w:val="20"/>
          <w:lang w:val="el-GR"/>
        </w:rPr>
        <w:t xml:space="preserve"> ϰαὶ πάντεϛ οἱ συμπαραγενόμενοι </w:t>
      </w:r>
      <w:r w:rsidRPr="00DD7D0B">
        <w:rPr>
          <w:rFonts w:cs="Arial"/>
          <w:i/>
          <w:sz w:val="20"/>
          <w:szCs w:val="20"/>
          <w:lang w:val="el-GR"/>
        </w:rPr>
        <w:t>ἐπὶ θεωρίᾳ</w:t>
      </w:r>
      <w:r w:rsidR="004632DC" w:rsidRPr="00DD7D0B">
        <w:rPr>
          <w:rFonts w:cs="Arial"/>
          <w:sz w:val="20"/>
          <w:szCs w:val="20"/>
          <w:lang w:val="el-GR"/>
        </w:rPr>
        <w:t xml:space="preserve"> </w:t>
      </w:r>
      <w:r w:rsidRPr="00DD7D0B">
        <w:rPr>
          <w:rFonts w:cs="Arial"/>
          <w:sz w:val="20"/>
          <w:szCs w:val="20"/>
          <w:lang w:val="el-GR"/>
        </w:rPr>
        <w:t>[ὄχλοι, θεωρήσαντεϛ τὰ γενόμενα</w:t>
      </w:r>
      <w:r w:rsidRPr="009B6647">
        <w:rPr>
          <w:rStyle w:val="Appelnotedebasdep"/>
          <w:rFonts w:cs="Arial"/>
          <w:szCs w:val="20"/>
        </w:rPr>
        <w:footnoteReference w:id="173"/>
      </w:r>
      <w:r w:rsidRPr="00DD7D0B">
        <w:rPr>
          <w:rFonts w:cs="Arial"/>
          <w:sz w:val="20"/>
          <w:szCs w:val="20"/>
          <w:lang w:val="el-GR"/>
        </w:rPr>
        <w:t>]</w:t>
      </w:r>
      <w:r w:rsidRPr="00DD7D0B">
        <w:rPr>
          <w:rFonts w:ascii="BosporosU" w:hAnsi="Grec" w:cs="Arial"/>
          <w:sz w:val="20"/>
          <w:szCs w:val="20"/>
          <w:lang w:val="el-GR"/>
        </w:rPr>
        <w:t>,</w:t>
      </w:r>
      <w:r w:rsidRPr="00DD7D0B">
        <w:rPr>
          <w:rFonts w:cs="Arial"/>
          <w:sz w:val="20"/>
          <w:szCs w:val="20"/>
          <w:lang w:val="el-GR"/>
        </w:rPr>
        <w:t xml:space="preserve"> τύπτοντεϛ τὰ στήθη </w:t>
      </w:r>
      <w:r w:rsidRPr="00DD7D0B">
        <w:rPr>
          <w:rFonts w:cs="Arial"/>
          <w:i/>
          <w:sz w:val="20"/>
          <w:szCs w:val="20"/>
          <w:lang w:val="el-GR"/>
        </w:rPr>
        <w:t>καὶ τὰ μέτωπα</w:t>
      </w:r>
      <w:r w:rsidRPr="00DD7D0B">
        <w:rPr>
          <w:rFonts w:cs="Arial"/>
          <w:sz w:val="20"/>
          <w:szCs w:val="20"/>
          <w:lang w:val="el-GR"/>
        </w:rPr>
        <w:t xml:space="preserve"> ὑπέστρεφον</w:t>
      </w:r>
      <w:r w:rsidRPr="00DD7D0B">
        <w:rPr>
          <w:rFonts w:ascii="BosporosU" w:hAnsi="Grec" w:cs="Arial"/>
          <w:sz w:val="20"/>
          <w:szCs w:val="20"/>
          <w:lang w:val="el-GR"/>
        </w:rPr>
        <w:t>.</w:t>
      </w:r>
    </w:p>
    <w:p w14:paraId="17F44A21" w14:textId="77777777" w:rsidR="00AF3F9C" w:rsidRPr="00DD7D0B" w:rsidRDefault="00AF3F9C" w:rsidP="003048FA">
      <w:pPr>
        <w:ind w:left="851" w:right="567"/>
        <w:rPr>
          <w:rFonts w:ascii="BosporosU" w:hAnsi="Grec" w:cs="Arial"/>
          <w:szCs w:val="22"/>
          <w:lang w:val="el-GR"/>
        </w:rPr>
      </w:pPr>
    </w:p>
    <w:p w14:paraId="79D45755"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23.49</w:t>
      </w:r>
      <w:r w:rsidRPr="00DD7D0B">
        <w:rPr>
          <w:rFonts w:cs="Arial"/>
          <w:szCs w:val="28"/>
          <w:lang w:val="el-GR"/>
        </w:rPr>
        <w:t xml:space="preserve"> εἱστήϰεισαν δὲ πάντεϛ οἱ γνωστοὶ </w:t>
      </w:r>
      <w:r w:rsidRPr="00DD7D0B">
        <w:rPr>
          <w:rFonts w:cs="Arial"/>
          <w:i/>
          <w:szCs w:val="28"/>
          <w:lang w:val="el-GR"/>
        </w:rPr>
        <w:t>αὐτοῦ</w:t>
      </w:r>
      <w:r w:rsidRPr="00DD7D0B">
        <w:rPr>
          <w:rFonts w:cs="Arial"/>
          <w:szCs w:val="28"/>
          <w:lang w:val="el-GR"/>
        </w:rPr>
        <w:t xml:space="preserve"> ἀπὸ μαϰρόθεν, ϰαὶ γυναῖϰεϛ αἱ συναϰολουθοῦσαι αὐτῷ ἀπὸ τῆϛ Γαλιλαίαϛ, ὁρῶσαι ταῦτα</w:t>
      </w:r>
      <w:r w:rsidRPr="00DD7D0B">
        <w:rPr>
          <w:rFonts w:ascii="BosporosU" w:hAnsi="Grec" w:cs="Arial"/>
          <w:szCs w:val="28"/>
          <w:lang w:val="el-GR"/>
        </w:rPr>
        <w:t>.</w:t>
      </w:r>
      <w:r w:rsidRPr="00DD7D0B">
        <w:rPr>
          <w:rFonts w:cs="Arial"/>
          <w:szCs w:val="28"/>
          <w:lang w:val="el-GR"/>
        </w:rPr>
        <w:t xml:space="preserve"> </w:t>
      </w:r>
    </w:p>
    <w:p w14:paraId="62275B74"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23.50</w:t>
      </w:r>
      <w:r w:rsidRPr="00DD7D0B">
        <w:rPr>
          <w:rFonts w:cs="Arial"/>
          <w:szCs w:val="28"/>
          <w:lang w:val="el-GR"/>
        </w:rPr>
        <w:t xml:space="preserve"> Καὶ ἰδοὺ (ἀνὴρ) ὀνόματι Ἰωσὴφ βουλευτὴϛ </w:t>
      </w:r>
      <w:r w:rsidRPr="00DD7D0B">
        <w:rPr>
          <w:rFonts w:cs="Arial"/>
          <w:i/>
          <w:szCs w:val="28"/>
          <w:lang w:val="el-GR"/>
        </w:rPr>
        <w:t>ὑπάρχων ἀγαθὸϛ ϰαὶ δίϰαιοϛ</w:t>
      </w:r>
      <w:r w:rsidRPr="00DD7D0B">
        <w:rPr>
          <w:rFonts w:cs="Arial"/>
          <w:szCs w:val="28"/>
          <w:lang w:val="el-GR"/>
        </w:rPr>
        <w:t xml:space="preserve"> </w:t>
      </w:r>
    </w:p>
    <w:p w14:paraId="1AEC497C"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23.51</w:t>
      </w:r>
      <w:r w:rsidRPr="00DD7D0B">
        <w:rPr>
          <w:rFonts w:cs="Arial"/>
          <w:szCs w:val="28"/>
          <w:lang w:val="el-GR"/>
        </w:rPr>
        <w:t xml:space="preserve"> – οὗτοϛ οὐϰ ἦν συγϰατατεθειμένοϛ τῇ βουλῇ ϰαὶ τῇ πράξει αὐτῶν – ἀπὸ Ἁριμαθαίαϛ πόλεωϛ τῶν Ἰουδαίων</w:t>
      </w:r>
      <w:r w:rsidRPr="00DD7D0B">
        <w:rPr>
          <w:rFonts w:ascii="BosporosU" w:hAnsi="Grec" w:cs="Arial"/>
          <w:szCs w:val="28"/>
          <w:lang w:val="el-GR"/>
        </w:rPr>
        <w:t>,</w:t>
      </w:r>
      <w:r w:rsidRPr="00DD7D0B">
        <w:rPr>
          <w:rFonts w:cs="Arial"/>
          <w:szCs w:val="28"/>
          <w:lang w:val="el-GR"/>
        </w:rPr>
        <w:t xml:space="preserve"> ὃϛ προσεδέχετο τὴν βασιλείαν τοῦ θεοῦ· </w:t>
      </w:r>
    </w:p>
    <w:p w14:paraId="75CBD370" w14:textId="5447E74E"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23.52</w:t>
      </w:r>
      <w:r w:rsidRPr="00DD7D0B">
        <w:rPr>
          <w:rFonts w:cs="Arial"/>
          <w:szCs w:val="28"/>
          <w:lang w:val="el-GR"/>
        </w:rPr>
        <w:t xml:space="preserve"> προσελθὼν δὲ</w:t>
      </w:r>
      <w:r w:rsidRPr="009B6647">
        <w:rPr>
          <w:rStyle w:val="Appelnotedebasdep"/>
          <w:rFonts w:cs="Arial"/>
          <w:sz w:val="22"/>
          <w:szCs w:val="28"/>
        </w:rPr>
        <w:footnoteReference w:id="174"/>
      </w:r>
      <w:r w:rsidRPr="00DD7D0B">
        <w:rPr>
          <w:rFonts w:cs="Arial"/>
          <w:szCs w:val="28"/>
          <w:lang w:val="el-GR"/>
        </w:rPr>
        <w:t xml:space="preserve"> τῷ Πιλάτῳ </w:t>
      </w:r>
      <w:r w:rsidR="004008BB" w:rsidRPr="00DD7D0B">
        <w:rPr>
          <w:szCs w:val="28"/>
          <w:lang w:val="el-GR"/>
        </w:rPr>
        <w:t>ᾐ</w:t>
      </w:r>
      <w:r w:rsidRPr="00DD7D0B">
        <w:rPr>
          <w:rFonts w:cs="Arial"/>
          <w:szCs w:val="28"/>
          <w:lang w:val="el-GR"/>
        </w:rPr>
        <w:t>τήσατο τὸ σῶμα τοῦ Ἰησοῦ</w:t>
      </w:r>
      <w:r w:rsidRPr="00DD7D0B">
        <w:rPr>
          <w:rFonts w:ascii="BosporosU" w:hAnsi="Grec" w:cs="Arial"/>
          <w:szCs w:val="28"/>
          <w:lang w:val="el-GR"/>
        </w:rPr>
        <w:t>,</w:t>
      </w:r>
      <w:r w:rsidRPr="00DD7D0B">
        <w:rPr>
          <w:rFonts w:cs="Arial"/>
          <w:szCs w:val="28"/>
          <w:lang w:val="el-GR"/>
        </w:rPr>
        <w:t xml:space="preserve"> </w:t>
      </w:r>
    </w:p>
    <w:p w14:paraId="277B7523" w14:textId="567E95DC"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23.53</w:t>
      </w:r>
      <w:r w:rsidRPr="00DD7D0B">
        <w:rPr>
          <w:rFonts w:cs="Arial"/>
          <w:szCs w:val="28"/>
          <w:lang w:val="el-GR"/>
        </w:rPr>
        <w:t xml:space="preserve"> ϰαὶ ϰαθελὼν ἐνετύλιξεν τὸ σῶμα τοῦ Ἰησοῦ ἐν σινδόνι ϰαὶ ἔθηϰεν αὐτὸν ἐν </w:t>
      </w:r>
      <w:r w:rsidRPr="00DD7D0B">
        <w:rPr>
          <w:rFonts w:cs="Arial"/>
          <w:i/>
          <w:szCs w:val="28"/>
          <w:lang w:val="el-GR"/>
        </w:rPr>
        <w:t>μνημείῳ λελατομημένῳ</w:t>
      </w:r>
      <w:r w:rsidRPr="00DD7D0B">
        <w:rPr>
          <w:rFonts w:cs="Arial"/>
          <w:szCs w:val="28"/>
          <w:lang w:val="el-GR"/>
        </w:rPr>
        <w:t xml:space="preserve"> οὗ οὐϰ ἦν </w:t>
      </w:r>
      <w:r w:rsidRPr="00DD7D0B">
        <w:rPr>
          <w:rFonts w:cs="Arial"/>
          <w:i/>
          <w:szCs w:val="28"/>
          <w:lang w:val="el-GR"/>
        </w:rPr>
        <w:t xml:space="preserve">οὔπω </w:t>
      </w:r>
      <w:r w:rsidRPr="00DD7D0B">
        <w:rPr>
          <w:rFonts w:cs="Arial"/>
          <w:szCs w:val="28"/>
          <w:lang w:val="el-GR"/>
        </w:rPr>
        <w:t>οὐδεὶϛ ϰείμενοϛ</w:t>
      </w:r>
      <w:r w:rsidR="00FA2730" w:rsidRPr="009B6647">
        <w:rPr>
          <w:rStyle w:val="Appelnotedebasdep"/>
          <w:rFonts w:cs="Arial"/>
          <w:szCs w:val="28"/>
        </w:rPr>
        <w:footnoteReference w:id="175"/>
      </w:r>
      <w:r w:rsidRPr="00DD7D0B">
        <w:rPr>
          <w:rFonts w:ascii="BosporosU" w:hAnsi="Grec" w:cs="Arial"/>
          <w:szCs w:val="28"/>
          <w:lang w:val="el-GR"/>
        </w:rPr>
        <w:t>.</w:t>
      </w:r>
      <w:r w:rsidRPr="00DD7D0B">
        <w:rPr>
          <w:rFonts w:cs="Arial"/>
          <w:szCs w:val="28"/>
          <w:lang w:val="el-GR"/>
        </w:rPr>
        <w:t xml:space="preserve"> </w:t>
      </w:r>
    </w:p>
    <w:p w14:paraId="46498686"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23.54</w:t>
      </w:r>
      <w:r w:rsidRPr="00DD7D0B">
        <w:rPr>
          <w:rFonts w:cs="Arial"/>
          <w:szCs w:val="28"/>
          <w:lang w:val="el-GR"/>
        </w:rPr>
        <w:t xml:space="preserve"> ἦν δὲ ἡ ἡμέρα προσαββάτου</w:t>
      </w:r>
      <w:r w:rsidRPr="00DD7D0B">
        <w:rPr>
          <w:rFonts w:ascii="BosporosU" w:hAnsi="Grec" w:cs="Arial"/>
          <w:szCs w:val="28"/>
          <w:lang w:val="el-GR"/>
        </w:rPr>
        <w:t>.</w:t>
      </w:r>
      <w:r w:rsidRPr="00DD7D0B">
        <w:rPr>
          <w:rFonts w:cs="Arial"/>
          <w:szCs w:val="28"/>
          <w:lang w:val="el-GR"/>
        </w:rPr>
        <w:t xml:space="preserve"> </w:t>
      </w:r>
    </w:p>
    <w:p w14:paraId="0DBA8F1C"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23.55</w:t>
      </w:r>
      <w:r w:rsidRPr="00DD7D0B">
        <w:rPr>
          <w:rFonts w:cs="Arial"/>
          <w:szCs w:val="28"/>
          <w:lang w:val="el-GR"/>
        </w:rPr>
        <w:t xml:space="preserve"> </w:t>
      </w:r>
      <w:r w:rsidRPr="00DD7D0B">
        <w:rPr>
          <w:rFonts w:cs="Arial"/>
          <w:i/>
          <w:szCs w:val="28"/>
          <w:lang w:val="el-GR"/>
        </w:rPr>
        <w:t>Κατηϰολούθησαν δὲ δύο</w:t>
      </w:r>
      <w:r w:rsidRPr="00DD7D0B">
        <w:rPr>
          <w:rFonts w:cs="Arial"/>
          <w:szCs w:val="28"/>
          <w:lang w:val="el-GR"/>
        </w:rPr>
        <w:t xml:space="preserve"> γυναῖϰεϛ, αἵτινεϛ ἦσαν συνεληλυθυῖαι ἐϰ τῆϛ Γαλιλαίαϛ αὐτῷ, καὶ ἐθεάσαντο </w:t>
      </w:r>
      <w:r w:rsidRPr="00DD7D0B">
        <w:rPr>
          <w:rFonts w:cs="Arial"/>
          <w:i/>
          <w:szCs w:val="28"/>
          <w:lang w:val="el-GR"/>
        </w:rPr>
        <w:t>τὸ μνῆμα αὐτοῦ</w:t>
      </w:r>
      <w:r w:rsidRPr="00DD7D0B">
        <w:rPr>
          <w:rFonts w:ascii="BosporosU" w:hAnsi="Grec" w:cs="Arial"/>
          <w:szCs w:val="28"/>
          <w:lang w:val="el-GR"/>
        </w:rPr>
        <w:t>,</w:t>
      </w:r>
      <w:r w:rsidRPr="00DD7D0B">
        <w:rPr>
          <w:rFonts w:cs="Arial"/>
          <w:szCs w:val="28"/>
          <w:lang w:val="el-GR"/>
        </w:rPr>
        <w:t xml:space="preserve"> </w:t>
      </w:r>
    </w:p>
    <w:p w14:paraId="4910E323" w14:textId="77777777" w:rsidR="00DB0818" w:rsidRPr="00DD7D0B" w:rsidRDefault="00DB0818" w:rsidP="003048FA">
      <w:pPr>
        <w:ind w:right="567"/>
        <w:rPr>
          <w:rFonts w:ascii="BosporosU" w:hAnsi="Grec" w:cs="Arial"/>
          <w:szCs w:val="28"/>
          <w:lang w:val="el-GR"/>
        </w:rPr>
      </w:pPr>
      <w:r w:rsidRPr="00DD7D0B">
        <w:rPr>
          <w:rFonts w:ascii="BosporosU" w:hAnsi="Grec" w:cs="Arial"/>
          <w:szCs w:val="28"/>
          <w:lang w:val="el-GR"/>
        </w:rPr>
        <w:t>23.56</w:t>
      </w:r>
      <w:r w:rsidRPr="00DD7D0B">
        <w:rPr>
          <w:rFonts w:cs="Arial"/>
          <w:szCs w:val="28"/>
          <w:lang w:val="el-GR"/>
        </w:rPr>
        <w:t xml:space="preserve"> ὑποστρέψασαι δὲ ἡτοίμασαν ἀρώματα ϰαὶ μύρα</w:t>
      </w:r>
      <w:r w:rsidRPr="00DD7D0B">
        <w:rPr>
          <w:rFonts w:ascii="BosporosU" w:hAnsi="Grec" w:cs="Arial"/>
          <w:szCs w:val="28"/>
          <w:lang w:val="el-GR"/>
        </w:rPr>
        <w:t>.</w:t>
      </w:r>
      <w:r w:rsidRPr="00DD7D0B">
        <w:rPr>
          <w:rFonts w:cs="Arial"/>
          <w:szCs w:val="28"/>
          <w:lang w:val="el-GR"/>
        </w:rPr>
        <w:t xml:space="preserve"> Καὶ τὸ μὲν σάββατον ἡσύχασαν</w:t>
      </w:r>
      <w:r w:rsidRPr="00DD7D0B">
        <w:rPr>
          <w:rFonts w:ascii="BosporosU" w:hAnsi="Grec" w:cs="Arial"/>
          <w:szCs w:val="28"/>
          <w:lang w:val="el-GR"/>
        </w:rPr>
        <w:t>,</w:t>
      </w:r>
      <w:r w:rsidRPr="00DD7D0B">
        <w:rPr>
          <w:rFonts w:cs="Arial"/>
          <w:szCs w:val="28"/>
          <w:lang w:val="el-GR"/>
        </w:rPr>
        <w:t xml:space="preserve"> </w:t>
      </w:r>
    </w:p>
    <w:p w14:paraId="27E697DF" w14:textId="77777777" w:rsidR="00DB0818" w:rsidRPr="00DD7D0B" w:rsidRDefault="00DB0818" w:rsidP="003048FA">
      <w:pPr>
        <w:ind w:right="567"/>
        <w:rPr>
          <w:rFonts w:ascii="BosporosU" w:hAnsi="Grec" w:cs="Arial"/>
          <w:szCs w:val="28"/>
          <w:lang w:val="el-GR"/>
        </w:rPr>
      </w:pPr>
    </w:p>
    <w:p w14:paraId="0E2551B8" w14:textId="2ACB3A21" w:rsidR="00A46A07" w:rsidRPr="009B6647" w:rsidRDefault="00A46A07" w:rsidP="003048FA">
      <w:pPr>
        <w:ind w:right="567"/>
        <w:rPr>
          <w:i/>
          <w:iCs/>
          <w:szCs w:val="28"/>
        </w:rPr>
      </w:pPr>
      <w:r w:rsidRPr="009B6647">
        <w:rPr>
          <w:i/>
          <w:iCs/>
          <w:szCs w:val="28"/>
        </w:rPr>
        <w:t>Le surlendemain du sabbat : le cadavre a disparu</w:t>
      </w:r>
    </w:p>
    <w:p w14:paraId="53BF4DA8" w14:textId="77777777" w:rsidR="00A46A07" w:rsidRPr="009B6647" w:rsidRDefault="00A46A07" w:rsidP="003048FA">
      <w:pPr>
        <w:ind w:right="567"/>
        <w:rPr>
          <w:rFonts w:ascii="BosporosU" w:hAnsi="Grec" w:cs="Arial"/>
          <w:szCs w:val="28"/>
        </w:rPr>
      </w:pPr>
    </w:p>
    <w:p w14:paraId="545D1DE7" w14:textId="77777777" w:rsidR="00DB0818" w:rsidRPr="009B6647" w:rsidRDefault="00DB0818" w:rsidP="003048FA">
      <w:pPr>
        <w:ind w:right="567"/>
        <w:rPr>
          <w:rFonts w:ascii="BosporosU" w:hAnsi="Grec" w:cs="Arial"/>
          <w:szCs w:val="28"/>
        </w:rPr>
      </w:pPr>
      <w:r w:rsidRPr="009B6647">
        <w:rPr>
          <w:rFonts w:ascii="BosporosU" w:hAnsi="Grec" w:cs="Arial"/>
          <w:szCs w:val="28"/>
        </w:rPr>
        <w:t>24.1</w:t>
      </w:r>
      <w:r w:rsidRPr="009B6647">
        <w:rPr>
          <w:rFonts w:cs="Arial"/>
          <w:szCs w:val="28"/>
        </w:rPr>
        <w:t xml:space="preserve"> τῇ δὲ μι</w:t>
      </w:r>
      <w:r w:rsidRPr="009B6647">
        <w:rPr>
          <w:rFonts w:ascii="BosporosU" w:hAnsi="Grec" w:cs="Arial"/>
          <w:szCs w:val="28"/>
        </w:rPr>
        <w:t>‚</w:t>
      </w:r>
      <w:r w:rsidRPr="009B6647">
        <w:rPr>
          <w:rFonts w:cs="Arial"/>
          <w:szCs w:val="28"/>
        </w:rPr>
        <w:t xml:space="preserve"> τῶν σαββάτων ὄρθρου βαθέωϛ ἐπὶ τὸ μνῆμα ἦλθον φέρουσαι ἃ ἡτοίμασαν ἀρώματα</w:t>
      </w:r>
      <w:r w:rsidRPr="009B6647">
        <w:rPr>
          <w:rFonts w:ascii="BosporosU" w:hAnsi="Grec" w:cs="Arial"/>
          <w:szCs w:val="28"/>
        </w:rPr>
        <w:t>.</w:t>
      </w:r>
      <w:r w:rsidRPr="009B6647">
        <w:rPr>
          <w:rFonts w:cs="Arial"/>
          <w:szCs w:val="28"/>
        </w:rPr>
        <w:t xml:space="preserve"> </w:t>
      </w:r>
    </w:p>
    <w:p w14:paraId="1351033C" w14:textId="77777777" w:rsidR="00DB0818" w:rsidRPr="009B6647" w:rsidRDefault="00DB0818" w:rsidP="003048FA">
      <w:pPr>
        <w:ind w:right="567"/>
        <w:rPr>
          <w:rFonts w:ascii="BosporosU" w:hAnsi="Grec" w:cs="Arial"/>
          <w:szCs w:val="28"/>
        </w:rPr>
      </w:pPr>
      <w:r w:rsidRPr="009B6647">
        <w:rPr>
          <w:rFonts w:ascii="BosporosU" w:hAnsi="Grec" w:cs="Arial"/>
          <w:szCs w:val="28"/>
        </w:rPr>
        <w:t>24.2</w:t>
      </w:r>
      <w:r w:rsidRPr="009B6647">
        <w:rPr>
          <w:rFonts w:cs="Arial"/>
          <w:szCs w:val="28"/>
        </w:rPr>
        <w:t xml:space="preserve"> εὗρον δὲ τὸν λίθον ἀποϰεϰυλισμένον ἀπὸ τοῦ μνημείου</w:t>
      </w:r>
      <w:r w:rsidRPr="009B6647">
        <w:rPr>
          <w:rFonts w:ascii="BosporosU" w:hAnsi="Grec" w:cs="Arial"/>
          <w:szCs w:val="28"/>
        </w:rPr>
        <w:t>,</w:t>
      </w:r>
      <w:r w:rsidRPr="009B6647">
        <w:rPr>
          <w:rFonts w:cs="Arial"/>
          <w:szCs w:val="28"/>
        </w:rPr>
        <w:t xml:space="preserve"> </w:t>
      </w:r>
    </w:p>
    <w:p w14:paraId="25F5BFE2" w14:textId="54C3AC64" w:rsidR="00DB0818" w:rsidRPr="009B6647" w:rsidRDefault="00DB0818" w:rsidP="003048FA">
      <w:pPr>
        <w:ind w:right="567"/>
        <w:rPr>
          <w:rFonts w:ascii="BosporosU" w:hAnsi="Grec" w:cs="Arial"/>
          <w:szCs w:val="28"/>
        </w:rPr>
      </w:pPr>
      <w:r w:rsidRPr="009B6647">
        <w:rPr>
          <w:rFonts w:ascii="BosporosU" w:hAnsi="Grec" w:cs="Arial"/>
          <w:szCs w:val="28"/>
        </w:rPr>
        <w:t>24.3</w:t>
      </w:r>
      <w:r w:rsidRPr="009B6647">
        <w:rPr>
          <w:rFonts w:cs="Arial"/>
          <w:szCs w:val="28"/>
        </w:rPr>
        <w:t xml:space="preserve"> εἰσελθοῦσαι δὲ οὐχ εὗρον </w:t>
      </w:r>
      <w:r w:rsidRPr="009B6647">
        <w:rPr>
          <w:rFonts w:cs="Arial"/>
          <w:i/>
          <w:szCs w:val="28"/>
        </w:rPr>
        <w:t>τὸ σῶμα</w:t>
      </w:r>
    </w:p>
    <w:p w14:paraId="5FCF0596" w14:textId="77777777" w:rsidR="00DB0818" w:rsidRPr="009B6647" w:rsidRDefault="00DB0818" w:rsidP="003048FA">
      <w:pPr>
        <w:ind w:right="567"/>
        <w:rPr>
          <w:rFonts w:ascii="BosporosU" w:hAnsi="Grec" w:cs="Arial"/>
          <w:szCs w:val="28"/>
        </w:rPr>
      </w:pPr>
    </w:p>
    <w:p w14:paraId="24162615" w14:textId="77777777" w:rsidR="00DB0818" w:rsidRPr="009B6647" w:rsidRDefault="00DB0818" w:rsidP="00D90D04">
      <w:pPr>
        <w:ind w:left="1701" w:right="567" w:hanging="567"/>
        <w:rPr>
          <w:rFonts w:ascii="BosporosU" w:hAnsi="Grec" w:cs="Arial"/>
          <w:sz w:val="20"/>
          <w:szCs w:val="20"/>
        </w:rPr>
      </w:pPr>
      <w:r w:rsidRPr="009B6647">
        <w:rPr>
          <w:rFonts w:ascii="BosporosU" w:hAnsi="Grec" w:cs="Arial"/>
          <w:sz w:val="20"/>
          <w:szCs w:val="20"/>
        </w:rPr>
        <w:t>[24.4</w:t>
      </w:r>
      <w:r w:rsidRPr="009B6647">
        <w:rPr>
          <w:rFonts w:cs="Arial"/>
          <w:sz w:val="20"/>
          <w:szCs w:val="20"/>
        </w:rPr>
        <w:t xml:space="preserve"> ϰαὶ ἐγένετο ἐν τῷ ἀπορεῖσθαι αὐτὰϛ περὶ τούτου ϰαὶ ἰδοὺ ἄνδρεϛ δύο ἐπέστησαν αὐταῖϛ ἐν ἐσθῆτι ἀστραπτούσῃ</w:t>
      </w:r>
      <w:r w:rsidRPr="009B6647">
        <w:rPr>
          <w:rFonts w:ascii="BosporosU" w:hAnsi="Grec" w:cs="Arial"/>
          <w:sz w:val="20"/>
          <w:szCs w:val="20"/>
        </w:rPr>
        <w:t>.</w:t>
      </w:r>
      <w:r w:rsidRPr="009B6647">
        <w:rPr>
          <w:rFonts w:cs="Arial"/>
          <w:sz w:val="20"/>
          <w:szCs w:val="20"/>
        </w:rPr>
        <w:t xml:space="preserve"> </w:t>
      </w:r>
    </w:p>
    <w:p w14:paraId="00BFBE43" w14:textId="77777777" w:rsidR="00DB0818" w:rsidRPr="009B6647" w:rsidRDefault="00DB0818" w:rsidP="00D90D04">
      <w:pPr>
        <w:ind w:left="1701" w:right="567" w:hanging="567"/>
        <w:rPr>
          <w:rFonts w:ascii="BosporosU" w:hAnsi="Grec" w:cs="Arial"/>
          <w:sz w:val="20"/>
          <w:szCs w:val="20"/>
        </w:rPr>
      </w:pPr>
      <w:r w:rsidRPr="009B6647">
        <w:rPr>
          <w:rFonts w:ascii="BosporosU" w:hAnsi="Grec" w:cs="Arial"/>
          <w:sz w:val="20"/>
          <w:szCs w:val="20"/>
        </w:rPr>
        <w:t>24.5</w:t>
      </w:r>
      <w:r w:rsidRPr="009B6647">
        <w:rPr>
          <w:rFonts w:cs="Arial"/>
          <w:sz w:val="20"/>
          <w:szCs w:val="20"/>
        </w:rPr>
        <w:t xml:space="preserve"> ἐμφόβων δὲ γενομένων αὐτῶν ϰαὶ ϰλινουσῶν τὰ πρόσωπα εἰϛ τὴν γῆν εἶπαν πρὸϛ αὐτάϛ</w:t>
      </w:r>
      <w:r w:rsidRPr="009B6647">
        <w:rPr>
          <w:rFonts w:ascii="BosporosU" w:hAnsi="Grec" w:cs="Arial"/>
          <w:sz w:val="20"/>
          <w:szCs w:val="20"/>
        </w:rPr>
        <w:t>,</w:t>
      </w:r>
      <w:r w:rsidRPr="009B6647">
        <w:rPr>
          <w:rFonts w:cs="Arial"/>
          <w:sz w:val="20"/>
          <w:szCs w:val="20"/>
        </w:rPr>
        <w:t xml:space="preserve"> Τί ζητεῖτε τὸν ζῶντα μετὰ τῶν νεϰρῶν</w:t>
      </w:r>
      <w:r w:rsidRPr="009B6647">
        <w:rPr>
          <w:rFonts w:ascii="BosporosU" w:hAnsi="Grec" w:cs="Arial"/>
          <w:sz w:val="20"/>
          <w:szCs w:val="20"/>
        </w:rPr>
        <w:t>;</w:t>
      </w:r>
      <w:r w:rsidRPr="009B6647">
        <w:rPr>
          <w:rFonts w:cs="Arial"/>
          <w:sz w:val="20"/>
          <w:szCs w:val="20"/>
        </w:rPr>
        <w:t xml:space="preserve"> </w:t>
      </w:r>
    </w:p>
    <w:p w14:paraId="56F2C085" w14:textId="77777777" w:rsidR="00DB0818" w:rsidRPr="009B6647" w:rsidRDefault="00DB0818" w:rsidP="00D90D04">
      <w:pPr>
        <w:ind w:left="1701" w:right="567" w:hanging="567"/>
        <w:rPr>
          <w:rFonts w:ascii="BosporosU" w:hAnsi="Grec" w:cs="Arial"/>
          <w:sz w:val="20"/>
          <w:szCs w:val="20"/>
        </w:rPr>
      </w:pPr>
      <w:r w:rsidRPr="009B6647">
        <w:rPr>
          <w:rFonts w:ascii="BosporosU" w:hAnsi="Grec" w:cs="Arial"/>
          <w:sz w:val="20"/>
          <w:szCs w:val="20"/>
        </w:rPr>
        <w:t>24.6</w:t>
      </w:r>
      <w:r w:rsidRPr="009B6647">
        <w:rPr>
          <w:rFonts w:cs="Arial"/>
          <w:sz w:val="20"/>
          <w:szCs w:val="20"/>
        </w:rPr>
        <w:t xml:space="preserve"> οὐϰ ἔστιν ὧδε</w:t>
      </w:r>
      <w:r w:rsidRPr="009B6647">
        <w:rPr>
          <w:rFonts w:ascii="BosporosU" w:hAnsi="Grec" w:cs="Arial"/>
          <w:sz w:val="20"/>
          <w:szCs w:val="20"/>
        </w:rPr>
        <w:t>,</w:t>
      </w:r>
      <w:r w:rsidRPr="009B6647">
        <w:rPr>
          <w:rFonts w:cs="Arial"/>
          <w:sz w:val="20"/>
          <w:szCs w:val="20"/>
        </w:rPr>
        <w:t xml:space="preserve"> ἀλλὰ ἠγέρθη</w:t>
      </w:r>
      <w:r w:rsidRPr="009B6647">
        <w:rPr>
          <w:rFonts w:ascii="BosporosU" w:hAnsi="Grec" w:cs="Arial"/>
          <w:sz w:val="20"/>
          <w:szCs w:val="20"/>
        </w:rPr>
        <w:t>.</w:t>
      </w:r>
      <w:r w:rsidRPr="009B6647">
        <w:rPr>
          <w:rFonts w:cs="Arial"/>
          <w:sz w:val="20"/>
          <w:szCs w:val="20"/>
        </w:rPr>
        <w:t xml:space="preserve"> μνήσθητε ὡϛ ἐλάλησεν ὑμῖν ἔτι ὢν ἐν τῇ Γαλιλαίᾳ</w:t>
      </w:r>
      <w:r w:rsidRPr="009B6647">
        <w:rPr>
          <w:rFonts w:ascii="BosporosU" w:hAnsi="Grec" w:cs="Arial"/>
          <w:sz w:val="20"/>
          <w:szCs w:val="20"/>
        </w:rPr>
        <w:t>,</w:t>
      </w:r>
      <w:r w:rsidRPr="009B6647">
        <w:rPr>
          <w:rFonts w:cs="Arial"/>
          <w:sz w:val="20"/>
          <w:szCs w:val="20"/>
        </w:rPr>
        <w:t xml:space="preserve"> </w:t>
      </w:r>
    </w:p>
    <w:p w14:paraId="39D0804A" w14:textId="77777777" w:rsidR="00DB0818" w:rsidRPr="009B6647" w:rsidRDefault="00DB0818" w:rsidP="00D90D04">
      <w:pPr>
        <w:ind w:left="1701" w:right="567" w:hanging="567"/>
        <w:rPr>
          <w:rFonts w:ascii="BosporosU" w:hAnsi="Grec" w:cs="Arial"/>
          <w:sz w:val="20"/>
          <w:szCs w:val="20"/>
        </w:rPr>
      </w:pPr>
      <w:r w:rsidRPr="009B6647">
        <w:rPr>
          <w:rFonts w:ascii="BosporosU" w:hAnsi="Grec" w:cs="Arial"/>
          <w:sz w:val="20"/>
          <w:szCs w:val="20"/>
        </w:rPr>
        <w:t>24.7</w:t>
      </w:r>
      <w:r w:rsidRPr="009B6647">
        <w:rPr>
          <w:rFonts w:cs="Arial"/>
          <w:sz w:val="20"/>
          <w:szCs w:val="20"/>
        </w:rPr>
        <w:t xml:space="preserve"> λέγων τὸν υἱὸν τοῦ ἀνθρώπου ὅτι δεῖ παραδοθῆναι εἰϛ χεῖραϛ ἀνθρώπων ἁμαρτωλῶν ϰαὶ σταυρωθῆναι ϰαὶ τῇ τρίτῃ ἡμέρᾳ ἀναστῆναι</w:t>
      </w:r>
      <w:r w:rsidRPr="009B6647">
        <w:rPr>
          <w:rFonts w:ascii="BosporosU" w:hAnsi="Grec" w:cs="Arial"/>
          <w:sz w:val="20"/>
          <w:szCs w:val="20"/>
        </w:rPr>
        <w:t>.</w:t>
      </w:r>
      <w:r w:rsidRPr="009B6647">
        <w:rPr>
          <w:rFonts w:cs="Arial"/>
          <w:sz w:val="20"/>
          <w:szCs w:val="20"/>
        </w:rPr>
        <w:t xml:space="preserve"> </w:t>
      </w:r>
    </w:p>
    <w:p w14:paraId="0ED67140" w14:textId="77777777" w:rsidR="00DB0818" w:rsidRPr="00DD7D0B" w:rsidRDefault="00DB0818" w:rsidP="00D90D04">
      <w:pPr>
        <w:ind w:left="1701" w:right="567" w:hanging="567"/>
        <w:rPr>
          <w:rFonts w:cs="Arial"/>
          <w:szCs w:val="22"/>
          <w:lang w:val="el-GR"/>
        </w:rPr>
      </w:pPr>
      <w:r w:rsidRPr="00DD7D0B">
        <w:rPr>
          <w:rFonts w:ascii="BosporosU" w:hAnsi="Grec" w:cs="Arial"/>
          <w:sz w:val="20"/>
          <w:szCs w:val="20"/>
          <w:lang w:val="el-GR"/>
        </w:rPr>
        <w:t>24.8</w:t>
      </w:r>
      <w:r w:rsidRPr="00DD7D0B">
        <w:rPr>
          <w:rFonts w:cs="Arial"/>
          <w:sz w:val="20"/>
          <w:szCs w:val="20"/>
          <w:lang w:val="el-GR"/>
        </w:rPr>
        <w:t xml:space="preserve"> ϰαὶ ἐμνήσθησαν τῶν ῥημάτων αὐτοῦ</w:t>
      </w:r>
      <w:r w:rsidRPr="00DD7D0B">
        <w:rPr>
          <w:rFonts w:ascii="BosporosU" w:hAnsi="Grec" w:cs="Arial"/>
          <w:sz w:val="20"/>
          <w:szCs w:val="20"/>
          <w:lang w:val="el-GR"/>
        </w:rPr>
        <w:t>,</w:t>
      </w:r>
      <w:r w:rsidRPr="00DD7D0B">
        <w:rPr>
          <w:rFonts w:cs="Arial"/>
          <w:szCs w:val="22"/>
          <w:lang w:val="el-GR"/>
        </w:rPr>
        <w:t>]</w:t>
      </w:r>
    </w:p>
    <w:p w14:paraId="53C359F9" w14:textId="77777777" w:rsidR="00DB0818" w:rsidRPr="00DD7D0B" w:rsidRDefault="00DB0818" w:rsidP="003048FA">
      <w:pPr>
        <w:ind w:left="851" w:right="567"/>
        <w:rPr>
          <w:rFonts w:ascii="BosporosU" w:hAnsi="Grec" w:cs="Arial"/>
          <w:szCs w:val="22"/>
          <w:lang w:val="el-GR"/>
        </w:rPr>
      </w:pPr>
    </w:p>
    <w:p w14:paraId="085F885E" w14:textId="714C625B" w:rsidR="00DB0818" w:rsidRPr="00DD7D0B" w:rsidRDefault="00DB0818" w:rsidP="003048FA">
      <w:pPr>
        <w:ind w:right="567"/>
        <w:rPr>
          <w:rFonts w:cs="Arial"/>
          <w:szCs w:val="28"/>
          <w:lang w:val="el-GR"/>
        </w:rPr>
      </w:pPr>
      <w:r w:rsidRPr="00DD7D0B">
        <w:rPr>
          <w:rFonts w:ascii="BosporosU" w:hAnsi="Grec" w:cs="Arial"/>
          <w:szCs w:val="28"/>
          <w:lang w:val="el-GR"/>
        </w:rPr>
        <w:t>24.9</w:t>
      </w:r>
      <w:r w:rsidRPr="00DD7D0B">
        <w:rPr>
          <w:rFonts w:cs="Arial"/>
          <w:szCs w:val="28"/>
          <w:lang w:val="el-GR"/>
        </w:rPr>
        <w:t xml:space="preserve"> ϰαὶ ὑποστρέψασαι ἀπὸ τοῦ μνημείου ἀπήγγειλαν ταῦτα </w:t>
      </w:r>
      <w:r w:rsidRPr="00DD7D0B">
        <w:rPr>
          <w:rFonts w:cs="Arial"/>
          <w:strike/>
          <w:szCs w:val="28"/>
          <w:lang w:val="el-GR"/>
        </w:rPr>
        <w:t>πάντα</w:t>
      </w:r>
      <w:r w:rsidR="00DD67E7" w:rsidRPr="00DD7D0B">
        <w:rPr>
          <w:rFonts w:cs="Arial"/>
          <w:szCs w:val="28"/>
          <w:lang w:val="el-GR"/>
        </w:rPr>
        <w:t>.</w:t>
      </w:r>
    </w:p>
    <w:p w14:paraId="53FF28A2" w14:textId="77777777" w:rsidR="00DB0818" w:rsidRPr="00DD7D0B" w:rsidRDefault="00DB0818" w:rsidP="003048FA">
      <w:pPr>
        <w:ind w:right="567"/>
        <w:rPr>
          <w:rFonts w:cs="Arial"/>
          <w:szCs w:val="28"/>
          <w:lang w:val="el-GR"/>
        </w:rPr>
      </w:pPr>
    </w:p>
    <w:p w14:paraId="7EC6A850" w14:textId="32776F5C" w:rsidR="00DB0818" w:rsidRPr="00DD7D0B" w:rsidRDefault="00DB0818" w:rsidP="00841816">
      <w:pPr>
        <w:ind w:left="1416" w:right="567" w:firstLine="285"/>
        <w:rPr>
          <w:rFonts w:cs="Arial"/>
          <w:szCs w:val="28"/>
          <w:lang w:val="el-GR"/>
        </w:rPr>
      </w:pPr>
      <w:r w:rsidRPr="00DD7D0B">
        <w:rPr>
          <w:rFonts w:cs="Arial"/>
          <w:sz w:val="20"/>
          <w:szCs w:val="20"/>
          <w:lang w:val="el-GR"/>
        </w:rPr>
        <w:t xml:space="preserve">[τοῖϛ </w:t>
      </w:r>
      <w:r w:rsidR="004F2C98" w:rsidRPr="00DD7D0B">
        <w:rPr>
          <w:rFonts w:cs="Arial"/>
          <w:i/>
          <w:szCs w:val="28"/>
          <w:lang w:val="el-GR"/>
        </w:rPr>
        <w:t>ἕ</w:t>
      </w:r>
      <w:r w:rsidRPr="00DD7D0B">
        <w:rPr>
          <w:rFonts w:cs="Arial"/>
          <w:sz w:val="20"/>
          <w:szCs w:val="20"/>
          <w:lang w:val="el-GR"/>
        </w:rPr>
        <w:t>νδεϰα ϰαὶ πᾶσιν τοῖϛ λοιποῖϛ]</w:t>
      </w:r>
      <w:r w:rsidRPr="00DD7D0B">
        <w:rPr>
          <w:rFonts w:ascii="BosporosU" w:hAnsi="Grec" w:cs="Arial"/>
          <w:szCs w:val="28"/>
          <w:lang w:val="el-GR"/>
        </w:rPr>
        <w:t>.</w:t>
      </w:r>
    </w:p>
    <w:p w14:paraId="2634009F" w14:textId="77777777" w:rsidR="00DB0818" w:rsidRPr="00DD7D0B" w:rsidRDefault="00DB0818" w:rsidP="003048FA">
      <w:pPr>
        <w:ind w:right="567"/>
        <w:rPr>
          <w:rFonts w:ascii="BosporosU" w:hAnsi="Grec" w:cs="Arial"/>
          <w:szCs w:val="28"/>
          <w:lang w:val="el-GR"/>
        </w:rPr>
      </w:pPr>
    </w:p>
    <w:p w14:paraId="34089B78" w14:textId="484395B3" w:rsidR="00DB0818" w:rsidRPr="00DD7D0B" w:rsidRDefault="00DB0818" w:rsidP="003048FA">
      <w:pPr>
        <w:ind w:right="567"/>
        <w:rPr>
          <w:rFonts w:cs="Arial"/>
          <w:sz w:val="24"/>
          <w:szCs w:val="28"/>
          <w:lang w:val="el-GR"/>
        </w:rPr>
      </w:pPr>
      <w:r w:rsidRPr="00DD7D0B">
        <w:rPr>
          <w:rFonts w:ascii="BosporosU" w:hAnsi="Grec" w:cs="Arial"/>
          <w:szCs w:val="28"/>
          <w:lang w:val="el-GR"/>
        </w:rPr>
        <w:t>24.10</w:t>
      </w:r>
      <w:r w:rsidRPr="00DD7D0B">
        <w:rPr>
          <w:rFonts w:cs="Arial"/>
          <w:szCs w:val="28"/>
          <w:lang w:val="el-GR"/>
        </w:rPr>
        <w:t xml:space="preserve"> ἦσαν δὲ ἡ Μαγδαληνὴ Μαρία ϰαὶ </w:t>
      </w:r>
      <w:r w:rsidRPr="00DD7D0B">
        <w:rPr>
          <w:rFonts w:cs="Arial"/>
          <w:lang w:val="el-GR"/>
        </w:rPr>
        <w:t>Ἰωάννα</w:t>
      </w:r>
      <w:r w:rsidR="00C67EDC" w:rsidRPr="00DD7D0B">
        <w:rPr>
          <w:rFonts w:cs="Arial"/>
          <w:lang w:val="el-GR"/>
        </w:rPr>
        <w:t xml:space="preserve"> </w:t>
      </w:r>
      <w:r w:rsidR="00233227" w:rsidRPr="00DD7D0B">
        <w:rPr>
          <w:rFonts w:cs="Arial"/>
          <w:lang w:val="el-GR"/>
        </w:rPr>
        <w:t>[</w:t>
      </w:r>
      <w:r w:rsidR="00C67EDC" w:rsidRPr="00DD7D0B">
        <w:rPr>
          <w:strike/>
          <w:lang w:val="el-GR"/>
        </w:rPr>
        <w:t>καὶ Μαρία ἡ Ἰακώβου</w:t>
      </w:r>
      <w:r w:rsidR="00C67EDC" w:rsidRPr="009B6647">
        <w:rPr>
          <w:rStyle w:val="Appelnotedebasdep"/>
        </w:rPr>
        <w:footnoteReference w:id="176"/>
      </w:r>
      <w:r w:rsidR="00233227" w:rsidRPr="00DD7D0B">
        <w:rPr>
          <w:sz w:val="24"/>
          <w:lang w:val="el-GR"/>
        </w:rPr>
        <w:t>]</w:t>
      </w:r>
      <w:r w:rsidR="00C67EDC" w:rsidRPr="00DD7D0B">
        <w:rPr>
          <w:rFonts w:cs="Arial"/>
          <w:sz w:val="24"/>
          <w:szCs w:val="28"/>
          <w:lang w:val="el-GR"/>
        </w:rPr>
        <w:t xml:space="preserve">. </w:t>
      </w:r>
    </w:p>
    <w:p w14:paraId="2D944070" w14:textId="2B78CE86" w:rsidR="00DA5EB6" w:rsidRPr="00DD7D0B" w:rsidRDefault="00DA5EB6">
      <w:pPr>
        <w:spacing w:line="260" w:lineRule="exact"/>
        <w:ind w:right="567"/>
        <w:jc w:val="left"/>
        <w:rPr>
          <w:rFonts w:cs="Arial"/>
          <w:sz w:val="24"/>
          <w:szCs w:val="28"/>
          <w:lang w:val="el-GR"/>
        </w:rPr>
      </w:pPr>
      <w:r w:rsidRPr="00DD7D0B">
        <w:rPr>
          <w:rFonts w:cs="Arial"/>
          <w:sz w:val="24"/>
          <w:szCs w:val="28"/>
          <w:lang w:val="el-GR"/>
        </w:rPr>
        <w:lastRenderedPageBreak/>
        <w:br w:type="page"/>
      </w:r>
    </w:p>
    <w:p w14:paraId="24F61803" w14:textId="77777777" w:rsidR="00DA5EB6" w:rsidRPr="00DD7D0B" w:rsidRDefault="00DA5EB6" w:rsidP="001F06CF">
      <w:pPr>
        <w:spacing w:line="360" w:lineRule="auto"/>
        <w:jc w:val="left"/>
        <w:rPr>
          <w:rStyle w:val="city"/>
          <w:rFonts w:ascii="Arial" w:hAnsi="Arial" w:cs="Arial"/>
          <w:sz w:val="28"/>
          <w:szCs w:val="28"/>
          <w:lang w:val="el-GR"/>
        </w:rPr>
      </w:pPr>
    </w:p>
    <w:p w14:paraId="7247A483" w14:textId="717D7A2E" w:rsidR="001F06CF" w:rsidRPr="009B6647" w:rsidRDefault="001F06CF" w:rsidP="001F06CF">
      <w:pPr>
        <w:spacing w:line="360" w:lineRule="auto"/>
        <w:jc w:val="left"/>
        <w:rPr>
          <w:rStyle w:val="city"/>
          <w:b/>
          <w:bCs/>
          <w:sz w:val="28"/>
          <w:szCs w:val="28"/>
        </w:rPr>
      </w:pPr>
      <w:r w:rsidRPr="009B6647">
        <w:rPr>
          <w:rStyle w:val="city"/>
          <w:b/>
          <w:bCs/>
          <w:sz w:val="28"/>
          <w:szCs w:val="28"/>
        </w:rPr>
        <w:t>Texte du Mémoire des Chrestiens</w:t>
      </w:r>
    </w:p>
    <w:p w14:paraId="1003E3E4" w14:textId="37E0C986" w:rsidR="001F06CF" w:rsidRPr="009B6647" w:rsidRDefault="001F06CF">
      <w:pPr>
        <w:spacing w:line="260" w:lineRule="exact"/>
        <w:ind w:right="567"/>
        <w:jc w:val="left"/>
        <w:rPr>
          <w:rStyle w:val="city"/>
          <w:rFonts w:ascii="Arial" w:hAnsi="Arial" w:cs="Arial"/>
          <w:sz w:val="28"/>
          <w:szCs w:val="28"/>
        </w:rPr>
      </w:pPr>
      <w:r w:rsidRPr="009B6647">
        <w:rPr>
          <w:rStyle w:val="city"/>
          <w:rFonts w:ascii="Arial" w:hAnsi="Arial" w:cs="Arial"/>
          <w:sz w:val="28"/>
          <w:szCs w:val="28"/>
        </w:rPr>
        <w:br w:type="page"/>
      </w:r>
    </w:p>
    <w:p w14:paraId="459FEE93" w14:textId="77777777" w:rsidR="00DA5EB6" w:rsidRPr="009B6647" w:rsidRDefault="00DA5EB6" w:rsidP="00395EB7">
      <w:pPr>
        <w:spacing w:line="360" w:lineRule="auto"/>
        <w:jc w:val="center"/>
        <w:rPr>
          <w:rStyle w:val="city"/>
          <w:rFonts w:ascii="Arial" w:hAnsi="Arial" w:cs="Arial"/>
          <w:sz w:val="28"/>
          <w:szCs w:val="28"/>
        </w:rPr>
      </w:pPr>
    </w:p>
    <w:p w14:paraId="004A492B" w14:textId="77777777" w:rsidR="00DA5EB6" w:rsidRPr="009B6647" w:rsidRDefault="00DA5EB6" w:rsidP="00395EB7">
      <w:pPr>
        <w:spacing w:line="360" w:lineRule="auto"/>
        <w:jc w:val="center"/>
        <w:rPr>
          <w:rStyle w:val="city"/>
          <w:rFonts w:ascii="Arial" w:hAnsi="Arial" w:cs="Arial"/>
          <w:sz w:val="28"/>
          <w:szCs w:val="28"/>
        </w:rPr>
      </w:pPr>
    </w:p>
    <w:p w14:paraId="3CE5B7F6" w14:textId="77777777" w:rsidR="00DA5EB6" w:rsidRPr="009B6647" w:rsidRDefault="00DA5EB6" w:rsidP="00395EB7">
      <w:pPr>
        <w:spacing w:line="360" w:lineRule="auto"/>
        <w:jc w:val="center"/>
        <w:rPr>
          <w:rStyle w:val="city"/>
          <w:rFonts w:ascii="Arial" w:hAnsi="Arial" w:cs="Arial"/>
          <w:sz w:val="28"/>
          <w:szCs w:val="28"/>
        </w:rPr>
      </w:pPr>
    </w:p>
    <w:p w14:paraId="53CF1AD4" w14:textId="77777777" w:rsidR="00DA5EB6" w:rsidRPr="009B6647" w:rsidRDefault="00DA5EB6" w:rsidP="00395EB7">
      <w:pPr>
        <w:spacing w:line="360" w:lineRule="auto"/>
        <w:jc w:val="center"/>
        <w:rPr>
          <w:rStyle w:val="city"/>
          <w:rFonts w:ascii="Arial" w:hAnsi="Arial" w:cs="Arial"/>
          <w:sz w:val="28"/>
          <w:szCs w:val="28"/>
        </w:rPr>
      </w:pPr>
    </w:p>
    <w:p w14:paraId="4B4523A9" w14:textId="77777777" w:rsidR="00DA5EB6" w:rsidRPr="009B6647" w:rsidRDefault="00DA5EB6" w:rsidP="00395EB7">
      <w:pPr>
        <w:spacing w:line="360" w:lineRule="auto"/>
        <w:jc w:val="center"/>
        <w:rPr>
          <w:rStyle w:val="city"/>
          <w:rFonts w:ascii="Arial" w:hAnsi="Arial" w:cs="Arial"/>
          <w:sz w:val="28"/>
          <w:szCs w:val="28"/>
        </w:rPr>
      </w:pPr>
      <w:r w:rsidRPr="009B6647">
        <w:rPr>
          <w:rStyle w:val="city"/>
          <w:rFonts w:ascii="Arial" w:hAnsi="Arial" w:cs="Arial"/>
          <w:sz w:val="28"/>
          <w:szCs w:val="28"/>
        </w:rPr>
        <w:t>Mémoire des Chrestiens</w:t>
      </w:r>
    </w:p>
    <w:p w14:paraId="3675F2C5" w14:textId="77777777" w:rsidR="00DA5EB6" w:rsidRPr="009B6647" w:rsidRDefault="00DA5EB6" w:rsidP="00395EB7">
      <w:pPr>
        <w:spacing w:line="360" w:lineRule="auto"/>
        <w:rPr>
          <w:rStyle w:val="city"/>
          <w:rFonts w:ascii="Arial" w:hAnsi="Arial" w:cs="Arial"/>
          <w:sz w:val="24"/>
        </w:rPr>
      </w:pPr>
    </w:p>
    <w:p w14:paraId="65EF4A61" w14:textId="77777777" w:rsidR="00DA5EB6" w:rsidRPr="009B6647" w:rsidRDefault="00DA5EB6" w:rsidP="00395EB7">
      <w:pPr>
        <w:spacing w:line="360" w:lineRule="auto"/>
        <w:ind w:left="284" w:firstLine="0"/>
        <w:jc w:val="center"/>
        <w:rPr>
          <w:rStyle w:val="city"/>
          <w:rFonts w:ascii="Arial" w:hAnsi="Arial" w:cs="Arial"/>
          <w:sz w:val="24"/>
        </w:rPr>
      </w:pPr>
      <w:r w:rsidRPr="009B6647">
        <w:rPr>
          <w:rStyle w:val="city"/>
          <w:rFonts w:ascii="Arial" w:hAnsi="Arial" w:cs="Arial"/>
          <w:sz w:val="24"/>
        </w:rPr>
        <w:t>Rédigé par Silas, compagnon de Paul</w:t>
      </w:r>
    </w:p>
    <w:p w14:paraId="28054AC6" w14:textId="77777777" w:rsidR="00DA5EB6" w:rsidRPr="009B6647" w:rsidRDefault="00DA5EB6" w:rsidP="00395EB7">
      <w:pPr>
        <w:spacing w:line="360" w:lineRule="auto"/>
        <w:rPr>
          <w:rStyle w:val="city"/>
          <w:rFonts w:ascii="Arial" w:hAnsi="Arial" w:cs="Arial"/>
          <w:sz w:val="24"/>
        </w:rPr>
      </w:pPr>
    </w:p>
    <w:p w14:paraId="6E12581B" w14:textId="77777777" w:rsidR="00DA5EB6" w:rsidRPr="009B6647" w:rsidRDefault="00DA5EB6" w:rsidP="00395EB7">
      <w:pPr>
        <w:spacing w:line="360" w:lineRule="auto"/>
        <w:rPr>
          <w:rStyle w:val="city"/>
          <w:rFonts w:ascii="Arial" w:hAnsi="Arial" w:cs="Arial"/>
          <w:sz w:val="24"/>
        </w:rPr>
      </w:pPr>
      <w:r w:rsidRPr="009B6647">
        <w:rPr>
          <w:rStyle w:val="city"/>
          <w:rFonts w:ascii="Arial" w:hAnsi="Arial" w:cs="Arial"/>
          <w:sz w:val="24"/>
        </w:rPr>
        <w:t xml:space="preserve">Extrait des </w:t>
      </w:r>
      <w:r w:rsidRPr="009B6647">
        <w:rPr>
          <w:rStyle w:val="city"/>
          <w:rFonts w:ascii="Arial" w:hAnsi="Arial" w:cs="Arial"/>
          <w:i/>
          <w:iCs/>
          <w:sz w:val="24"/>
        </w:rPr>
        <w:t xml:space="preserve">Actes des Apôtres </w:t>
      </w:r>
      <w:r w:rsidRPr="009B6647">
        <w:rPr>
          <w:rStyle w:val="city"/>
          <w:rFonts w:ascii="Arial" w:hAnsi="Arial" w:cs="Arial"/>
          <w:sz w:val="24"/>
        </w:rPr>
        <w:t xml:space="preserve">selon le fil conducteur du grec de la </w:t>
      </w:r>
      <w:r w:rsidRPr="009B6647">
        <w:rPr>
          <w:rStyle w:val="city"/>
          <w:rFonts w:ascii="Arial" w:hAnsi="Arial" w:cs="Arial"/>
          <w:i/>
          <w:iCs/>
          <w:sz w:val="24"/>
        </w:rPr>
        <w:t>koinè</w:t>
      </w:r>
    </w:p>
    <w:p w14:paraId="50CAFD44" w14:textId="77777777" w:rsidR="00DA5EB6" w:rsidRPr="009B6647" w:rsidRDefault="00DA5EB6" w:rsidP="00395EB7">
      <w:pPr>
        <w:spacing w:line="360" w:lineRule="auto"/>
        <w:rPr>
          <w:rStyle w:val="city"/>
          <w:rFonts w:ascii="Arial" w:hAnsi="Arial" w:cs="Arial"/>
          <w:sz w:val="24"/>
        </w:rPr>
      </w:pPr>
    </w:p>
    <w:p w14:paraId="1663047B" w14:textId="77777777" w:rsidR="00DA5EB6" w:rsidRPr="009B6647" w:rsidRDefault="00DA5EB6" w:rsidP="00395EB7">
      <w:pPr>
        <w:spacing w:line="360" w:lineRule="auto"/>
        <w:jc w:val="center"/>
        <w:rPr>
          <w:rStyle w:val="city"/>
          <w:szCs w:val="22"/>
        </w:rPr>
      </w:pPr>
      <w:r w:rsidRPr="009B6647">
        <w:rPr>
          <w:rStyle w:val="city"/>
          <w:rFonts w:ascii="Arial" w:hAnsi="Arial" w:cs="Arial"/>
          <w:sz w:val="24"/>
        </w:rPr>
        <w:t>Texte grec</w:t>
      </w:r>
    </w:p>
    <w:p w14:paraId="6FAF8FF0" w14:textId="77777777" w:rsidR="00DA5EB6" w:rsidRPr="009B6647" w:rsidRDefault="00DA5EB6" w:rsidP="00395EB7">
      <w:pPr>
        <w:spacing w:line="360" w:lineRule="auto"/>
        <w:rPr>
          <w:rStyle w:val="city"/>
          <w:szCs w:val="22"/>
        </w:rPr>
      </w:pPr>
    </w:p>
    <w:p w14:paraId="3D31DF4D" w14:textId="77777777" w:rsidR="00DA5EB6" w:rsidRPr="009B6647" w:rsidRDefault="00DA5EB6">
      <w:pPr>
        <w:spacing w:after="160" w:line="259" w:lineRule="auto"/>
        <w:ind w:firstLine="0"/>
        <w:jc w:val="left"/>
        <w:rPr>
          <w:rStyle w:val="city"/>
          <w:szCs w:val="22"/>
        </w:rPr>
      </w:pPr>
      <w:r w:rsidRPr="009B6647">
        <w:rPr>
          <w:rStyle w:val="city"/>
          <w:szCs w:val="22"/>
        </w:rPr>
        <w:br w:type="page"/>
      </w:r>
    </w:p>
    <w:p w14:paraId="3D506337" w14:textId="77777777" w:rsidR="00DA5EB6" w:rsidRPr="009B6647" w:rsidRDefault="00DA5EB6" w:rsidP="00395EB7">
      <w:pPr>
        <w:spacing w:line="360" w:lineRule="auto"/>
        <w:rPr>
          <w:rStyle w:val="city"/>
          <w:szCs w:val="22"/>
        </w:rPr>
      </w:pPr>
      <w:r w:rsidRPr="009B6647">
        <w:rPr>
          <w:rStyle w:val="city"/>
          <w:szCs w:val="22"/>
        </w:rPr>
        <w:lastRenderedPageBreak/>
        <w:t xml:space="preserve">La langue – le grec standard de la </w:t>
      </w:r>
      <w:r w:rsidRPr="009B6647">
        <w:rPr>
          <w:rStyle w:val="city"/>
          <w:i/>
          <w:iCs/>
          <w:szCs w:val="22"/>
        </w:rPr>
        <w:t>koinè</w:t>
      </w:r>
      <w:r w:rsidRPr="009B6647">
        <w:rPr>
          <w:rStyle w:val="city"/>
          <w:szCs w:val="22"/>
        </w:rPr>
        <w:t xml:space="preserve"> – permet d’attribuer à Silas la rédaction d’un Mémoire des </w:t>
      </w:r>
      <w:r w:rsidRPr="009B6647">
        <w:rPr>
          <w:rStyle w:val="city"/>
          <w:i/>
          <w:iCs/>
          <w:szCs w:val="22"/>
        </w:rPr>
        <w:t xml:space="preserve">Chrestiens </w:t>
      </w:r>
      <w:r w:rsidRPr="009B6647">
        <w:rPr>
          <w:rStyle w:val="city"/>
          <w:szCs w:val="22"/>
        </w:rPr>
        <w:t xml:space="preserve">(des « Secourables »), allant de la mort de Jésus de Nazareth et de la disparition de son cadavre à la comparution de Paul de Tarse et de son avocat, Silas lui-même, devant le préfet du prétoire en juin – juillet 64 (voir </w:t>
      </w:r>
      <w:r w:rsidRPr="009B6647">
        <w:rPr>
          <w:rStyle w:val="city"/>
          <w:i/>
          <w:iCs/>
          <w:szCs w:val="22"/>
        </w:rPr>
        <w:t xml:space="preserve">De Jésus de Nazareth à la fondation du christianisme, </w:t>
      </w:r>
      <w:r w:rsidRPr="009B6647">
        <w:rPr>
          <w:rStyle w:val="city"/>
          <w:szCs w:val="22"/>
        </w:rPr>
        <w:t xml:space="preserve">Editions Golias, 2024). </w:t>
      </w:r>
    </w:p>
    <w:p w14:paraId="4FFB1171" w14:textId="77777777" w:rsidR="00DA5EB6" w:rsidRPr="009B6647" w:rsidRDefault="00DA5EB6" w:rsidP="00395EB7">
      <w:pPr>
        <w:spacing w:line="360" w:lineRule="auto"/>
        <w:rPr>
          <w:rStyle w:val="city"/>
          <w:szCs w:val="22"/>
        </w:rPr>
      </w:pPr>
      <w:r w:rsidRPr="009B6647">
        <w:rPr>
          <w:rStyle w:val="city"/>
          <w:szCs w:val="22"/>
        </w:rPr>
        <w:t xml:space="preserve">On trouvera, sur l’établissement du texte, des explications complémentaires dans le recueil de la traduction en français de ce même Mémoire et dans l’introduction au texte grec de l’enseignement de Jésus de Nazareth. </w:t>
      </w:r>
    </w:p>
    <w:p w14:paraId="6DD8FB6F" w14:textId="77777777" w:rsidR="00DA5EB6" w:rsidRPr="009B6647" w:rsidRDefault="00DA5EB6" w:rsidP="00395EB7">
      <w:pPr>
        <w:spacing w:line="360" w:lineRule="auto"/>
        <w:rPr>
          <w:rStyle w:val="city"/>
          <w:szCs w:val="22"/>
        </w:rPr>
      </w:pPr>
      <w:r w:rsidRPr="009B6647">
        <w:rPr>
          <w:rStyle w:val="city"/>
          <w:szCs w:val="22"/>
        </w:rPr>
        <w:t xml:space="preserve">Plus résolument que pour le texte de l’enseignement de Jésus, le </w:t>
      </w:r>
      <w:r w:rsidRPr="009B6647">
        <w:rPr>
          <w:rStyle w:val="city"/>
          <w:i/>
          <w:iCs/>
          <w:szCs w:val="22"/>
        </w:rPr>
        <w:t>Codex Bezae</w:t>
      </w:r>
      <w:r w:rsidRPr="009B6647">
        <w:rPr>
          <w:rStyle w:val="city"/>
          <w:szCs w:val="22"/>
        </w:rPr>
        <w:t xml:space="preserve"> (</w:t>
      </w:r>
      <w:r w:rsidRPr="009B6647">
        <w:rPr>
          <w:rStyle w:val="city"/>
          <w:i/>
          <w:iCs/>
          <w:szCs w:val="22"/>
        </w:rPr>
        <w:t>D</w:t>
      </w:r>
      <w:r w:rsidRPr="009B6647">
        <w:rPr>
          <w:rStyle w:val="city"/>
          <w:szCs w:val="22"/>
        </w:rPr>
        <w:t xml:space="preserve">) peut jouer le rôle de texte de référence, (là où, du moins, il n’est pas déficient sur le plan de la langue), car les copistes des évangiles disposaient, pour la plupart des péricopes, de points de comparaison dans les autres évangiles qui pouvaient les incliner à corriger le texte qu’ils copiaient ; ceux des </w:t>
      </w:r>
      <w:r w:rsidRPr="009B6647">
        <w:rPr>
          <w:rStyle w:val="city"/>
          <w:i/>
          <w:iCs/>
          <w:szCs w:val="22"/>
        </w:rPr>
        <w:t xml:space="preserve">Actes des Apôtres </w:t>
      </w:r>
      <w:r w:rsidRPr="009B6647">
        <w:rPr>
          <w:rStyle w:val="city"/>
          <w:szCs w:val="22"/>
        </w:rPr>
        <w:t xml:space="preserve">ne disposaient pas de ces points de comparaison. </w:t>
      </w:r>
    </w:p>
    <w:p w14:paraId="3832B3EE" w14:textId="77777777" w:rsidR="00DA5EB6" w:rsidRPr="009B6647" w:rsidRDefault="00DA5EB6" w:rsidP="00395EB7">
      <w:pPr>
        <w:spacing w:line="360" w:lineRule="auto"/>
        <w:rPr>
          <w:rStyle w:val="city"/>
          <w:szCs w:val="22"/>
        </w:rPr>
      </w:pPr>
      <w:r w:rsidRPr="009B6647">
        <w:rPr>
          <w:rStyle w:val="city"/>
          <w:szCs w:val="22"/>
        </w:rPr>
        <w:t xml:space="preserve">En ce qui concerne le </w:t>
      </w:r>
      <w:r w:rsidRPr="009B6647">
        <w:rPr>
          <w:rStyle w:val="city"/>
          <w:i/>
          <w:iCs/>
          <w:szCs w:val="22"/>
        </w:rPr>
        <w:t>Codex Bezae</w:t>
      </w:r>
      <w:r w:rsidRPr="009B6647">
        <w:rPr>
          <w:rStyle w:val="city"/>
          <w:szCs w:val="22"/>
        </w:rPr>
        <w:t xml:space="preserve"> (Codex Cantabrigensis), son importance pour reconstituer le texte de l’édition la plus ancienne des quatre </w:t>
      </w:r>
      <w:r w:rsidRPr="009B6647">
        <w:rPr>
          <w:rStyle w:val="city"/>
          <w:i/>
          <w:iCs/>
          <w:szCs w:val="22"/>
        </w:rPr>
        <w:t>Evangiles</w:t>
      </w:r>
      <w:r w:rsidRPr="009B6647">
        <w:rPr>
          <w:rStyle w:val="city"/>
          <w:szCs w:val="22"/>
        </w:rPr>
        <w:t xml:space="preserve"> et des </w:t>
      </w:r>
      <w:r w:rsidRPr="009B6647">
        <w:rPr>
          <w:rStyle w:val="city"/>
          <w:i/>
          <w:iCs/>
          <w:szCs w:val="22"/>
        </w:rPr>
        <w:t>Actes des Apôtres</w:t>
      </w:r>
      <w:r w:rsidRPr="009B6647">
        <w:rPr>
          <w:rStyle w:val="city"/>
          <w:szCs w:val="22"/>
        </w:rPr>
        <w:t xml:space="preserve"> a été mise en évidence, dans le domaine français, par Christian-Bernard Amphoux. [Voir notamment : « Le chapitre 24 de Luc et l’origine de la tradition textuelle du Codex de Bèze (D, 05 du NT) » in </w:t>
      </w:r>
      <w:r w:rsidRPr="009B6647">
        <w:rPr>
          <w:rStyle w:val="city"/>
          <w:i/>
          <w:iCs/>
          <w:szCs w:val="22"/>
        </w:rPr>
        <w:t>Filologia Neotestamentaria</w:t>
      </w:r>
      <w:r w:rsidRPr="009B6647">
        <w:rPr>
          <w:rStyle w:val="city"/>
          <w:szCs w:val="22"/>
        </w:rPr>
        <w:t xml:space="preserve">, 4, 1991: 21-49 ; l’ouvrage </w:t>
      </w:r>
      <w:r w:rsidRPr="009B6647">
        <w:rPr>
          <w:rStyle w:val="city"/>
          <w:i/>
          <w:iCs/>
          <w:szCs w:val="22"/>
        </w:rPr>
        <w:t>La Parole qui devint évangile¸</w:t>
      </w:r>
      <w:r w:rsidRPr="009B6647">
        <w:rPr>
          <w:rStyle w:val="city"/>
          <w:szCs w:val="22"/>
        </w:rPr>
        <w:t xml:space="preserve">Paris, 1992 ; « La finale longue de Marc. Un épilogue des quatre évangiles », in C. Focant, </w:t>
      </w:r>
      <w:r w:rsidRPr="009B6647">
        <w:rPr>
          <w:rStyle w:val="city"/>
          <w:i/>
          <w:iCs/>
          <w:szCs w:val="22"/>
        </w:rPr>
        <w:t>The Synoptic Gospels : Source, Criticism and the New Literay Criticism</w:t>
      </w:r>
      <w:r w:rsidRPr="009B6647">
        <w:rPr>
          <w:rStyle w:val="city"/>
          <w:szCs w:val="22"/>
        </w:rPr>
        <w:t>, 1993</w:t>
      </w:r>
      <w:r w:rsidRPr="009B6647">
        <w:rPr>
          <w:rStyle w:val="city"/>
          <w:i/>
          <w:iCs/>
          <w:szCs w:val="22"/>
        </w:rPr>
        <w:t> </w:t>
      </w:r>
      <w:r w:rsidRPr="009B6647">
        <w:rPr>
          <w:rStyle w:val="city"/>
          <w:szCs w:val="22"/>
        </w:rPr>
        <w:t xml:space="preserve">: 548-555 ; « Marc comme quatrième évangile », in Amphoux – Elliott, </w:t>
      </w:r>
      <w:r w:rsidRPr="009B6647">
        <w:rPr>
          <w:rStyle w:val="city"/>
          <w:i/>
          <w:iCs/>
          <w:szCs w:val="22"/>
        </w:rPr>
        <w:t>The New Testament Text in Early Christianity / Le texte du Nouveau Testament au début du Christianisme</w:t>
      </w:r>
      <w:r w:rsidRPr="009B6647">
        <w:rPr>
          <w:rStyle w:val="city"/>
          <w:szCs w:val="22"/>
        </w:rPr>
        <w:t xml:space="preserve">, Lausanne, 2003 : 329-347 ; voir en dernier un article dans l’ouvrage collectif, Amphoux Christian Bernard, Assaël Jacqueline, éds., </w:t>
      </w:r>
      <w:r w:rsidRPr="009B6647">
        <w:rPr>
          <w:i/>
          <w:iCs/>
          <w:szCs w:val="22"/>
        </w:rPr>
        <w:t xml:space="preserve">Philologie et nouveau testament: Principes de traduction et d’interprétation </w:t>
      </w:r>
      <w:r w:rsidRPr="009B6647">
        <w:rPr>
          <w:szCs w:val="22"/>
        </w:rPr>
        <w:t>critique, PU de Provence, 2018</w:t>
      </w:r>
      <w:r w:rsidRPr="009B6647">
        <w:rPr>
          <w:rStyle w:val="city"/>
          <w:szCs w:val="22"/>
        </w:rPr>
        <w:t>].</w:t>
      </w:r>
    </w:p>
    <w:p w14:paraId="0C2D8CCD" w14:textId="77777777" w:rsidR="00DA5EB6" w:rsidRPr="009B6647" w:rsidRDefault="00DA5EB6" w:rsidP="00395EB7">
      <w:pPr>
        <w:spacing w:line="360" w:lineRule="auto"/>
        <w:rPr>
          <w:rStyle w:val="city"/>
          <w:szCs w:val="22"/>
        </w:rPr>
      </w:pPr>
      <w:r w:rsidRPr="009B6647">
        <w:rPr>
          <w:rStyle w:val="city"/>
          <w:szCs w:val="22"/>
        </w:rPr>
        <w:t xml:space="preserve">La théorie d’Amphoux repose sur deux arguments principaux. </w:t>
      </w:r>
    </w:p>
    <w:p w14:paraId="4A7F580F" w14:textId="77777777" w:rsidR="00DA5EB6" w:rsidRPr="009B6647" w:rsidRDefault="00DA5EB6" w:rsidP="00395EB7">
      <w:pPr>
        <w:spacing w:line="360" w:lineRule="auto"/>
        <w:rPr>
          <w:rStyle w:val="city"/>
          <w:szCs w:val="22"/>
        </w:rPr>
      </w:pPr>
      <w:r w:rsidRPr="009B6647">
        <w:rPr>
          <w:rStyle w:val="city"/>
          <w:szCs w:val="22"/>
        </w:rPr>
        <w:t xml:space="preserve">Premier argument : dans la version moyenne des </w:t>
      </w:r>
      <w:r w:rsidRPr="009B6647">
        <w:rPr>
          <w:rStyle w:val="city"/>
          <w:i/>
          <w:iCs/>
          <w:szCs w:val="22"/>
        </w:rPr>
        <w:t xml:space="preserve">Lettres </w:t>
      </w:r>
      <w:r w:rsidRPr="009B6647">
        <w:rPr>
          <w:rStyle w:val="city"/>
          <w:szCs w:val="22"/>
        </w:rPr>
        <w:t>d’Ignace d’Antioche, considérées comme seules authentiques, que des auteurs situent à tort à la fin du 2</w:t>
      </w:r>
      <w:r w:rsidRPr="009B6647">
        <w:rPr>
          <w:rStyle w:val="city"/>
          <w:szCs w:val="22"/>
          <w:vertAlign w:val="superscript"/>
        </w:rPr>
        <w:t>e</w:t>
      </w:r>
      <w:r w:rsidRPr="009B6647">
        <w:rPr>
          <w:rStyle w:val="city"/>
          <w:szCs w:val="22"/>
        </w:rPr>
        <w:t xml:space="preserve"> siècle (sur la datation des lettres au début du 2</w:t>
      </w:r>
      <w:r w:rsidRPr="009B6647">
        <w:rPr>
          <w:rStyle w:val="city"/>
          <w:szCs w:val="22"/>
          <w:vertAlign w:val="superscript"/>
        </w:rPr>
        <w:t>e</w:t>
      </w:r>
      <w:r w:rsidRPr="009B6647">
        <w:rPr>
          <w:rStyle w:val="city"/>
          <w:szCs w:val="22"/>
        </w:rPr>
        <w:t xml:space="preserve"> siècle, voir mon ouvrage, </w:t>
      </w:r>
      <w:r w:rsidRPr="009B6647">
        <w:rPr>
          <w:rStyle w:val="city"/>
          <w:i/>
          <w:iCs/>
          <w:szCs w:val="22"/>
        </w:rPr>
        <w:t>Jésus de Nazareth</w:t>
      </w:r>
      <w:r w:rsidRPr="009B6647">
        <w:rPr>
          <w:rStyle w:val="city"/>
          <w:szCs w:val="22"/>
        </w:rPr>
        <w:t xml:space="preserve"> </w:t>
      </w:r>
      <w:r w:rsidRPr="009B6647">
        <w:rPr>
          <w:rStyle w:val="city"/>
          <w:i/>
          <w:iCs/>
          <w:szCs w:val="22"/>
        </w:rPr>
        <w:t>contre Jésus-Christ</w:t>
      </w:r>
      <w:r w:rsidRPr="009B6647">
        <w:rPr>
          <w:rStyle w:val="city"/>
          <w:szCs w:val="22"/>
        </w:rPr>
        <w:t xml:space="preserve"> – II, chapitre 7, p. 369 sqq.), des allusions à l’Evangile en tant qu’écrit sont explicites dans la lettre aux </w:t>
      </w:r>
      <w:r w:rsidRPr="009B6647">
        <w:rPr>
          <w:rStyle w:val="city"/>
          <w:i/>
          <w:iCs/>
          <w:szCs w:val="22"/>
        </w:rPr>
        <w:t>Philadelphiens</w:t>
      </w:r>
      <w:r w:rsidRPr="009B6647">
        <w:rPr>
          <w:rStyle w:val="city"/>
          <w:szCs w:val="22"/>
        </w:rPr>
        <w:t xml:space="preserve"> (sur la dispute à propos de laquelle un objecteur mentionne l’existence d’archives, </w:t>
      </w:r>
      <w:r w:rsidRPr="009B6647">
        <w:rPr>
          <w:rStyle w:val="city"/>
          <w:i/>
          <w:iCs/>
          <w:szCs w:val="22"/>
        </w:rPr>
        <w:t>ibidem</w:t>
      </w:r>
      <w:r w:rsidRPr="009B6647">
        <w:rPr>
          <w:rStyle w:val="city"/>
          <w:szCs w:val="22"/>
        </w:rPr>
        <w:t xml:space="preserve">, p. 387-403) et dans la lettre aux </w:t>
      </w:r>
      <w:r w:rsidRPr="009B6647">
        <w:rPr>
          <w:rStyle w:val="city"/>
          <w:i/>
          <w:iCs/>
          <w:szCs w:val="22"/>
        </w:rPr>
        <w:t>Smyrniotes</w:t>
      </w:r>
      <w:r w:rsidRPr="009B6647">
        <w:rPr>
          <w:rStyle w:val="city"/>
          <w:szCs w:val="22"/>
        </w:rPr>
        <w:t xml:space="preserve"> (</w:t>
      </w:r>
      <w:r w:rsidRPr="009B6647">
        <w:rPr>
          <w:rStyle w:val="city"/>
          <w:i/>
          <w:iCs/>
          <w:szCs w:val="22"/>
        </w:rPr>
        <w:t>ibidem</w:t>
      </w:r>
      <w:r w:rsidRPr="009B6647">
        <w:rPr>
          <w:rStyle w:val="city"/>
          <w:szCs w:val="22"/>
        </w:rPr>
        <w:t>, p. 409-419).</w:t>
      </w:r>
    </w:p>
    <w:p w14:paraId="12620B26" w14:textId="77777777" w:rsidR="00DA5EB6" w:rsidRPr="009B6647" w:rsidRDefault="00DA5EB6" w:rsidP="00395EB7">
      <w:pPr>
        <w:spacing w:line="360" w:lineRule="auto"/>
        <w:rPr>
          <w:rStyle w:val="city"/>
          <w:szCs w:val="22"/>
        </w:rPr>
      </w:pPr>
      <w:r w:rsidRPr="009B6647">
        <w:rPr>
          <w:rStyle w:val="city"/>
          <w:szCs w:val="22"/>
        </w:rPr>
        <w:t xml:space="preserve">Second argument : les évangiles dans le </w:t>
      </w:r>
      <w:r w:rsidRPr="009B6647">
        <w:rPr>
          <w:rStyle w:val="city"/>
          <w:i/>
          <w:iCs/>
          <w:szCs w:val="22"/>
        </w:rPr>
        <w:t>Codex Bezae</w:t>
      </w:r>
      <w:r w:rsidRPr="009B6647">
        <w:rPr>
          <w:rStyle w:val="city"/>
          <w:szCs w:val="22"/>
        </w:rPr>
        <w:t xml:space="preserve"> forment un ensemble quadriparti, dans une disposition singulière, Matthieu, Jean, Luc, Marc, divergeant de celle que laisse entendre Irénée (fin du 2</w:t>
      </w:r>
      <w:r w:rsidRPr="009B6647">
        <w:rPr>
          <w:rStyle w:val="city"/>
          <w:szCs w:val="22"/>
          <w:vertAlign w:val="superscript"/>
        </w:rPr>
        <w:t>e</w:t>
      </w:r>
      <w:r w:rsidRPr="009B6647">
        <w:rPr>
          <w:rStyle w:val="city"/>
          <w:szCs w:val="22"/>
        </w:rPr>
        <w:t xml:space="preserve"> siècle) au début du livre III du </w:t>
      </w:r>
      <w:r w:rsidRPr="009B6647">
        <w:rPr>
          <w:rStyle w:val="city"/>
          <w:i/>
          <w:iCs/>
          <w:szCs w:val="22"/>
        </w:rPr>
        <w:t>Contra haereses</w:t>
      </w:r>
      <w:r w:rsidRPr="009B6647">
        <w:rPr>
          <w:rStyle w:val="city"/>
          <w:szCs w:val="22"/>
        </w:rPr>
        <w:t> : Matthieu, Marc, Luc, Jean, qui deviendra l’ordre canonique de textes ne formant plus un seul dispositif, mais auxquels on peut recourir indépendamment les uns des autres pour les besoins de la liturgie et de la prédication. Le dispositif quadriparti comporte une singularité subtile, mise en évidence par Christian Amphoux, la position au milieu de l’ensemble du dispositif, évalué en décompte des lignes, de l’épisode de la femme adultère.</w:t>
      </w:r>
    </w:p>
    <w:p w14:paraId="56526029" w14:textId="77777777" w:rsidR="00DA5EB6" w:rsidRPr="009B6647" w:rsidRDefault="00DA5EB6" w:rsidP="00395EB7">
      <w:pPr>
        <w:spacing w:line="360" w:lineRule="auto"/>
        <w:rPr>
          <w:rStyle w:val="city"/>
          <w:szCs w:val="22"/>
        </w:rPr>
      </w:pPr>
      <w:r w:rsidRPr="009B6647">
        <w:lastRenderedPageBreak/>
        <w:t>Dans la tradition manuscrite, le récit est le plus souvent i</w:t>
      </w:r>
      <w:r w:rsidRPr="009B6647">
        <w:rPr>
          <w:rStyle w:val="city"/>
          <w:szCs w:val="22"/>
        </w:rPr>
        <w:t xml:space="preserve">nséré dans le texte de Jean, au début du chapitre VIII. Or la langue de ce récit, conforme au grec de la </w:t>
      </w:r>
      <w:r w:rsidRPr="009B6647">
        <w:rPr>
          <w:rStyle w:val="city"/>
          <w:i/>
          <w:iCs/>
          <w:szCs w:val="22"/>
        </w:rPr>
        <w:t>koinè</w:t>
      </w:r>
      <w:r w:rsidRPr="009B6647">
        <w:rPr>
          <w:rStyle w:val="city"/>
          <w:szCs w:val="22"/>
        </w:rPr>
        <w:t xml:space="preserve">, son contexte temporel et géographique (à l’aube, Jésus revient du mont des Oliviers sur lequel il s’était retiré la veille) autorisent à lui affecter une place dans le texte de l’enseignement de Jésus, le lendemain de son arrivée avec ceux qui le suivaient sur le mont des Oliviers. La formule par laquelle Jésus donne congé à la femme, telle que l’atteste le </w:t>
      </w:r>
      <w:r w:rsidRPr="009B6647">
        <w:rPr>
          <w:rStyle w:val="city"/>
          <w:i/>
          <w:iCs/>
          <w:szCs w:val="22"/>
        </w:rPr>
        <w:t>seul Codex Bezae</w:t>
      </w:r>
      <w:r w:rsidRPr="009B6647">
        <w:rPr>
          <w:rStyle w:val="city"/>
          <w:szCs w:val="22"/>
        </w:rPr>
        <w:t xml:space="preserve">, confirme que l’épisode se rattache à l’enseignement de Jésus et non à l’Evangile de Jésus-Christ. </w:t>
      </w:r>
    </w:p>
    <w:p w14:paraId="313FD6F1" w14:textId="77777777" w:rsidR="00DA5EB6" w:rsidRPr="009B6647" w:rsidRDefault="00DA5EB6" w:rsidP="00395EB7">
      <w:pPr>
        <w:spacing w:line="360" w:lineRule="auto"/>
        <w:rPr>
          <w:rStyle w:val="city"/>
          <w:szCs w:val="22"/>
        </w:rPr>
      </w:pPr>
      <w:r w:rsidRPr="009B6647">
        <w:rPr>
          <w:rStyle w:val="city"/>
          <w:szCs w:val="22"/>
        </w:rPr>
        <w:t>Au premier moment de l’écriture de l’Evangile quadriparti, le responsable éditorial, Ignace donc, qui, probablement, n’avait pas une connaissance assez subtile du grec, laissait formuler par « Jésus-Christ » à l’adresse de la femme adultère un conseil horrifique : « A l’avenir, retire-toi discrètement (</w:t>
      </w:r>
      <w:r w:rsidRPr="009B6647">
        <w:rPr>
          <w:rStyle w:val="city"/>
          <w:i/>
          <w:iCs/>
          <w:szCs w:val="22"/>
        </w:rPr>
        <w:t>hupage</w:t>
      </w:r>
      <w:r w:rsidRPr="009B6647">
        <w:rPr>
          <w:rStyle w:val="city"/>
          <w:szCs w:val="22"/>
        </w:rPr>
        <w:t xml:space="preserve">), et ne te laisse plus prendre ! (« ne commets plus d’erreur », </w:t>
      </w:r>
      <w:r w:rsidRPr="009B6647">
        <w:rPr>
          <w:rStyle w:val="city"/>
          <w:i/>
          <w:iCs/>
          <w:szCs w:val="22"/>
        </w:rPr>
        <w:t>mēketi hamartane</w:t>
      </w:r>
      <w:r w:rsidRPr="009B6647">
        <w:rPr>
          <w:rStyle w:val="city"/>
          <w:szCs w:val="22"/>
        </w:rPr>
        <w:t>). Plus tard au cours du 2</w:t>
      </w:r>
      <w:r w:rsidRPr="009B6647">
        <w:rPr>
          <w:rStyle w:val="city"/>
          <w:szCs w:val="22"/>
          <w:vertAlign w:val="superscript"/>
        </w:rPr>
        <w:t>e</w:t>
      </w:r>
      <w:r w:rsidRPr="009B6647">
        <w:rPr>
          <w:rStyle w:val="city"/>
          <w:szCs w:val="22"/>
        </w:rPr>
        <w:t xml:space="preserve"> siècle, il se trouvera quelque Alexandrin pour châtier comme il se devait la langue de Jésus-Christ. Mais auparavant, dès la première édition, un </w:t>
      </w:r>
      <w:r w:rsidRPr="009B6647">
        <w:rPr>
          <w:rStyle w:val="city"/>
          <w:i/>
          <w:iCs/>
          <w:szCs w:val="22"/>
        </w:rPr>
        <w:t>codex</w:t>
      </w:r>
      <w:r w:rsidRPr="009B6647">
        <w:rPr>
          <w:rStyle w:val="city"/>
          <w:szCs w:val="22"/>
        </w:rPr>
        <w:t xml:space="preserve"> avait été emporté en Gaule, le long de la vallée du Rhône, jusqu’à Vienne, probablement, plutôt qu’à Lyon dans un premier temps. Manifestement la sentence que nous lisons dans le </w:t>
      </w:r>
      <w:r w:rsidRPr="009B6647">
        <w:rPr>
          <w:rStyle w:val="city"/>
          <w:i/>
          <w:iCs/>
          <w:szCs w:val="22"/>
        </w:rPr>
        <w:t>Codex Bezae</w:t>
      </w:r>
      <w:r w:rsidRPr="009B6647">
        <w:rPr>
          <w:rStyle w:val="city"/>
          <w:szCs w:val="22"/>
        </w:rPr>
        <w:t xml:space="preserve">, prononcée par Jésus à l’adresse de la femme adultère, a été effacée après coup et remplacée par une formule appropriée au Christ. C’est là l’une des leçons du </w:t>
      </w:r>
      <w:r w:rsidRPr="009B6647">
        <w:rPr>
          <w:rStyle w:val="city"/>
          <w:i/>
          <w:iCs/>
          <w:szCs w:val="22"/>
        </w:rPr>
        <w:t xml:space="preserve">Codex </w:t>
      </w:r>
      <w:r w:rsidRPr="009B6647">
        <w:rPr>
          <w:rStyle w:val="city"/>
          <w:szCs w:val="22"/>
        </w:rPr>
        <w:t>qui atteste le plus clairement – mais il en est d’autres qui seront signalées au cours de l’établissement du texte – qu’il est une copie, supposons du VI</w:t>
      </w:r>
      <w:r w:rsidRPr="009B6647">
        <w:rPr>
          <w:rStyle w:val="city"/>
          <w:szCs w:val="22"/>
          <w:vertAlign w:val="superscript"/>
        </w:rPr>
        <w:t>e</w:t>
      </w:r>
      <w:r w:rsidRPr="009B6647">
        <w:rPr>
          <w:rStyle w:val="city"/>
          <w:szCs w:val="22"/>
        </w:rPr>
        <w:t xml:space="preserve"> siècle, d’un original du début du II</w:t>
      </w:r>
      <w:r w:rsidRPr="009B6647">
        <w:rPr>
          <w:rStyle w:val="city"/>
          <w:szCs w:val="22"/>
          <w:vertAlign w:val="superscript"/>
        </w:rPr>
        <w:t>e</w:t>
      </w:r>
      <w:r w:rsidRPr="009B6647">
        <w:rPr>
          <w:rStyle w:val="city"/>
          <w:szCs w:val="22"/>
        </w:rPr>
        <w:t xml:space="preserve"> siècle, de l’époque de la première écriture des Evangiles, admettons avec C. B. Amphoux, sous la modalité d’un Evangile quadriparti publié sous la conduite éditoriale, selon toute vraisemblance, d’Ignace d’Antioche. La difficulté de l’usage de ce </w:t>
      </w:r>
      <w:r w:rsidRPr="009B6647">
        <w:rPr>
          <w:rStyle w:val="city"/>
          <w:i/>
          <w:iCs/>
          <w:szCs w:val="22"/>
        </w:rPr>
        <w:t xml:space="preserve">codex </w:t>
      </w:r>
      <w:r w:rsidRPr="009B6647">
        <w:rPr>
          <w:rStyle w:val="city"/>
          <w:szCs w:val="22"/>
        </w:rPr>
        <w:t xml:space="preserve">tient au fait que le copiste, probablement, avait du grec des connaissances incertaines et a donc commis de nombreuses erreurs de langue. </w:t>
      </w:r>
    </w:p>
    <w:p w14:paraId="7925B16A" w14:textId="77777777" w:rsidR="00DA5EB6" w:rsidRPr="009B6647" w:rsidRDefault="00DA5EB6" w:rsidP="00395EB7">
      <w:pPr>
        <w:spacing w:line="360" w:lineRule="auto"/>
        <w:rPr>
          <w:rStyle w:val="city"/>
          <w:szCs w:val="22"/>
        </w:rPr>
      </w:pPr>
      <w:r w:rsidRPr="009B6647">
        <w:rPr>
          <w:rStyle w:val="city"/>
          <w:szCs w:val="22"/>
        </w:rPr>
        <w:t xml:space="preserve">Le texte suivant a donc été établi sur la base du texte du </w:t>
      </w:r>
    </w:p>
    <w:p w14:paraId="361435DB" w14:textId="77777777" w:rsidR="00DA5EB6" w:rsidRPr="009B6647" w:rsidRDefault="00DA5EB6" w:rsidP="00DA5EB6">
      <w:pPr>
        <w:pStyle w:val="Paragraphedeliste"/>
        <w:widowControl w:val="0"/>
        <w:numPr>
          <w:ilvl w:val="0"/>
          <w:numId w:val="35"/>
        </w:numPr>
        <w:spacing w:line="360" w:lineRule="auto"/>
        <w:ind w:right="567"/>
        <w:rPr>
          <w:szCs w:val="22"/>
        </w:rPr>
      </w:pPr>
      <w:r w:rsidRPr="009B6647">
        <w:rPr>
          <w:rStyle w:val="city"/>
          <w:szCs w:val="22"/>
        </w:rPr>
        <w:t xml:space="preserve">TLG©UCI, </w:t>
      </w:r>
      <w:r w:rsidRPr="009B6647">
        <w:rPr>
          <w:rStyle w:val="city"/>
          <w:i/>
          <w:iCs/>
          <w:szCs w:val="22"/>
        </w:rPr>
        <w:t>Acta Apostolorum</w:t>
      </w:r>
      <w:r w:rsidRPr="009B6647">
        <w:rPr>
          <w:rStyle w:val="city"/>
          <w:szCs w:val="22"/>
        </w:rPr>
        <w:t xml:space="preserve">, </w:t>
      </w:r>
      <w:r w:rsidRPr="009B6647">
        <w:t xml:space="preserve">K. Aland, M. Black, C.M. Martini, B.M. Metzger, and A. Wikgren, </w:t>
      </w:r>
      <w:r w:rsidRPr="009B6647">
        <w:rPr>
          <w:i/>
          <w:iCs/>
        </w:rPr>
        <w:t>The Greek New Testament</w:t>
      </w:r>
      <w:r w:rsidRPr="009B6647">
        <w:t xml:space="preserve">, seconde édition, Stuttgart: Württemberg Bible Society, 1968: 416-528 et du </w:t>
      </w:r>
    </w:p>
    <w:p w14:paraId="4062E042" w14:textId="77777777" w:rsidR="00DA5EB6" w:rsidRPr="00DD7D0B" w:rsidRDefault="00DA5EB6" w:rsidP="00DA5EB6">
      <w:pPr>
        <w:pStyle w:val="Paragraphedeliste"/>
        <w:widowControl w:val="0"/>
        <w:numPr>
          <w:ilvl w:val="0"/>
          <w:numId w:val="35"/>
        </w:numPr>
        <w:spacing w:line="360" w:lineRule="auto"/>
        <w:ind w:right="567"/>
        <w:rPr>
          <w:szCs w:val="22"/>
          <w:lang w:val="en-US"/>
        </w:rPr>
      </w:pPr>
      <w:r w:rsidRPr="00DD7D0B">
        <w:rPr>
          <w:i/>
          <w:iCs/>
          <w:lang w:val="en-US"/>
        </w:rPr>
        <w:t>Bezae Codex Cantabrigiensis¸</w:t>
      </w:r>
      <w:r w:rsidRPr="00DD7D0B">
        <w:rPr>
          <w:lang w:val="en-US"/>
        </w:rPr>
        <w:t xml:space="preserve"> F. H. Scrivener ed., Deighton, Bell and Co., Cambridge, 1864, cité </w:t>
      </w:r>
      <w:r w:rsidRPr="00DD7D0B">
        <w:rPr>
          <w:i/>
          <w:iCs/>
          <w:lang w:val="en-US"/>
        </w:rPr>
        <w:t>D</w:t>
      </w:r>
      <w:r w:rsidRPr="00DD7D0B">
        <w:rPr>
          <w:lang w:val="en-US"/>
        </w:rPr>
        <w:t xml:space="preserve">. </w:t>
      </w:r>
    </w:p>
    <w:p w14:paraId="2C422BAE" w14:textId="77777777" w:rsidR="00DA5EB6" w:rsidRPr="009B6647" w:rsidRDefault="00DA5EB6" w:rsidP="00395EB7">
      <w:pPr>
        <w:spacing w:line="360" w:lineRule="auto"/>
        <w:ind w:left="284" w:firstLine="0"/>
        <w:rPr>
          <w:i/>
          <w:iCs/>
        </w:rPr>
      </w:pPr>
      <w:r w:rsidRPr="009B6647">
        <w:t>Autre édition consultée</w:t>
      </w:r>
      <w:r w:rsidRPr="009B6647">
        <w:rPr>
          <w:i/>
          <w:iCs/>
        </w:rPr>
        <w:t xml:space="preserve"> : </w:t>
      </w:r>
    </w:p>
    <w:p w14:paraId="019274AD" w14:textId="77777777" w:rsidR="00DA5EB6" w:rsidRPr="009B6647" w:rsidRDefault="00DA5EB6" w:rsidP="00395EB7">
      <w:pPr>
        <w:spacing w:line="360" w:lineRule="auto"/>
        <w:ind w:left="284" w:firstLine="0"/>
      </w:pPr>
      <w:r w:rsidRPr="009B6647">
        <w:rPr>
          <w:i/>
          <w:iCs/>
        </w:rPr>
        <w:t>- Novum Testamentum Graece</w:t>
      </w:r>
      <w:r w:rsidRPr="009B6647">
        <w:t>, A. F. C. Tischendorf, 7</w:t>
      </w:r>
      <w:r w:rsidRPr="009B6647">
        <w:rPr>
          <w:vertAlign w:val="superscript"/>
        </w:rPr>
        <w:t>e</w:t>
      </w:r>
      <w:r w:rsidRPr="009B6647">
        <w:t xml:space="preserve"> édition, seconde partie, Winter, Leipzig, 1859.</w:t>
      </w:r>
    </w:p>
    <w:p w14:paraId="6A92C8BE" w14:textId="77777777" w:rsidR="00DA5EB6" w:rsidRPr="009B6647" w:rsidRDefault="00DA5EB6" w:rsidP="00395EB7">
      <w:pPr>
        <w:spacing w:line="360" w:lineRule="auto"/>
        <w:ind w:left="284" w:firstLine="0"/>
        <w:rPr>
          <w:rStyle w:val="city"/>
          <w:szCs w:val="22"/>
        </w:rPr>
      </w:pPr>
      <w:r w:rsidRPr="009B6647">
        <w:t xml:space="preserve">- </w:t>
      </w:r>
      <w:r w:rsidRPr="009B6647">
        <w:rPr>
          <w:i/>
          <w:iCs/>
        </w:rPr>
        <w:t xml:space="preserve">Nestle Eberhardt, novis curis elaboravit Erwin Nestle, Novum Testamentum Graece, </w:t>
      </w:r>
      <w:r w:rsidRPr="009B6647">
        <w:t>editio septima decima, Stuttgart, 1941</w:t>
      </w:r>
      <w:r w:rsidRPr="009B6647">
        <w:rPr>
          <w:rStyle w:val="city"/>
          <w:szCs w:val="22"/>
        </w:rPr>
        <w:br w:type="page"/>
      </w:r>
    </w:p>
    <w:p w14:paraId="1C2C0E33" w14:textId="77777777" w:rsidR="00DA5EB6" w:rsidRPr="009B6647" w:rsidRDefault="00DA5EB6" w:rsidP="00395EB7">
      <w:pPr>
        <w:spacing w:line="360" w:lineRule="auto"/>
        <w:rPr>
          <w:rStyle w:val="city"/>
          <w:i/>
          <w:iCs/>
          <w:sz w:val="28"/>
          <w:szCs w:val="28"/>
        </w:rPr>
      </w:pPr>
      <w:r w:rsidRPr="009B6647">
        <w:rPr>
          <w:rStyle w:val="city"/>
          <w:i/>
          <w:iCs/>
          <w:sz w:val="28"/>
          <w:szCs w:val="28"/>
        </w:rPr>
        <w:lastRenderedPageBreak/>
        <w:t xml:space="preserve">De l’enseignement de Jésus au mémoire </w:t>
      </w:r>
    </w:p>
    <w:p w14:paraId="61296C0E" w14:textId="77777777" w:rsidR="00DA5EB6" w:rsidRPr="009B6647" w:rsidRDefault="00DA5EB6" w:rsidP="00395EB7">
      <w:pPr>
        <w:spacing w:line="360" w:lineRule="auto"/>
        <w:rPr>
          <w:rStyle w:val="city"/>
          <w:szCs w:val="22"/>
        </w:rPr>
      </w:pPr>
    </w:p>
    <w:p w14:paraId="0D233167" w14:textId="77777777" w:rsidR="00DA5EB6" w:rsidRPr="009B6647" w:rsidRDefault="00DA5EB6" w:rsidP="00395EB7">
      <w:pPr>
        <w:spacing w:line="360" w:lineRule="auto"/>
        <w:rPr>
          <w:szCs w:val="22"/>
        </w:rPr>
      </w:pPr>
      <w:r w:rsidRPr="009B6647">
        <w:rPr>
          <w:rStyle w:val="city"/>
          <w:szCs w:val="22"/>
        </w:rPr>
        <w:t>(1)</w:t>
      </w:r>
      <w:r w:rsidRPr="009B6647">
        <w:rPr>
          <w:szCs w:val="22"/>
        </w:rPr>
        <w:t xml:space="preserve"> Τὸν μὲν πρῶτον λόγον ἐποιησάμην περὶ πάντων, ὦ Θεόφιλε, ὧν ἤρξατο ὁ Ἰησοῦς ποιεῖν τε καὶ διδάσκειν </w:t>
      </w:r>
      <w:r w:rsidRPr="009B6647">
        <w:rPr>
          <w:rStyle w:val="city"/>
          <w:szCs w:val="22"/>
        </w:rPr>
        <w:t>(2)</w:t>
      </w:r>
      <w:r w:rsidRPr="009B6647">
        <w:rPr>
          <w:szCs w:val="22"/>
        </w:rPr>
        <w:t> </w:t>
      </w:r>
      <w:r w:rsidRPr="00EF12B9">
        <w:rPr>
          <w:szCs w:val="22"/>
        </w:rPr>
        <w:t>ἄχρι ἧς ἡμέρας ἀνελήμφθη</w:t>
      </w:r>
      <w:r w:rsidRPr="009B6647">
        <w:rPr>
          <w:rStyle w:val="Appelnotedebasdep"/>
          <w:szCs w:val="22"/>
        </w:rPr>
        <w:footnoteReference w:id="177"/>
      </w:r>
      <w:r w:rsidRPr="009B6647">
        <w:rPr>
          <w:szCs w:val="22"/>
        </w:rPr>
        <w:t>. [</w:t>
      </w:r>
      <w:r w:rsidRPr="009B6647">
        <w:rPr>
          <w:strike/>
          <w:szCs w:val="22"/>
        </w:rPr>
        <w:t>ἐντειλάμενος τοῖς ἀποστόλοις διὰ πνεύματος ἁγίου οὓς ἐξελέξατο</w:t>
      </w:r>
      <w:r w:rsidRPr="009B6647">
        <w:rPr>
          <w:szCs w:val="22"/>
        </w:rPr>
        <w:t>…]</w:t>
      </w:r>
    </w:p>
    <w:p w14:paraId="1A2AE781" w14:textId="77777777" w:rsidR="00DA5EB6" w:rsidRPr="009B6647" w:rsidRDefault="00DA5EB6" w:rsidP="00395EB7">
      <w:pPr>
        <w:spacing w:line="360" w:lineRule="auto"/>
        <w:rPr>
          <w:szCs w:val="22"/>
        </w:rPr>
      </w:pPr>
    </w:p>
    <w:p w14:paraId="7B000458" w14:textId="77777777" w:rsidR="00DA5EB6" w:rsidRPr="009B6647" w:rsidRDefault="00DA5EB6" w:rsidP="00395EB7">
      <w:pPr>
        <w:spacing w:line="360" w:lineRule="auto"/>
        <w:rPr>
          <w:i/>
          <w:iCs/>
          <w:sz w:val="28"/>
          <w:szCs w:val="28"/>
        </w:rPr>
      </w:pPr>
      <w:r w:rsidRPr="009B6647">
        <w:rPr>
          <w:i/>
          <w:iCs/>
          <w:sz w:val="28"/>
          <w:szCs w:val="28"/>
        </w:rPr>
        <w:t>Le Mémoire</w:t>
      </w:r>
    </w:p>
    <w:p w14:paraId="4AB3A4EC" w14:textId="77777777" w:rsidR="00DA5EB6" w:rsidRPr="009B6647" w:rsidRDefault="00DA5EB6" w:rsidP="00395EB7">
      <w:pPr>
        <w:spacing w:line="360" w:lineRule="auto"/>
        <w:rPr>
          <w:szCs w:val="22"/>
        </w:rPr>
      </w:pPr>
    </w:p>
    <w:p w14:paraId="68CABC70" w14:textId="77777777" w:rsidR="00DA5EB6" w:rsidRPr="009B6647" w:rsidRDefault="00DA5EB6" w:rsidP="00395EB7">
      <w:pPr>
        <w:spacing w:line="360" w:lineRule="auto"/>
        <w:rPr>
          <w:szCs w:val="22"/>
        </w:rPr>
      </w:pPr>
      <w:r w:rsidRPr="009B6647">
        <w:rPr>
          <w:szCs w:val="22"/>
        </w:rPr>
        <w:t>Les « Frères » : premier conflit avec les autorités du temple</w:t>
      </w:r>
    </w:p>
    <w:p w14:paraId="44ABF233" w14:textId="77777777" w:rsidR="00DA5EB6" w:rsidRPr="009B6647" w:rsidRDefault="00DA5EB6" w:rsidP="00395EB7">
      <w:pPr>
        <w:spacing w:line="360" w:lineRule="auto"/>
        <w:rPr>
          <w:rStyle w:val="city"/>
          <w:szCs w:val="22"/>
        </w:rPr>
      </w:pPr>
      <w:r w:rsidRPr="009B6647">
        <w:rPr>
          <w:rStyle w:val="city"/>
          <w:szCs w:val="22"/>
        </w:rPr>
        <w:t xml:space="preserve">4 </w:t>
      </w:r>
    </w:p>
    <w:p w14:paraId="13775C62" w14:textId="77777777" w:rsidR="00DA5EB6" w:rsidRPr="009B6647" w:rsidRDefault="00DA5EB6" w:rsidP="00395EB7">
      <w:pPr>
        <w:spacing w:line="360" w:lineRule="auto"/>
        <w:rPr>
          <w:szCs w:val="22"/>
        </w:rPr>
      </w:pPr>
      <w:r w:rsidRPr="009B6647">
        <w:rPr>
          <w:rStyle w:val="city"/>
          <w:szCs w:val="22"/>
        </w:rPr>
        <w:t>(1)</w:t>
      </w:r>
      <w:r w:rsidRPr="009B6647">
        <w:rPr>
          <w:szCs w:val="22"/>
        </w:rPr>
        <w:t xml:space="preserve"> Λαλούντων δὲ αὐτῶν (= τῶν πρεσβυτέρων</w:t>
      </w:r>
      <w:r w:rsidRPr="009B6647">
        <w:rPr>
          <w:rStyle w:val="Appelnotedebasdep"/>
          <w:szCs w:val="22"/>
        </w:rPr>
        <w:footnoteReference w:id="178"/>
      </w:r>
      <w:r w:rsidRPr="009B6647">
        <w:rPr>
          <w:szCs w:val="22"/>
        </w:rPr>
        <w:t xml:space="preserve">) πρὸς τὸν λαὸν </w:t>
      </w:r>
      <w:r w:rsidRPr="009B6647">
        <w:rPr>
          <w:rStyle w:val="d05"/>
          <w:szCs w:val="22"/>
        </w:rPr>
        <w:t xml:space="preserve">τὰ ῥήματα ταῦτα </w:t>
      </w:r>
      <w:r w:rsidRPr="009B6647">
        <w:rPr>
          <w:szCs w:val="22"/>
        </w:rPr>
        <w:t xml:space="preserve">ἐπέστησαν [.] οἱ ἱερεῖς [...] καὶ οἱ Σαδδουκαῖοι, […] […] </w:t>
      </w:r>
      <w:r w:rsidRPr="009B6647">
        <w:rPr>
          <w:rStyle w:val="d05"/>
          <w:szCs w:val="22"/>
        </w:rPr>
        <w:t>ἐπι</w:t>
      </w:r>
      <w:r w:rsidRPr="009B6647">
        <w:rPr>
          <w:szCs w:val="22"/>
        </w:rPr>
        <w:t>βαλόν</w:t>
      </w:r>
      <w:r w:rsidRPr="009B6647">
        <w:rPr>
          <w:rStyle w:val="gr"/>
          <w:szCs w:val="22"/>
        </w:rPr>
        <w:t>τες</w:t>
      </w:r>
      <w:r w:rsidRPr="009B6647">
        <w:rPr>
          <w:szCs w:val="22"/>
        </w:rPr>
        <w:t xml:space="preserve"> αὐτοῖς (= τοῖς πρεσβυτέροις) τὰς χεῖρας</w:t>
      </w:r>
      <w:r w:rsidRPr="009B6647">
        <w:rPr>
          <w:strike/>
          <w:szCs w:val="22"/>
        </w:rPr>
        <w:t xml:space="preserve"> καὶ</w:t>
      </w:r>
      <w:r w:rsidRPr="009B6647">
        <w:rPr>
          <w:szCs w:val="22"/>
        </w:rPr>
        <w:t xml:space="preserve"> ἔθεντο εἰς τήρησιν εἰς τὴν </w:t>
      </w:r>
      <w:r w:rsidRPr="009B6647">
        <w:rPr>
          <w:rStyle w:val="d05"/>
          <w:szCs w:val="22"/>
        </w:rPr>
        <w:t>ἐπ</w:t>
      </w:r>
      <w:r w:rsidRPr="009B6647">
        <w:rPr>
          <w:szCs w:val="22"/>
        </w:rPr>
        <w:t>αύριον: ἦν γὰρ ἑσπέρα ἤδη.</w:t>
      </w:r>
    </w:p>
    <w:p w14:paraId="651FC483" w14:textId="77777777" w:rsidR="00DA5EB6" w:rsidRPr="009B6647" w:rsidRDefault="00DA5EB6" w:rsidP="00395EB7">
      <w:pPr>
        <w:spacing w:line="360" w:lineRule="auto"/>
        <w:rPr>
          <w:szCs w:val="22"/>
        </w:rPr>
      </w:pPr>
      <w:r w:rsidRPr="009B6647">
        <w:rPr>
          <w:i/>
          <w:iCs/>
          <w:szCs w:val="22"/>
        </w:rPr>
        <w:t>Nous lisons la suite</w:t>
      </w:r>
      <w:r w:rsidRPr="009B6647">
        <w:rPr>
          <w:szCs w:val="22"/>
        </w:rPr>
        <w:t xml:space="preserve"> à partir de 5, 27 </w:t>
      </w:r>
      <w:r w:rsidRPr="009B6647">
        <w:rPr>
          <w:i/>
          <w:iCs/>
          <w:szCs w:val="22"/>
        </w:rPr>
        <w:t>sq</w:t>
      </w:r>
      <w:r w:rsidRPr="009B6647">
        <w:rPr>
          <w:szCs w:val="22"/>
        </w:rPr>
        <w:t xml:space="preserve">. </w:t>
      </w:r>
      <w:r w:rsidRPr="009B6647">
        <w:rPr>
          <w:i/>
          <w:iCs/>
          <w:szCs w:val="22"/>
        </w:rPr>
        <w:t>Dans l’intervalle, outre les exploits de Pierre, nous est donnée une information sur les disciples qui ont formé une Assemblée.</w:t>
      </w:r>
    </w:p>
    <w:p w14:paraId="0EC2B62D" w14:textId="77777777" w:rsidR="00DA5EB6" w:rsidRPr="009B6647" w:rsidRDefault="00DA5EB6" w:rsidP="00395EB7">
      <w:pPr>
        <w:spacing w:line="360" w:lineRule="auto"/>
        <w:rPr>
          <w:szCs w:val="22"/>
        </w:rPr>
      </w:pPr>
      <w:r w:rsidRPr="009B6647">
        <w:rPr>
          <w:szCs w:val="22"/>
        </w:rPr>
        <w:t>4, 32</w:t>
      </w:r>
    </w:p>
    <w:p w14:paraId="5ED394FE" w14:textId="77777777" w:rsidR="00DA5EB6" w:rsidRPr="009B6647" w:rsidRDefault="00DA5EB6" w:rsidP="00395EB7">
      <w:pPr>
        <w:spacing w:line="360" w:lineRule="auto"/>
        <w:rPr>
          <w:szCs w:val="22"/>
        </w:rPr>
      </w:pPr>
      <w:r w:rsidRPr="009B6647">
        <w:rPr>
          <w:rStyle w:val="city"/>
          <w:szCs w:val="22"/>
        </w:rPr>
        <w:t>(32)</w:t>
      </w:r>
      <w:r w:rsidRPr="009B6647">
        <w:rPr>
          <w:szCs w:val="22"/>
        </w:rPr>
        <w:t xml:space="preserve"> Τοῦ δὲ πλήθους [τῶν πιστευσάντων ?] ἦν καρδία καὶ ψυχὴ μία, καὶ οὐδὲ εἷς τι τῶν ὑπαρχόντων αὐτῷ ἔλεγεν ἴδιον εἶναι, ἀλλ’ ἦν αὐτοῖς πάντα κοινά. </w:t>
      </w:r>
      <w:r w:rsidRPr="009B6647">
        <w:rPr>
          <w:rStyle w:val="city"/>
          <w:szCs w:val="22"/>
        </w:rPr>
        <w:t>(33)</w:t>
      </w:r>
      <w:r w:rsidRPr="009B6647">
        <w:rPr>
          <w:szCs w:val="22"/>
        </w:rPr>
        <w:t> [</w:t>
      </w:r>
      <w:r w:rsidRPr="009B6647">
        <w:rPr>
          <w:strike/>
          <w:szCs w:val="22"/>
        </w:rPr>
        <w:t>καὶ δυνάμει μεγάλῃ ἀπεδίδουν τὸ μαρτύριον οἱ ἀπόστολοι τῆς ἀνα- στάσεως τοῦ κυρίου Ἰησοῦ, χάρις τε μεγάλη ἦν ἐπὶ πάντας αὐτούς</w:t>
      </w:r>
      <w:r w:rsidRPr="009B6647">
        <w:rPr>
          <w:szCs w:val="22"/>
        </w:rPr>
        <w:t xml:space="preserve">.] </w:t>
      </w:r>
      <w:r w:rsidRPr="009B6647">
        <w:rPr>
          <w:rStyle w:val="city"/>
          <w:szCs w:val="22"/>
        </w:rPr>
        <w:t>(34)</w:t>
      </w:r>
      <w:r w:rsidRPr="009B6647">
        <w:rPr>
          <w:szCs w:val="22"/>
        </w:rPr>
        <w:t xml:space="preserve"> οὐδὲ γὰρ ἐνδεής τις ἦν ἐν αὐτοῖς· ὅσοι γὰρ κτήτορες χωρίων ἢ οἰκιῶν ὑπῆρχον, πωλοῦντες </w:t>
      </w:r>
      <w:r w:rsidRPr="009B6647">
        <w:rPr>
          <w:rStyle w:val="hi4"/>
          <w:szCs w:val="22"/>
        </w:rPr>
        <w:t>ἔφερον τὰς τιμὰς τῶν πιπρασκομένων</w:t>
      </w:r>
      <w:r w:rsidRPr="009B6647">
        <w:rPr>
          <w:szCs w:val="22"/>
        </w:rPr>
        <w:t xml:space="preserve"> </w:t>
      </w:r>
      <w:r w:rsidRPr="009B6647">
        <w:rPr>
          <w:rStyle w:val="city"/>
          <w:szCs w:val="22"/>
        </w:rPr>
        <w:t>(35)</w:t>
      </w:r>
      <w:r w:rsidRPr="009B6647">
        <w:rPr>
          <w:szCs w:val="22"/>
        </w:rPr>
        <w:t> καὶ ἐτίθουν παρὰ τοὺς πόδας [</w:t>
      </w:r>
      <w:r w:rsidRPr="009B6647">
        <w:rPr>
          <w:strike/>
          <w:szCs w:val="22"/>
        </w:rPr>
        <w:t>τῶν ἀποστόλων</w:t>
      </w:r>
      <w:r w:rsidRPr="009B6647">
        <w:rPr>
          <w:szCs w:val="22"/>
        </w:rPr>
        <w:t xml:space="preserve">] τῶν πρεσβυτέρων· διεδίδετο δὲ ἑκάστῳ καθ’ ὅ τι ἄν τις χρείαν εἶχεν. </w:t>
      </w:r>
      <w:r w:rsidRPr="009B6647">
        <w:rPr>
          <w:rStyle w:val="city"/>
          <w:szCs w:val="22"/>
        </w:rPr>
        <w:t>(36)</w:t>
      </w:r>
      <w:r w:rsidRPr="009B6647">
        <w:rPr>
          <w:szCs w:val="22"/>
        </w:rPr>
        <w:t xml:space="preserve"> Ἰωσὴφ δὲ ὁ ἐπικληθεὶς Βαρναβᾶς [ἀπὸ τῶν ἀποστόλων], ὅ ἐστιν μεθερμηνευόμενον υἱὸς παρακλήσεως, Λευίτης, Κύπριος τῷ γένει, </w:t>
      </w:r>
      <w:r w:rsidRPr="009B6647">
        <w:rPr>
          <w:rStyle w:val="city"/>
          <w:szCs w:val="22"/>
        </w:rPr>
        <w:t>(37)</w:t>
      </w:r>
      <w:r w:rsidRPr="009B6647">
        <w:rPr>
          <w:szCs w:val="22"/>
        </w:rPr>
        <w:t xml:space="preserve"> ὑπάρχοντος αὐτῷ ἀγροῦ πωλήσας ἤνεγκεν τὸ χρῆμα καὶ ἔθηκεν παρὰ τοὺς πόδας </w:t>
      </w:r>
      <w:r w:rsidRPr="009B6647">
        <w:rPr>
          <w:strike/>
          <w:szCs w:val="22"/>
        </w:rPr>
        <w:t>τῶν ἀποστόλων</w:t>
      </w:r>
      <w:r w:rsidRPr="009B6647">
        <w:rPr>
          <w:szCs w:val="22"/>
        </w:rPr>
        <w:t xml:space="preserve"> τῶν πρεσβυτέρων.</w:t>
      </w:r>
    </w:p>
    <w:p w14:paraId="7607BA66" w14:textId="77777777" w:rsidR="00DA5EB6" w:rsidRPr="009B6647" w:rsidRDefault="00DA5EB6" w:rsidP="00395EB7">
      <w:pPr>
        <w:spacing w:line="360" w:lineRule="auto"/>
        <w:rPr>
          <w:szCs w:val="22"/>
        </w:rPr>
      </w:pPr>
    </w:p>
    <w:p w14:paraId="2186CB00" w14:textId="77777777" w:rsidR="00DA5EB6" w:rsidRPr="009B6647" w:rsidRDefault="00DA5EB6" w:rsidP="00395EB7">
      <w:pPr>
        <w:spacing w:line="360" w:lineRule="auto"/>
        <w:rPr>
          <w:szCs w:val="22"/>
        </w:rPr>
      </w:pPr>
      <w:r w:rsidRPr="009B6647">
        <w:rPr>
          <w:szCs w:val="22"/>
        </w:rPr>
        <w:t>5</w:t>
      </w:r>
    </w:p>
    <w:p w14:paraId="4B2680DD" w14:textId="77777777" w:rsidR="00DA5EB6" w:rsidRPr="009B6647" w:rsidRDefault="00DA5EB6" w:rsidP="00395EB7">
      <w:pPr>
        <w:spacing w:line="360" w:lineRule="auto"/>
        <w:rPr>
          <w:rStyle w:val="d05"/>
          <w:szCs w:val="22"/>
        </w:rPr>
      </w:pPr>
      <w:r w:rsidRPr="009B6647">
        <w:rPr>
          <w:szCs w:val="22"/>
        </w:rPr>
        <w:lastRenderedPageBreak/>
        <w:t>27 Ἀγαγόντες δὲ αὐτοὺς ἔστησαν ἐν τῷ συνεδρίῳ. καὶ ἐπηρώτησεν αὐτοὺς ὁ [ἀρχ]ιερεὺς 28 λέγων, « Οὐ παραγγελίᾳ παρηγγείλαμεν</w:t>
      </w:r>
      <w:r w:rsidRPr="009B6647">
        <w:rPr>
          <w:rStyle w:val="Appelnotedebasdep"/>
          <w:szCs w:val="22"/>
        </w:rPr>
        <w:footnoteReference w:id="179"/>
      </w:r>
      <w:r w:rsidRPr="009B6647">
        <w:rPr>
          <w:szCs w:val="22"/>
        </w:rPr>
        <w:t xml:space="preserve"> ὑμῖν μὴ διδάσκειν ἐπὶ τῷ ὀνόματι τούτῳ, [.] ἰδοὺ πεπληρώκατε τὴν Ἰερουσαλὴμ τῆς διδαχῆς ὑμῶν, καὶ βούλεσθε ἐπαγαγεῖν ἐφ' ἡμᾶς τὸ αἷμα τοῦ ἀνθρώπου </w:t>
      </w:r>
      <w:r w:rsidRPr="009B6647">
        <w:rPr>
          <w:rStyle w:val="d05"/>
          <w:szCs w:val="22"/>
        </w:rPr>
        <w:t>ἐκείνου</w:t>
      </w:r>
      <w:r w:rsidRPr="009B6647">
        <w:rPr>
          <w:szCs w:val="22"/>
        </w:rPr>
        <w:t xml:space="preserve">. » 29 </w:t>
      </w:r>
      <w:r w:rsidRPr="009B6647">
        <w:rPr>
          <w:rStyle w:val="d05"/>
          <w:i/>
          <w:iCs/>
          <w:szCs w:val="22"/>
        </w:rPr>
        <w:t>ὁ</w:t>
      </w:r>
      <w:r w:rsidRPr="009B6647">
        <w:rPr>
          <w:i/>
          <w:iCs/>
          <w:szCs w:val="22"/>
        </w:rPr>
        <w:t xml:space="preserve"> δὲ </w:t>
      </w:r>
      <w:r w:rsidRPr="009B6647">
        <w:rPr>
          <w:i/>
          <w:iCs/>
          <w:strike/>
          <w:szCs w:val="22"/>
        </w:rPr>
        <w:t>Πέτρος</w:t>
      </w:r>
      <w:r w:rsidRPr="009B6647">
        <w:rPr>
          <w:i/>
          <w:iCs/>
          <w:szCs w:val="22"/>
        </w:rPr>
        <w:t xml:space="preserve"> Σιμὼν</w:t>
      </w:r>
      <w:r w:rsidRPr="009B6647">
        <w:rPr>
          <w:rStyle w:val="Appelnotedebasdep"/>
          <w:szCs w:val="22"/>
        </w:rPr>
        <w:footnoteReference w:id="180"/>
      </w:r>
      <w:r w:rsidRPr="009B6647">
        <w:rPr>
          <w:i/>
          <w:iCs/>
          <w:szCs w:val="22"/>
        </w:rPr>
        <w:t xml:space="preserve"> </w:t>
      </w:r>
      <w:r w:rsidRPr="009B6647">
        <w:rPr>
          <w:rStyle w:val="d05"/>
          <w:i/>
          <w:iCs/>
          <w:szCs w:val="22"/>
        </w:rPr>
        <w:t>εἶπεν πρὸς αὐτούς</w:t>
      </w:r>
      <w:r w:rsidRPr="009B6647">
        <w:rPr>
          <w:szCs w:val="22"/>
        </w:rPr>
        <w:t>· « </w:t>
      </w:r>
      <w:r w:rsidRPr="009B6647">
        <w:rPr>
          <w:rStyle w:val="pl"/>
          <w:szCs w:val="22"/>
        </w:rPr>
        <w:t xml:space="preserve">Πειθαρχεῖν [γὰρ] </w:t>
      </w:r>
      <w:r w:rsidRPr="009B6647">
        <w:rPr>
          <w:rStyle w:val="d05"/>
          <w:szCs w:val="22"/>
        </w:rPr>
        <w:t>δεῖ</w:t>
      </w:r>
      <w:r w:rsidRPr="009B6647">
        <w:rPr>
          <w:szCs w:val="22"/>
        </w:rPr>
        <w:t xml:space="preserve"> </w:t>
      </w:r>
      <w:r w:rsidRPr="009B6647">
        <w:rPr>
          <w:rStyle w:val="pl"/>
          <w:szCs w:val="22"/>
        </w:rPr>
        <w:t>θεῷ μᾶλλον ἢ ἀνθρώποις »</w:t>
      </w:r>
      <w:r w:rsidRPr="009B6647">
        <w:rPr>
          <w:szCs w:val="22"/>
        </w:rPr>
        <w:t xml:space="preserve"> </w:t>
      </w:r>
      <w:r w:rsidRPr="009B6647">
        <w:rPr>
          <w:rStyle w:val="d05"/>
          <w:szCs w:val="22"/>
        </w:rPr>
        <w:t xml:space="preserve">. </w:t>
      </w:r>
    </w:p>
    <w:p w14:paraId="1F2A6B2A" w14:textId="77777777" w:rsidR="00DA5EB6" w:rsidRPr="009B6647" w:rsidRDefault="00DA5EB6" w:rsidP="00395EB7">
      <w:pPr>
        <w:spacing w:line="360" w:lineRule="auto"/>
        <w:rPr>
          <w:szCs w:val="22"/>
        </w:rPr>
      </w:pPr>
      <w:r w:rsidRPr="009B6647">
        <w:rPr>
          <w:strike/>
          <w:szCs w:val="22"/>
        </w:rPr>
        <w:t xml:space="preserve">30 ὁ θεὸς τῶν πατέρων ἡμῶν ἤγειρεν Ἰησοῦν, ὃν ὑμεῖς διεχειρίσασθε κρεμάσαντες ἐπὶ ξύλου: 31 τοῦτον ὁ θεὸς ἀρχηγὸν καὶ σωτῆρα ὕψωσεν τῇ </w:t>
      </w:r>
      <w:r w:rsidRPr="009B6647">
        <w:rPr>
          <w:rStyle w:val="d05"/>
          <w:strike/>
          <w:szCs w:val="22"/>
        </w:rPr>
        <w:t>δόξῃ</w:t>
      </w:r>
      <w:r w:rsidRPr="009B6647">
        <w:rPr>
          <w:strike/>
          <w:szCs w:val="22"/>
        </w:rPr>
        <w:t xml:space="preserve"> αὐτοῦ, δοῦναι μετάνοιαν τῷ Ἰσραὴλ καὶ ἄφεσιν ἁμαρτιῶν </w:t>
      </w:r>
      <w:r w:rsidRPr="009B6647">
        <w:rPr>
          <w:rStyle w:val="d05"/>
          <w:strike/>
          <w:szCs w:val="22"/>
        </w:rPr>
        <w:t>ἐν αὐτῷ</w:t>
      </w:r>
      <w:r w:rsidRPr="009B6647">
        <w:rPr>
          <w:strike/>
          <w:szCs w:val="22"/>
        </w:rPr>
        <w:t>. 32 καὶ</w:t>
      </w:r>
      <w:r w:rsidRPr="009B6647">
        <w:rPr>
          <w:rStyle w:val="Appelnotedebasdep"/>
          <w:strike/>
          <w:szCs w:val="22"/>
        </w:rPr>
        <w:footnoteReference w:id="181"/>
      </w:r>
      <w:r w:rsidRPr="009B6647">
        <w:rPr>
          <w:szCs w:val="22"/>
        </w:rPr>
        <w:t xml:space="preserve"> </w:t>
      </w:r>
    </w:p>
    <w:p w14:paraId="395DEBAC" w14:textId="77777777" w:rsidR="00DA5EB6" w:rsidRPr="009B6647" w:rsidRDefault="00DA5EB6" w:rsidP="00395EB7">
      <w:pPr>
        <w:spacing w:line="360" w:lineRule="auto"/>
        <w:rPr>
          <w:szCs w:val="22"/>
        </w:rPr>
      </w:pPr>
      <w:r w:rsidRPr="009B6647">
        <w:rPr>
          <w:szCs w:val="22"/>
        </w:rPr>
        <w:t xml:space="preserve">Ἡμεῖς ἐσμεν μάρτυρες </w:t>
      </w:r>
      <w:r w:rsidRPr="009B6647">
        <w:rPr>
          <w:rStyle w:val="d05"/>
          <w:szCs w:val="22"/>
        </w:rPr>
        <w:t>πάντῶν</w:t>
      </w:r>
      <w:r w:rsidRPr="009B6647">
        <w:rPr>
          <w:szCs w:val="22"/>
        </w:rPr>
        <w:t xml:space="preserve"> τῶν ῥημάτων τούτων. » </w:t>
      </w:r>
    </w:p>
    <w:p w14:paraId="6326EEEA" w14:textId="77777777" w:rsidR="00DA5EB6" w:rsidRPr="009B6647" w:rsidRDefault="00DA5EB6" w:rsidP="00395EB7">
      <w:pPr>
        <w:spacing w:line="360" w:lineRule="auto"/>
        <w:rPr>
          <w:szCs w:val="22"/>
        </w:rPr>
      </w:pPr>
      <w:r w:rsidRPr="009B6647">
        <w:rPr>
          <w:strike/>
          <w:szCs w:val="22"/>
        </w:rPr>
        <w:t xml:space="preserve">καὶ τὸ πνεῦμα τὸ ἅγιον </w:t>
      </w:r>
      <w:r w:rsidRPr="009B6647">
        <w:rPr>
          <w:rStyle w:val="gr"/>
          <w:strike/>
          <w:szCs w:val="22"/>
        </w:rPr>
        <w:t>ὃν</w:t>
      </w:r>
      <w:r w:rsidRPr="009B6647">
        <w:rPr>
          <w:strike/>
          <w:szCs w:val="22"/>
        </w:rPr>
        <w:t xml:space="preserve"> ἔδωκεν ὁ Θεὸς τοῖς πειθαρχοῦσιν αὐτῷ</w:t>
      </w:r>
      <w:r w:rsidRPr="009B6647">
        <w:rPr>
          <w:szCs w:val="22"/>
        </w:rPr>
        <w:t xml:space="preserve">. </w:t>
      </w:r>
    </w:p>
    <w:p w14:paraId="67A86125" w14:textId="77777777" w:rsidR="00DA5EB6" w:rsidRPr="009B6647" w:rsidRDefault="00DA5EB6" w:rsidP="00395EB7">
      <w:pPr>
        <w:spacing w:line="360" w:lineRule="auto"/>
        <w:rPr>
          <w:szCs w:val="22"/>
        </w:rPr>
      </w:pPr>
      <w:r w:rsidRPr="009B6647">
        <w:rPr>
          <w:szCs w:val="22"/>
        </w:rPr>
        <w:t xml:space="preserve">33 Οἱ δὲ ἀκούσαντες διεπρίοντο καὶ </w:t>
      </w:r>
      <w:r w:rsidRPr="009B6647">
        <w:rPr>
          <w:rStyle w:val="gr"/>
          <w:szCs w:val="22"/>
        </w:rPr>
        <w:t>ἐβουλεύοντο</w:t>
      </w:r>
      <w:r w:rsidRPr="009B6647">
        <w:rPr>
          <w:szCs w:val="22"/>
        </w:rPr>
        <w:t xml:space="preserve"> ἀνελεῖν αὐτούς. </w:t>
      </w:r>
    </w:p>
    <w:p w14:paraId="41A3B5FD" w14:textId="77777777" w:rsidR="00DA5EB6" w:rsidRPr="009B6647" w:rsidRDefault="00DA5EB6" w:rsidP="00395EB7">
      <w:pPr>
        <w:spacing w:line="360" w:lineRule="auto"/>
        <w:rPr>
          <w:rStyle w:val="hi4"/>
          <w:szCs w:val="22"/>
        </w:rPr>
      </w:pPr>
      <w:r w:rsidRPr="009B6647">
        <w:rPr>
          <w:rStyle w:val="city"/>
          <w:szCs w:val="22"/>
        </w:rPr>
        <w:t>(34)</w:t>
      </w:r>
      <w:r w:rsidRPr="009B6647">
        <w:rPr>
          <w:szCs w:val="22"/>
        </w:rPr>
        <w:t xml:space="preserve"> ἀναστὰς δέ τις </w:t>
      </w:r>
      <w:r w:rsidRPr="009B6647">
        <w:rPr>
          <w:rStyle w:val="d05"/>
          <w:szCs w:val="22"/>
        </w:rPr>
        <w:t>ἐκ</w:t>
      </w:r>
      <w:r w:rsidRPr="009B6647">
        <w:rPr>
          <w:szCs w:val="22"/>
        </w:rPr>
        <w:t xml:space="preserve"> </w:t>
      </w:r>
      <w:r w:rsidRPr="009B6647">
        <w:rPr>
          <w:rStyle w:val="gr"/>
          <w:szCs w:val="22"/>
        </w:rPr>
        <w:t>τοῦ συνεδρίου</w:t>
      </w:r>
      <w:r w:rsidRPr="009B6647">
        <w:rPr>
          <w:szCs w:val="22"/>
        </w:rPr>
        <w:t xml:space="preserve"> Φαρισαῖος ὀνόματι Γαμαλιήλ, νομοδιδάσκαλος τίμιος παντὶ τῷ λαῷ, ἐκέλευσεν ἔξω βραχὺ τοὺς </w:t>
      </w:r>
      <w:r w:rsidRPr="009B6647">
        <w:rPr>
          <w:i/>
          <w:iCs/>
          <w:szCs w:val="22"/>
        </w:rPr>
        <w:t>Πρεσβυτέρους</w:t>
      </w:r>
      <w:r w:rsidRPr="009B6647">
        <w:rPr>
          <w:szCs w:val="22"/>
        </w:rPr>
        <w:t xml:space="preserve"> ποιῆσαι, </w:t>
      </w:r>
      <w:r w:rsidRPr="009B6647">
        <w:rPr>
          <w:rStyle w:val="city"/>
          <w:szCs w:val="22"/>
        </w:rPr>
        <w:t>(35)</w:t>
      </w:r>
      <w:r w:rsidRPr="009B6647">
        <w:rPr>
          <w:szCs w:val="22"/>
        </w:rPr>
        <w:t xml:space="preserve"> εἶπέν τε πρὸς </w:t>
      </w:r>
      <w:r w:rsidRPr="009B6647">
        <w:rPr>
          <w:rStyle w:val="d05"/>
          <w:szCs w:val="22"/>
        </w:rPr>
        <w:t>τοὺς ἄρχοντας καὶ τοὺς συνέδριους</w:t>
      </w:r>
      <w:r w:rsidRPr="009B6647">
        <w:rPr>
          <w:szCs w:val="22"/>
        </w:rPr>
        <w:t xml:space="preserve">,· « Ἄνδρες Ἰσραηλῖται, προσέχετε ἑαυτοῖς ἐπὶ τοῖς ἀνθρώποις τούτοις τί μέλλετε πράσσειν. </w:t>
      </w:r>
      <w:r w:rsidRPr="009B6647">
        <w:rPr>
          <w:rStyle w:val="city"/>
          <w:szCs w:val="22"/>
        </w:rPr>
        <w:t>(36)</w:t>
      </w:r>
      <w:r w:rsidRPr="009B6647">
        <w:rPr>
          <w:szCs w:val="22"/>
        </w:rPr>
        <w:t xml:space="preserve"> πρὸ γὰρ τούτων τῶν ἡμερῶν ἀνέστη Θευδᾶς, λέγων εἶναί τινα </w:t>
      </w:r>
      <w:r w:rsidRPr="009B6647">
        <w:rPr>
          <w:i/>
          <w:iCs/>
          <w:szCs w:val="22"/>
        </w:rPr>
        <w:t>μέγαν</w:t>
      </w:r>
      <w:r w:rsidRPr="009B6647">
        <w:rPr>
          <w:szCs w:val="22"/>
        </w:rPr>
        <w:t xml:space="preserve"> ἑαυτόν, ᾧ καὶ προσεκλίθη ἀνδρῶν ἀριθμὸς ὡς τετρακοσίων· ὃς </w:t>
      </w:r>
      <w:r w:rsidRPr="009B6647">
        <w:rPr>
          <w:rStyle w:val="d05"/>
          <w:i/>
          <w:iCs/>
          <w:szCs w:val="22"/>
        </w:rPr>
        <w:t>διελύθη, αὐτὸς δι᾿ αὑτοῦ</w:t>
      </w:r>
      <w:r w:rsidRPr="009B6647">
        <w:rPr>
          <w:szCs w:val="22"/>
        </w:rPr>
        <w:t xml:space="preserve">, καὶ πάντες ὅσοι ἐπείθοντο αὐτῷ διελύθησαν καὶ ἐγένοντο εἰς </w:t>
      </w:r>
      <w:r w:rsidRPr="009B6647">
        <w:rPr>
          <w:i/>
          <w:iCs/>
          <w:szCs w:val="22"/>
        </w:rPr>
        <w:t>οὐθέν</w:t>
      </w:r>
      <w:r w:rsidRPr="009B6647">
        <w:rPr>
          <w:szCs w:val="22"/>
        </w:rPr>
        <w:t xml:space="preserve">. </w:t>
      </w:r>
      <w:r w:rsidRPr="009B6647">
        <w:rPr>
          <w:rStyle w:val="city"/>
          <w:szCs w:val="22"/>
        </w:rPr>
        <w:t>(37)</w:t>
      </w:r>
      <w:r w:rsidRPr="009B6647">
        <w:rPr>
          <w:szCs w:val="22"/>
        </w:rPr>
        <w:t xml:space="preserve"> μετὰ τοῦτον ἀνέστη Ἰούδας ὁ Γαλιλαῖος ἐν ταῖς ἡμέραις τῆς ἀπογραφῆς καὶ ἀπέστησεν λαὸν </w:t>
      </w:r>
      <w:r w:rsidRPr="009B6647">
        <w:rPr>
          <w:i/>
          <w:iCs/>
          <w:szCs w:val="22"/>
        </w:rPr>
        <w:t>πολὺν</w:t>
      </w:r>
      <w:r w:rsidRPr="009B6647">
        <w:rPr>
          <w:szCs w:val="22"/>
        </w:rPr>
        <w:t xml:space="preserve"> ὀπίσω αὐτοῦ· κἀκεῖνος ἀπώλετο, καὶ πάντες ὅσοι ἐπείθοντο αὐτῷ διεσκορπίσθησαν. </w:t>
      </w:r>
      <w:r w:rsidRPr="009B6647">
        <w:rPr>
          <w:rStyle w:val="city"/>
          <w:szCs w:val="22"/>
        </w:rPr>
        <w:t>(38)</w:t>
      </w:r>
      <w:r w:rsidRPr="009B6647">
        <w:rPr>
          <w:szCs w:val="22"/>
        </w:rPr>
        <w:t xml:space="preserve"> καὶ τὰ νῦν </w:t>
      </w:r>
      <w:r w:rsidRPr="009B6647">
        <w:rPr>
          <w:rStyle w:val="d05"/>
          <w:i/>
          <w:iCs/>
          <w:szCs w:val="22"/>
        </w:rPr>
        <w:t>εἰσιν ἀδελφοί</w:t>
      </w:r>
      <w:r w:rsidRPr="009B6647">
        <w:rPr>
          <w:rStyle w:val="Appelnotedebasdep"/>
          <w:i/>
          <w:iCs/>
          <w:szCs w:val="22"/>
        </w:rPr>
        <w:footnoteReference w:id="182"/>
      </w:r>
      <w:r w:rsidRPr="009B6647">
        <w:rPr>
          <w:i/>
          <w:iCs/>
          <w:szCs w:val="22"/>
        </w:rPr>
        <w:t>·</w:t>
      </w:r>
      <w:r w:rsidRPr="009B6647">
        <w:rPr>
          <w:szCs w:val="22"/>
        </w:rPr>
        <w:t xml:space="preserve"> λέγω ὑμῖν, ἀπόστητε ἀπὸ τῶν ἀνθρώπων τούτων καὶ </w:t>
      </w:r>
      <w:r w:rsidRPr="009B6647">
        <w:rPr>
          <w:i/>
          <w:iCs/>
          <w:szCs w:val="22"/>
        </w:rPr>
        <w:lastRenderedPageBreak/>
        <w:t>ἐάσατε</w:t>
      </w:r>
      <w:r w:rsidRPr="009B6647">
        <w:rPr>
          <w:szCs w:val="22"/>
        </w:rPr>
        <w:t xml:space="preserve"> αὐτούς </w:t>
      </w:r>
      <w:r w:rsidRPr="009B6647">
        <w:rPr>
          <w:i/>
          <w:iCs/>
          <w:szCs w:val="22"/>
        </w:rPr>
        <w:t>μὴ μιάναντες τὰς χεῖρας</w:t>
      </w:r>
      <w:r w:rsidRPr="009B6647">
        <w:rPr>
          <w:szCs w:val="22"/>
        </w:rPr>
        <w:t xml:space="preserve"> · ὅτι ἐὰν ᾖ ἐξ ἀνθρώπων ἡ βουλὴ αὕτη</w:t>
      </w:r>
      <w:r w:rsidRPr="009B6647">
        <w:rPr>
          <w:rStyle w:val="Appelnotedebasdep"/>
          <w:szCs w:val="22"/>
        </w:rPr>
        <w:footnoteReference w:id="183"/>
      </w:r>
      <w:r w:rsidRPr="009B6647">
        <w:rPr>
          <w:szCs w:val="22"/>
        </w:rPr>
        <w:t xml:space="preserve"> ἢ τὸ ἔργον τοῦτο</w:t>
      </w:r>
      <w:r w:rsidRPr="009B6647">
        <w:rPr>
          <w:rStyle w:val="Appelnotedebasdep"/>
          <w:szCs w:val="22"/>
        </w:rPr>
        <w:footnoteReference w:id="184"/>
      </w:r>
      <w:r w:rsidRPr="009B6647">
        <w:rPr>
          <w:szCs w:val="22"/>
        </w:rPr>
        <w:t xml:space="preserve">, καταλυθήσεται· </w:t>
      </w:r>
      <w:r w:rsidRPr="009B6647">
        <w:rPr>
          <w:rStyle w:val="city"/>
          <w:szCs w:val="22"/>
        </w:rPr>
        <w:t>(39)</w:t>
      </w:r>
      <w:r w:rsidRPr="009B6647">
        <w:rPr>
          <w:szCs w:val="22"/>
        </w:rPr>
        <w:t xml:space="preserve"> εἰ δὲ ἐκ θεοῦ ἐστιν, οὐ δυνήσεσθε καταλῦσαι αὐτούς, </w:t>
      </w:r>
      <w:r w:rsidRPr="009B6647">
        <w:rPr>
          <w:rStyle w:val="d05"/>
          <w:i/>
          <w:iCs/>
          <w:szCs w:val="22"/>
        </w:rPr>
        <w:t>οὔτε ὑμεῖς οὔτε βασιλεῖς οὔτε τύραννοι</w:t>
      </w:r>
      <w:r w:rsidRPr="009B6647">
        <w:rPr>
          <w:i/>
          <w:iCs/>
          <w:szCs w:val="22"/>
        </w:rPr>
        <w:t xml:space="preserve">. </w:t>
      </w:r>
      <w:r w:rsidRPr="009B6647">
        <w:rPr>
          <w:rStyle w:val="d05"/>
          <w:i/>
          <w:iCs/>
          <w:szCs w:val="22"/>
        </w:rPr>
        <w:t>ἀπέχεσθε οὖν ἀπὸ τῶν ἀνθρώπων τούτων</w:t>
      </w:r>
      <w:r w:rsidRPr="009B6647">
        <w:rPr>
          <w:szCs w:val="22"/>
        </w:rPr>
        <w:t>· μήποτε</w:t>
      </w:r>
      <w:r w:rsidRPr="009B6647">
        <w:rPr>
          <w:rStyle w:val="hi4"/>
          <w:szCs w:val="22"/>
        </w:rPr>
        <w:t xml:space="preserve"> θεομάχοι εὑρεθῆτε; </w:t>
      </w:r>
    </w:p>
    <w:p w14:paraId="408973D1" w14:textId="77777777" w:rsidR="00DA5EB6" w:rsidRPr="009B6647" w:rsidRDefault="00DA5EB6" w:rsidP="00395EB7">
      <w:pPr>
        <w:spacing w:line="360" w:lineRule="auto"/>
        <w:rPr>
          <w:szCs w:val="22"/>
        </w:rPr>
      </w:pPr>
      <w:r w:rsidRPr="009B6647">
        <w:rPr>
          <w:rStyle w:val="hi4"/>
          <w:szCs w:val="22"/>
        </w:rPr>
        <w:t>ἐπείσθησαν δὲ αὐτῷ,</w:t>
      </w:r>
      <w:r w:rsidRPr="009B6647">
        <w:rPr>
          <w:szCs w:val="22"/>
        </w:rPr>
        <w:t xml:space="preserve"> </w:t>
      </w:r>
      <w:r w:rsidRPr="009B6647">
        <w:rPr>
          <w:rStyle w:val="city"/>
          <w:szCs w:val="22"/>
        </w:rPr>
        <w:t>(40)</w:t>
      </w:r>
      <w:r w:rsidRPr="009B6647">
        <w:rPr>
          <w:szCs w:val="22"/>
        </w:rPr>
        <w:t xml:space="preserve"> καὶ προσκαλεσάμενοι [τοὺς </w:t>
      </w:r>
      <w:r w:rsidRPr="009B6647">
        <w:rPr>
          <w:i/>
          <w:iCs/>
          <w:szCs w:val="22"/>
        </w:rPr>
        <w:t>πρεσβυτέρους</w:t>
      </w:r>
      <w:r w:rsidRPr="009B6647">
        <w:rPr>
          <w:szCs w:val="22"/>
        </w:rPr>
        <w:t xml:space="preserve">] δείραντες παρήγγειλαν </w:t>
      </w:r>
      <w:bookmarkStart w:id="0" w:name="_Hlk92444937"/>
      <w:r w:rsidRPr="009B6647">
        <w:rPr>
          <w:szCs w:val="22"/>
        </w:rPr>
        <w:t xml:space="preserve">μὴ λαλεῖν ἐπὶ τῷ ὀνόματι τοῦ Ἰησοῦ </w:t>
      </w:r>
      <w:bookmarkEnd w:id="0"/>
      <w:r w:rsidRPr="009B6647">
        <w:rPr>
          <w:szCs w:val="22"/>
        </w:rPr>
        <w:t>καὶ ἀπέλυσαν αὐτούς.</w:t>
      </w:r>
    </w:p>
    <w:p w14:paraId="742CE8A6" w14:textId="77777777" w:rsidR="00DA5EB6" w:rsidRPr="009B6647" w:rsidRDefault="00DA5EB6" w:rsidP="00395EB7">
      <w:pPr>
        <w:spacing w:line="360" w:lineRule="auto"/>
        <w:rPr>
          <w:szCs w:val="22"/>
        </w:rPr>
      </w:pPr>
    </w:p>
    <w:p w14:paraId="79E60C55" w14:textId="77777777" w:rsidR="00DA5EB6" w:rsidRPr="009B6647" w:rsidRDefault="00DA5EB6" w:rsidP="00395EB7">
      <w:pPr>
        <w:spacing w:line="360" w:lineRule="auto"/>
        <w:rPr>
          <w:szCs w:val="22"/>
        </w:rPr>
      </w:pPr>
      <w:r w:rsidRPr="009B6647">
        <w:rPr>
          <w:szCs w:val="22"/>
        </w:rPr>
        <w:t>2 – Persistance du conflit. Enjeu : la survie du « recueil ».</w:t>
      </w:r>
    </w:p>
    <w:p w14:paraId="0974059B" w14:textId="77777777" w:rsidR="00DA5EB6" w:rsidRPr="009B6647" w:rsidRDefault="00DA5EB6" w:rsidP="00395EB7">
      <w:pPr>
        <w:spacing w:line="360" w:lineRule="auto"/>
        <w:rPr>
          <w:szCs w:val="22"/>
        </w:rPr>
      </w:pPr>
    </w:p>
    <w:p w14:paraId="4307AE00" w14:textId="77777777" w:rsidR="00DA5EB6" w:rsidRPr="009B6647" w:rsidRDefault="00DA5EB6" w:rsidP="00395EB7">
      <w:pPr>
        <w:spacing w:line="360" w:lineRule="auto"/>
        <w:rPr>
          <w:szCs w:val="22"/>
        </w:rPr>
      </w:pPr>
      <w:r w:rsidRPr="009B6647">
        <w:rPr>
          <w:szCs w:val="22"/>
        </w:rPr>
        <w:t>Chapitre 6</w:t>
      </w:r>
    </w:p>
    <w:p w14:paraId="18AB13AA" w14:textId="77777777" w:rsidR="00DA5EB6" w:rsidRPr="009B6647" w:rsidRDefault="00DA5EB6" w:rsidP="00395EB7">
      <w:pPr>
        <w:spacing w:line="360" w:lineRule="auto"/>
        <w:rPr>
          <w:szCs w:val="22"/>
        </w:rPr>
      </w:pPr>
    </w:p>
    <w:p w14:paraId="761E162E" w14:textId="77777777" w:rsidR="00DA5EB6" w:rsidRPr="009B6647" w:rsidRDefault="00DA5EB6" w:rsidP="00395EB7">
      <w:pPr>
        <w:spacing w:line="360" w:lineRule="auto"/>
        <w:rPr>
          <w:i/>
          <w:iCs/>
          <w:szCs w:val="22"/>
          <w:lang w:eastAsia="fr-CH"/>
        </w:rPr>
      </w:pPr>
      <w:r w:rsidRPr="009B6647">
        <w:rPr>
          <w:i/>
          <w:iCs/>
          <w:szCs w:val="22"/>
          <w:lang w:eastAsia="fr-CH"/>
        </w:rPr>
        <w:t>Afin de pouvoir se consacrer au service de la prière, les « Douze » ! convoquent une Assemblée et proposent de désigner « Sept ! » diacres, portant tous des noms grecs, pour le service de distribution de la nourriture ! La dissension entre « Hellénistes » et « Hébraïstes » date de l’époque de l’institution de l’eucharistie (début du 2</w:t>
      </w:r>
      <w:r w:rsidRPr="009B6647">
        <w:rPr>
          <w:i/>
          <w:iCs/>
          <w:szCs w:val="22"/>
          <w:vertAlign w:val="superscript"/>
          <w:lang w:eastAsia="fr-CH"/>
        </w:rPr>
        <w:t>e</w:t>
      </w:r>
      <w:r w:rsidRPr="009B6647">
        <w:rPr>
          <w:i/>
          <w:iCs/>
          <w:szCs w:val="22"/>
          <w:lang w:eastAsia="fr-CH"/>
        </w:rPr>
        <w:t xml:space="preserve"> siècle). La lettre de Clément de Rome aux « Corinthiens » laisse soupçonner que les Assemblées des Chrestiens, en Grèce, se sont opposées à l’introduction d’un « épiscope » (avec statut de </w:t>
      </w:r>
      <w:r w:rsidRPr="009B6647">
        <w:rPr>
          <w:szCs w:val="22"/>
          <w:lang w:eastAsia="fr-CH"/>
        </w:rPr>
        <w:t>cohen</w:t>
      </w:r>
      <w:r w:rsidRPr="009B6647">
        <w:rPr>
          <w:i/>
          <w:iCs/>
          <w:szCs w:val="22"/>
          <w:lang w:eastAsia="fr-CH"/>
        </w:rPr>
        <w:t xml:space="preserve"> / </w:t>
      </w:r>
      <w:r w:rsidRPr="009B6647">
        <w:rPr>
          <w:szCs w:val="22"/>
          <w:lang w:eastAsia="fr-CH"/>
        </w:rPr>
        <w:t>hiereus</w:t>
      </w:r>
      <w:r w:rsidRPr="009B6647">
        <w:rPr>
          <w:i/>
          <w:iCs/>
          <w:szCs w:val="22"/>
          <w:lang w:eastAsia="fr-CH"/>
        </w:rPr>
        <w:t xml:space="preserve">, </w:t>
      </w:r>
      <w:r w:rsidRPr="009B6647">
        <w:rPr>
          <w:szCs w:val="22"/>
          <w:lang w:eastAsia="fr-CH"/>
        </w:rPr>
        <w:t>sacerdos)</w:t>
      </w:r>
      <w:r w:rsidRPr="009B6647">
        <w:rPr>
          <w:i/>
          <w:iCs/>
          <w:szCs w:val="22"/>
          <w:lang w:eastAsia="fr-CH"/>
        </w:rPr>
        <w:t xml:space="preserve"> à la tête du Conseil.</w:t>
      </w:r>
    </w:p>
    <w:p w14:paraId="7B45D01A" w14:textId="77777777" w:rsidR="00DA5EB6" w:rsidRPr="009B6647" w:rsidRDefault="00DA5EB6" w:rsidP="00395EB7">
      <w:pPr>
        <w:spacing w:line="360" w:lineRule="auto"/>
        <w:rPr>
          <w:szCs w:val="22"/>
          <w:lang w:eastAsia="fr-CH"/>
        </w:rPr>
      </w:pPr>
      <w:r w:rsidRPr="009B6647">
        <w:rPr>
          <w:i/>
          <w:iCs/>
          <w:szCs w:val="22"/>
          <w:lang w:eastAsia="fr-CH"/>
        </w:rPr>
        <w:t xml:space="preserve">Les récits suivants concernent le roman de l’Eglise. </w:t>
      </w:r>
    </w:p>
    <w:p w14:paraId="404D7D24" w14:textId="77777777" w:rsidR="00DA5EB6" w:rsidRPr="009B6647" w:rsidRDefault="00DA5EB6" w:rsidP="00395EB7">
      <w:pPr>
        <w:spacing w:line="360" w:lineRule="auto"/>
        <w:ind w:left="1134"/>
        <w:rPr>
          <w:szCs w:val="22"/>
          <w:lang w:eastAsia="fr-CH"/>
        </w:rPr>
      </w:pPr>
      <w:r w:rsidRPr="009B6647">
        <w:rPr>
          <w:szCs w:val="22"/>
          <w:lang w:eastAsia="fr-CH"/>
        </w:rPr>
        <w:t xml:space="preserve"> </w:t>
      </w:r>
    </w:p>
    <w:p w14:paraId="77C6A61E" w14:textId="77777777" w:rsidR="00DA5EB6" w:rsidRPr="009B6647" w:rsidRDefault="00DA5EB6" w:rsidP="00395EB7">
      <w:pPr>
        <w:spacing w:line="360" w:lineRule="auto"/>
        <w:rPr>
          <w:szCs w:val="22"/>
          <w:lang w:eastAsia="fr-CH"/>
        </w:rPr>
      </w:pPr>
    </w:p>
    <w:p w14:paraId="1ADFB726" w14:textId="77777777" w:rsidR="00DA5EB6" w:rsidRPr="009B6647" w:rsidRDefault="00DA5EB6" w:rsidP="00395EB7">
      <w:pPr>
        <w:spacing w:line="360" w:lineRule="auto"/>
        <w:rPr>
          <w:szCs w:val="22"/>
          <w:lang w:eastAsia="fr-CH"/>
        </w:rPr>
      </w:pPr>
      <w:r w:rsidRPr="009B6647">
        <w:rPr>
          <w:szCs w:val="22"/>
          <w:lang w:eastAsia="fr-CH"/>
        </w:rPr>
        <w:t>8.</w:t>
      </w:r>
    </w:p>
    <w:p w14:paraId="1381F62A" w14:textId="33529705" w:rsidR="00DA5EB6" w:rsidRPr="009B6647" w:rsidRDefault="00DA5EB6" w:rsidP="00395EB7">
      <w:pPr>
        <w:spacing w:line="360" w:lineRule="auto"/>
        <w:rPr>
          <w:szCs w:val="22"/>
        </w:rPr>
      </w:pPr>
      <w:r w:rsidRPr="009B6647">
        <w:rPr>
          <w:szCs w:val="22"/>
        </w:rPr>
        <w:t xml:space="preserve">1 - Ἐγένετο δὲ ἐν ἐκείνῃ τῇ ἡμέρᾳ διωγμὸς μέγας </w:t>
      </w:r>
      <w:r w:rsidRPr="009B6647">
        <w:rPr>
          <w:rStyle w:val="d05"/>
          <w:szCs w:val="22"/>
        </w:rPr>
        <w:t>καὶ θλίψεις</w:t>
      </w:r>
      <w:r w:rsidRPr="009B6647">
        <w:rPr>
          <w:szCs w:val="22"/>
        </w:rPr>
        <w:t xml:space="preserve"> ἐπὶ τὴν ἐκκλησίαν τὴν ἐν Ἱεροσολύμοις· πάντες δὲ διεσπάρησαν κατὰ τὰς χώρας [τε] Ἰουδαίας καὶ Σαμαρείας, πλὴν τῶν </w:t>
      </w:r>
      <w:r w:rsidRPr="009B6647">
        <w:rPr>
          <w:i/>
          <w:iCs/>
          <w:szCs w:val="22"/>
        </w:rPr>
        <w:t>Πρεσβυτέρων</w:t>
      </w:r>
      <w:r w:rsidRPr="009B6647">
        <w:rPr>
          <w:szCs w:val="22"/>
        </w:rPr>
        <w:t xml:space="preserve">, </w:t>
      </w:r>
      <w:r w:rsidRPr="009B6647">
        <w:rPr>
          <w:rStyle w:val="d05"/>
          <w:szCs w:val="22"/>
        </w:rPr>
        <w:t>οἳ ἔμειναν ἐν Ἰερουσαλήμ</w:t>
      </w:r>
      <w:r w:rsidRPr="009B6647">
        <w:rPr>
          <w:szCs w:val="22"/>
        </w:rPr>
        <w:t xml:space="preserve"> 2 [</w:t>
      </w:r>
      <w:r w:rsidRPr="009B6647">
        <w:rPr>
          <w:i/>
          <w:iCs/>
          <w:szCs w:val="22"/>
        </w:rPr>
        <w:t>Des âmes charitables s’occupent du cadavre de Stephanos</w:t>
      </w:r>
      <w:r w:rsidRPr="009B6647">
        <w:rPr>
          <w:szCs w:val="22"/>
        </w:rPr>
        <w:t xml:space="preserve">.] 3 </w:t>
      </w:r>
      <w:r w:rsidRPr="009B6647">
        <w:rPr>
          <w:rStyle w:val="d05"/>
          <w:szCs w:val="22"/>
        </w:rPr>
        <w:t>Ὁ</w:t>
      </w:r>
      <w:r w:rsidRPr="009B6647">
        <w:rPr>
          <w:szCs w:val="22"/>
        </w:rPr>
        <w:t xml:space="preserve"> δὲ Σαῦλος ἐλυμαίνετο τὴν ἐκκλησίαν κατὰ τοὺς οἴκους εἰσπορευόμενος, σύρων τε ἄνδρας καὶ γυναῖκας παρεδίδου εἰς φυλακήν.</w:t>
      </w:r>
    </w:p>
    <w:p w14:paraId="7BCD5610" w14:textId="77777777" w:rsidR="00DA5EB6" w:rsidRPr="009B6647" w:rsidRDefault="00DA5EB6" w:rsidP="00395EB7">
      <w:pPr>
        <w:spacing w:line="360" w:lineRule="auto"/>
        <w:rPr>
          <w:szCs w:val="22"/>
        </w:rPr>
      </w:pPr>
    </w:p>
    <w:p w14:paraId="0F6B957B" w14:textId="77777777" w:rsidR="00DA5EB6" w:rsidRPr="009B6647" w:rsidRDefault="00DA5EB6" w:rsidP="00395EB7">
      <w:pPr>
        <w:spacing w:line="360" w:lineRule="auto"/>
        <w:rPr>
          <w:szCs w:val="22"/>
        </w:rPr>
      </w:pPr>
      <w:r w:rsidRPr="009B6647">
        <w:rPr>
          <w:i/>
          <w:iCs/>
          <w:szCs w:val="22"/>
        </w:rPr>
        <w:t xml:space="preserve">La suite est consacrée à l’œuvre d’évangélisation, christiennement révisée, de Philippe, « le diacre » fraîchement élu, au moment de l’écriture des </w:t>
      </w:r>
      <w:r w:rsidRPr="009B6647">
        <w:rPr>
          <w:szCs w:val="22"/>
        </w:rPr>
        <w:t xml:space="preserve">Actes, </w:t>
      </w:r>
      <w:r w:rsidRPr="009B6647">
        <w:rPr>
          <w:i/>
          <w:iCs/>
          <w:szCs w:val="22"/>
        </w:rPr>
        <w:t>c’est-à-dire au début du 2</w:t>
      </w:r>
      <w:r w:rsidRPr="009B6647">
        <w:rPr>
          <w:i/>
          <w:iCs/>
          <w:szCs w:val="22"/>
          <w:vertAlign w:val="superscript"/>
        </w:rPr>
        <w:t>e</w:t>
      </w:r>
      <w:r w:rsidRPr="009B6647">
        <w:rPr>
          <w:i/>
          <w:iCs/>
          <w:szCs w:val="22"/>
        </w:rPr>
        <w:t xml:space="preserve"> siècle !</w:t>
      </w:r>
      <w:r w:rsidRPr="009B6647">
        <w:rPr>
          <w:szCs w:val="22"/>
        </w:rPr>
        <w:t xml:space="preserve"> </w:t>
      </w:r>
    </w:p>
    <w:p w14:paraId="2D52584A" w14:textId="77777777" w:rsidR="00DA5EB6" w:rsidRPr="009B6647" w:rsidRDefault="00DA5EB6" w:rsidP="00395EB7">
      <w:pPr>
        <w:spacing w:line="360" w:lineRule="auto"/>
        <w:rPr>
          <w:szCs w:val="22"/>
          <w:lang w:eastAsia="fr-CH"/>
        </w:rPr>
      </w:pPr>
    </w:p>
    <w:p w14:paraId="4B11E919" w14:textId="77777777" w:rsidR="00DA5EB6" w:rsidRPr="009B6647" w:rsidRDefault="00DA5EB6" w:rsidP="00395EB7">
      <w:pPr>
        <w:spacing w:line="360" w:lineRule="auto"/>
        <w:rPr>
          <w:szCs w:val="22"/>
          <w:lang w:eastAsia="fr-CH"/>
        </w:rPr>
      </w:pPr>
      <w:r w:rsidRPr="009B6647">
        <w:rPr>
          <w:szCs w:val="22"/>
          <w:lang w:eastAsia="fr-CH"/>
        </w:rPr>
        <w:t>(40) ̔[Φίλιππος δὲ εὑρέθη εἰς Ἄζωτον, καὶ διερχόμενος εὐηγγελίζετο τὰς πόλεις πάσας ἕως τοῦ ἐλθεῖν αὐτὸν εἰς Καισάρειαν.]</w:t>
      </w:r>
    </w:p>
    <w:p w14:paraId="0928323C" w14:textId="77777777" w:rsidR="00DA5EB6" w:rsidRPr="009B6647" w:rsidRDefault="00DA5EB6" w:rsidP="00395EB7">
      <w:pPr>
        <w:spacing w:line="360" w:lineRule="auto"/>
        <w:rPr>
          <w:i/>
          <w:iCs/>
          <w:szCs w:val="22"/>
          <w:lang w:eastAsia="fr-CH"/>
        </w:rPr>
      </w:pPr>
    </w:p>
    <w:p w14:paraId="661BEC94" w14:textId="77777777" w:rsidR="00DA5EB6" w:rsidRPr="009B6647" w:rsidRDefault="00DA5EB6" w:rsidP="00395EB7">
      <w:pPr>
        <w:spacing w:line="360" w:lineRule="auto"/>
        <w:rPr>
          <w:i/>
          <w:iCs/>
          <w:szCs w:val="22"/>
          <w:lang w:eastAsia="fr-CH"/>
        </w:rPr>
      </w:pPr>
      <w:r w:rsidRPr="009B6647">
        <w:rPr>
          <w:i/>
          <w:iCs/>
          <w:szCs w:val="22"/>
          <w:lang w:eastAsia="fr-CH"/>
        </w:rPr>
        <w:t xml:space="preserve">L’emploi fautif de εἰς dénonce un écrivain de langue maternelle araméenne. Le présent chapitre et le chapitre 21 attribuent à Philippe le titre d’Evangéliste et lui donnent effectivement Césarée pour résidence. Le titre d’Evangéliste, médiateur de la diffusion d’un Evangile écrit, n’a pas pu lui être attribué avant l’existence des Evangiles, écrits au tournant des deux premiers siècles. Sous ce titre, il faut sans doute entendre que Philippe, à Césarée, exerçait une activité en rapport avec le texte de l’enseignement de Jésus de Nazareth, et non de Jésus-Christ, qui ne lui avait pas encore été présenté. Il avait probablement été chargé de la fabrique des recueils de l’enseignement de Jésus en araméen puis des chries de Simon ; ces recueils étaient remis aux mains des « prophètes », des porte-parole des Assemblées, depuis Césarée. Pourquoi Césarée ? Le procurateur y résidait ; la cité échappait au pouvoir des chefs des prêtres de Jérusalem. Une dernière précision : l’enseignement de Jésus de Nazareth était considéré comme un évangile, une véritable bonne nouvelle, celui d’un affranchissement, en l’occurrence, </w:t>
      </w:r>
      <w:r w:rsidRPr="009B6647">
        <w:rPr>
          <w:szCs w:val="22"/>
          <w:lang w:eastAsia="fr-CH"/>
        </w:rPr>
        <w:t>de la loi de Moïse (loi d’Alliance) et des autorités du temple de Jérusalem.</w:t>
      </w:r>
      <w:r w:rsidRPr="009B6647">
        <w:rPr>
          <w:i/>
          <w:iCs/>
          <w:szCs w:val="22"/>
          <w:lang w:eastAsia="fr-CH"/>
        </w:rPr>
        <w:t xml:space="preserve"> </w:t>
      </w:r>
    </w:p>
    <w:p w14:paraId="584FE03A" w14:textId="77777777" w:rsidR="00DA5EB6" w:rsidRPr="009B6647" w:rsidRDefault="00DA5EB6" w:rsidP="00395EB7">
      <w:pPr>
        <w:spacing w:line="360" w:lineRule="auto"/>
        <w:rPr>
          <w:szCs w:val="22"/>
          <w:lang w:eastAsia="fr-CH"/>
        </w:rPr>
      </w:pPr>
    </w:p>
    <w:p w14:paraId="0B59F195" w14:textId="77777777" w:rsidR="00DA5EB6" w:rsidRPr="009B6647" w:rsidRDefault="00DA5EB6" w:rsidP="00395EB7">
      <w:pPr>
        <w:spacing w:line="360" w:lineRule="auto"/>
        <w:rPr>
          <w:szCs w:val="22"/>
          <w:lang w:eastAsia="fr-CH"/>
        </w:rPr>
      </w:pPr>
      <w:r w:rsidRPr="009B6647">
        <w:rPr>
          <w:szCs w:val="22"/>
          <w:lang w:eastAsia="fr-CH"/>
        </w:rPr>
        <w:t>9.</w:t>
      </w:r>
    </w:p>
    <w:p w14:paraId="149592CF" w14:textId="77777777" w:rsidR="00DA5EB6" w:rsidRPr="009B6647" w:rsidRDefault="00DA5EB6" w:rsidP="00395EB7">
      <w:pPr>
        <w:spacing w:line="360" w:lineRule="auto"/>
        <w:rPr>
          <w:szCs w:val="22"/>
          <w:lang w:eastAsia="fr-CH"/>
        </w:rPr>
      </w:pPr>
      <w:r w:rsidRPr="009B6647">
        <w:rPr>
          <w:i/>
          <w:iCs/>
          <w:szCs w:val="22"/>
          <w:lang w:eastAsia="fr-CH"/>
        </w:rPr>
        <w:t>Ce chapitre est absent de D</w:t>
      </w:r>
      <w:r w:rsidRPr="009B6647">
        <w:rPr>
          <w:szCs w:val="22"/>
          <w:lang w:eastAsia="fr-CH"/>
        </w:rPr>
        <w:t xml:space="preserve">. </w:t>
      </w:r>
    </w:p>
    <w:p w14:paraId="492DD316" w14:textId="77777777" w:rsidR="00DA5EB6" w:rsidRPr="009B6647" w:rsidRDefault="00DA5EB6" w:rsidP="00395EB7">
      <w:pPr>
        <w:spacing w:line="360" w:lineRule="auto"/>
        <w:rPr>
          <w:szCs w:val="22"/>
          <w:lang w:eastAsia="fr-CH"/>
        </w:rPr>
      </w:pPr>
    </w:p>
    <w:p w14:paraId="7E07BC32" w14:textId="77777777" w:rsidR="00DA5EB6" w:rsidRPr="009B6647" w:rsidRDefault="00DA5EB6" w:rsidP="00395EB7">
      <w:pPr>
        <w:spacing w:line="360" w:lineRule="auto"/>
        <w:rPr>
          <w:szCs w:val="22"/>
          <w:lang w:eastAsia="fr-CH"/>
        </w:rPr>
      </w:pPr>
      <w:r w:rsidRPr="009B6647">
        <w:rPr>
          <w:szCs w:val="22"/>
          <w:lang w:eastAsia="fr-CH"/>
        </w:rPr>
        <w:t>(1) Ὁ δὲ Σαῦλος, ἔτι ἐμπνέων ἀπειλῆς καὶ φόνου εἰς τοὺς μαθητὰς τοῦ κυρίου, προσελθὼν τῷ ἀρχιερεῖ (2) ᾐτήσατο παρ’ αὐτοῦ ἐπιστολὰς εἰς Δαμασκὸν πρὸς τὰς συναγωγάς, ὅπως, ἐάν τινας εὕρῃ τῆς ὁδοῦ ὄντας, ἄνδρας τε καὶ γυναῖκας, δεδεμένους ἀγάγῃ εἰς Ἰερουσαλήμ. (3) </w:t>
      </w:r>
      <w:r w:rsidRPr="009B6647">
        <w:rPr>
          <w:i/>
          <w:iCs/>
          <w:szCs w:val="22"/>
          <w:lang w:eastAsia="fr-CH"/>
        </w:rPr>
        <w:t>ἐν δὲ τῷ πορεύεσθαι ἐγένετο αὐτὸν ἐγγίζειν τῇ Δαμασκῷ, ἐξαίφνης τε αὐτὸν περιήστραψεν φῶς ἐκ τοῦ οὐρανοῦ, (4) καὶ πεσὼν ἐπὶ τὴν γῆν ἤκουσεν</w:t>
      </w:r>
      <w:r w:rsidRPr="009B6647">
        <w:rPr>
          <w:szCs w:val="22"/>
          <w:lang w:eastAsia="fr-CH"/>
        </w:rPr>
        <w:t xml:space="preserve"> φωνὴν λέγουσαν αὐτῷ…</w:t>
      </w:r>
    </w:p>
    <w:p w14:paraId="09CBB5C4" w14:textId="77777777" w:rsidR="00DA5EB6" w:rsidRPr="009B6647" w:rsidRDefault="00DA5EB6" w:rsidP="00395EB7">
      <w:pPr>
        <w:spacing w:line="360" w:lineRule="auto"/>
        <w:rPr>
          <w:i/>
          <w:iCs/>
          <w:szCs w:val="22"/>
        </w:rPr>
      </w:pPr>
    </w:p>
    <w:p w14:paraId="6708CD62" w14:textId="77777777" w:rsidR="00DA5EB6" w:rsidRPr="009B6647" w:rsidRDefault="00DA5EB6" w:rsidP="00395EB7">
      <w:pPr>
        <w:spacing w:line="360" w:lineRule="auto"/>
        <w:rPr>
          <w:i/>
          <w:iCs/>
          <w:szCs w:val="22"/>
          <w:lang w:eastAsia="fr-CH"/>
        </w:rPr>
      </w:pPr>
      <w:r w:rsidRPr="009B6647">
        <w:rPr>
          <w:i/>
          <w:iCs/>
          <w:szCs w:val="22"/>
        </w:rPr>
        <w:t xml:space="preserve">La syntaxe des deux premiers versets de ce chapitre est d’une facture conforme au grec standard de la </w:t>
      </w:r>
      <w:r w:rsidRPr="009B6647">
        <w:rPr>
          <w:szCs w:val="22"/>
        </w:rPr>
        <w:t>koinè</w:t>
      </w:r>
      <w:r w:rsidRPr="009B6647">
        <w:rPr>
          <w:i/>
          <w:iCs/>
          <w:szCs w:val="22"/>
        </w:rPr>
        <w:t xml:space="preserve">. Dès le troisième verset, ce n’est plus le même auteur, ce n’est plus Silas, qui raconte : la construction </w:t>
      </w:r>
      <w:r w:rsidRPr="009B6647">
        <w:rPr>
          <w:i/>
          <w:iCs/>
          <w:szCs w:val="22"/>
          <w:lang w:eastAsia="fr-CH"/>
        </w:rPr>
        <w:t>ἐν δὲ τῷ πορεύεσθαι ἐγένετο αὐτὸν ἐγγίζειν τῇ Δαμασκῷ, ἐξαίφνης…</w:t>
      </w:r>
      <w:r w:rsidRPr="009B6647">
        <w:rPr>
          <w:szCs w:val="22"/>
          <w:lang w:eastAsia="fr-CH"/>
        </w:rPr>
        <w:t xml:space="preserve"> </w:t>
      </w:r>
      <w:r w:rsidRPr="009B6647">
        <w:rPr>
          <w:i/>
          <w:iCs/>
          <w:szCs w:val="22"/>
          <w:lang w:eastAsia="fr-CH"/>
        </w:rPr>
        <w:t>est étrangère à Silas</w:t>
      </w:r>
      <w:r w:rsidRPr="009B6647">
        <w:rPr>
          <w:szCs w:val="22"/>
          <w:lang w:eastAsia="fr-CH"/>
        </w:rPr>
        <w:t xml:space="preserve">, </w:t>
      </w:r>
      <w:r w:rsidRPr="009B6647">
        <w:rPr>
          <w:i/>
          <w:iCs/>
          <w:szCs w:val="22"/>
          <w:lang w:eastAsia="fr-CH"/>
        </w:rPr>
        <w:t>qui aurait écrit, si, dans ce cas, il avait employé ἐγένετο : πορευόμενον ἐγένετο αὐτὸν ἐγγίζειν τῇ Δαμασκῷ καὶ ἐξαίφνης... Mais il est probable qu’il se serait exprimé autrement, par exemple : ἐξαίφνης μὲν φῶς ἐκ τοῦ οὐρανοῦ περιήστραψεν αὐτὸν ἐγγίζοντα τῇ Δαμασκῷ, ἔπεσε δὲ ἐπὶ τῆς γῆς...</w:t>
      </w:r>
    </w:p>
    <w:p w14:paraId="57BC16BF" w14:textId="77777777" w:rsidR="00DA5EB6" w:rsidRPr="009B6647" w:rsidRDefault="00DA5EB6" w:rsidP="00395EB7">
      <w:pPr>
        <w:spacing w:line="360" w:lineRule="auto"/>
        <w:rPr>
          <w:i/>
          <w:iCs/>
          <w:szCs w:val="22"/>
          <w:lang w:eastAsia="fr-CH"/>
        </w:rPr>
      </w:pPr>
      <w:r w:rsidRPr="009B6647">
        <w:rPr>
          <w:i/>
          <w:iCs/>
          <w:szCs w:val="22"/>
          <w:lang w:eastAsia="fr-CH"/>
        </w:rPr>
        <w:t xml:space="preserve">Des diverses péripéties qui nous sont racontées entre le chapitre 6 et le chapitre 9, ce que nous pouvons retenir, c’est qu’il y a eu, de la part des autorités de Jérusalem une tentative de se débarrasser </w:t>
      </w:r>
      <w:r w:rsidRPr="009B6647">
        <w:rPr>
          <w:i/>
          <w:iCs/>
          <w:szCs w:val="22"/>
          <w:lang w:eastAsia="fr-CH"/>
        </w:rPr>
        <w:lastRenderedPageBreak/>
        <w:t xml:space="preserve">une fois pour toutes des recueils de l’enseignement de Jésus de Nazareth, que c’est dans cette circonstance que, d’une part, Paul a prêté main-forte aux autorités du temple pour fouiller les maisons des « frères » et faire disparaître les recueils – d’où la proposition qu’il a faite ensuite d’aller à Damas pour poursuivre la même opération – d’autre part que Philippe a émigré à Césarée Maritime pour poursuivre son œuvre éditoriale. </w:t>
      </w:r>
    </w:p>
    <w:p w14:paraId="65C177AC" w14:textId="77777777" w:rsidR="00DA5EB6" w:rsidRPr="009B6647" w:rsidRDefault="00DA5EB6" w:rsidP="00395EB7">
      <w:pPr>
        <w:spacing w:line="360" w:lineRule="auto"/>
        <w:rPr>
          <w:i/>
          <w:iCs/>
          <w:szCs w:val="22"/>
          <w:lang w:eastAsia="fr-CH"/>
        </w:rPr>
      </w:pPr>
      <w:r w:rsidRPr="009B6647">
        <w:rPr>
          <w:i/>
          <w:iCs/>
          <w:szCs w:val="22"/>
          <w:lang w:eastAsia="fr-CH"/>
        </w:rPr>
        <w:t xml:space="preserve">Il n’est pas impossible que Paul, sur le chemin de Damas, ait fait une chute de cheval, qu’il ait fallu le transporter, hébété, dans la cité. Pour la suite, le plus sûr est ce que Paul lui-même nous en dit dans la lettre </w:t>
      </w:r>
      <w:r w:rsidRPr="009B6647">
        <w:rPr>
          <w:szCs w:val="22"/>
          <w:lang w:eastAsia="fr-CH"/>
        </w:rPr>
        <w:t xml:space="preserve">aux Galates. </w:t>
      </w:r>
      <w:r w:rsidRPr="009B6647">
        <w:rPr>
          <w:i/>
          <w:iCs/>
          <w:szCs w:val="22"/>
          <w:lang w:eastAsia="fr-CH"/>
        </w:rPr>
        <w:t xml:space="preserve">Ce qui est certain : Paul s’est ravisé. S’il l’a fait, c’est qu’il connaissait l’enseignement de Jésus, qu’il lui a suffi de lire dans les recueils qu’il devait faire disparaître ! </w:t>
      </w:r>
    </w:p>
    <w:p w14:paraId="4A18FCF7" w14:textId="77777777" w:rsidR="00DA5EB6" w:rsidRPr="009B6647" w:rsidRDefault="00DA5EB6" w:rsidP="00395EB7">
      <w:pPr>
        <w:spacing w:line="360" w:lineRule="auto"/>
        <w:rPr>
          <w:i/>
          <w:iCs/>
          <w:szCs w:val="22"/>
        </w:rPr>
      </w:pPr>
      <w:r w:rsidRPr="009B6647">
        <w:rPr>
          <w:i/>
          <w:iCs/>
          <w:szCs w:val="22"/>
          <w:lang w:eastAsia="fr-CH"/>
        </w:rPr>
        <w:t xml:space="preserve">Nous retrouvons Paul au chapitre 11 ; le chapitre 10 et le début du chapitre 11 sont consacrés à un avant-dernier épisode de la légende de « Pierre ». </w:t>
      </w:r>
    </w:p>
    <w:p w14:paraId="3BAD76C2" w14:textId="77777777" w:rsidR="00DA5EB6" w:rsidRPr="009B6647" w:rsidRDefault="00DA5EB6" w:rsidP="00395EB7">
      <w:pPr>
        <w:spacing w:line="360" w:lineRule="auto"/>
        <w:ind w:firstLine="0"/>
        <w:jc w:val="left"/>
        <w:rPr>
          <w:szCs w:val="22"/>
        </w:rPr>
      </w:pPr>
    </w:p>
    <w:p w14:paraId="08B1C0F4" w14:textId="77777777" w:rsidR="00DA5EB6" w:rsidRPr="009B6647" w:rsidRDefault="00DA5EB6" w:rsidP="00395EB7">
      <w:pPr>
        <w:spacing w:line="360" w:lineRule="auto"/>
        <w:ind w:firstLine="0"/>
        <w:jc w:val="left"/>
        <w:rPr>
          <w:szCs w:val="22"/>
          <w:lang w:eastAsia="fr-CH"/>
        </w:rPr>
      </w:pPr>
      <w:r w:rsidRPr="009B6647">
        <w:rPr>
          <w:szCs w:val="22"/>
        </w:rPr>
        <w:t>10.</w:t>
      </w:r>
    </w:p>
    <w:p w14:paraId="26440744" w14:textId="77777777" w:rsidR="00DA5EB6" w:rsidRPr="009B6647" w:rsidRDefault="00DA5EB6" w:rsidP="00395EB7">
      <w:pPr>
        <w:spacing w:line="360" w:lineRule="auto"/>
        <w:ind w:firstLine="0"/>
        <w:rPr>
          <w:szCs w:val="22"/>
        </w:rPr>
      </w:pPr>
    </w:p>
    <w:p w14:paraId="1AD77F24" w14:textId="77777777" w:rsidR="00DA5EB6" w:rsidRPr="009B6647" w:rsidRDefault="00DA5EB6" w:rsidP="00395EB7">
      <w:pPr>
        <w:spacing w:line="360" w:lineRule="auto"/>
        <w:ind w:firstLine="0"/>
        <w:rPr>
          <w:szCs w:val="22"/>
        </w:rPr>
      </w:pPr>
      <w:r w:rsidRPr="009B6647">
        <w:rPr>
          <w:szCs w:val="22"/>
        </w:rPr>
        <w:t>3. A Antioche, des Grecs venus de Chypre parlent aux Grecs (Syriens)</w:t>
      </w:r>
    </w:p>
    <w:p w14:paraId="58354DD6" w14:textId="77777777" w:rsidR="00DA5EB6" w:rsidRPr="009B6647" w:rsidRDefault="00DA5EB6" w:rsidP="00395EB7">
      <w:pPr>
        <w:spacing w:line="360" w:lineRule="auto"/>
        <w:rPr>
          <w:i/>
          <w:iCs/>
          <w:szCs w:val="22"/>
        </w:rPr>
      </w:pPr>
      <w:r w:rsidRPr="009B6647">
        <w:rPr>
          <w:i/>
          <w:iCs/>
          <w:szCs w:val="22"/>
        </w:rPr>
        <w:t>Texte difficile à établir. Je me suis appuyé sur le texte du CB</w:t>
      </w:r>
      <w:r w:rsidRPr="009B6647">
        <w:rPr>
          <w:szCs w:val="22"/>
        </w:rPr>
        <w:t xml:space="preserve"> </w:t>
      </w:r>
      <w:r w:rsidRPr="009B6647">
        <w:rPr>
          <w:i/>
          <w:iCs/>
          <w:szCs w:val="22"/>
        </w:rPr>
        <w:t xml:space="preserve">(en note </w:t>
      </w:r>
      <w:r w:rsidRPr="009B6647">
        <w:rPr>
          <w:rStyle w:val="Appelnotedebasdep"/>
          <w:i/>
          <w:iCs/>
          <w:szCs w:val="22"/>
        </w:rPr>
        <w:footnoteReference w:id="185"/>
      </w:r>
      <w:r w:rsidRPr="009B6647">
        <w:rPr>
          <w:i/>
          <w:iCs/>
          <w:szCs w:val="22"/>
        </w:rPr>
        <w:t>).</w:t>
      </w:r>
    </w:p>
    <w:p w14:paraId="0FF7E8B5" w14:textId="77777777" w:rsidR="00DA5EB6" w:rsidRPr="009B6647" w:rsidRDefault="00DA5EB6" w:rsidP="00395EB7">
      <w:pPr>
        <w:spacing w:line="360" w:lineRule="auto"/>
        <w:rPr>
          <w:i/>
          <w:iCs/>
          <w:szCs w:val="22"/>
        </w:rPr>
      </w:pPr>
      <w:r w:rsidRPr="009B6647">
        <w:rPr>
          <w:i/>
          <w:iCs/>
          <w:szCs w:val="22"/>
        </w:rPr>
        <w:t>Je donne, ci-dessous, une version reconstituée du texte depuis 11, 19 (je laisse en italiques ce qui est propre à D).</w:t>
      </w:r>
    </w:p>
    <w:p w14:paraId="34A712B0" w14:textId="77777777" w:rsidR="00DA5EB6" w:rsidRPr="009B6647" w:rsidRDefault="00DA5EB6" w:rsidP="00395EB7">
      <w:pPr>
        <w:spacing w:line="360" w:lineRule="auto"/>
        <w:rPr>
          <w:szCs w:val="22"/>
        </w:rPr>
      </w:pPr>
    </w:p>
    <w:p w14:paraId="0884C6DA" w14:textId="77777777" w:rsidR="00DA5EB6" w:rsidRPr="009B6647" w:rsidRDefault="00DA5EB6" w:rsidP="00395EB7">
      <w:pPr>
        <w:spacing w:line="360" w:lineRule="auto"/>
        <w:rPr>
          <w:szCs w:val="22"/>
        </w:rPr>
      </w:pPr>
      <w:r w:rsidRPr="009B6647">
        <w:rPr>
          <w:szCs w:val="22"/>
        </w:rPr>
        <w:t>11</w:t>
      </w:r>
    </w:p>
    <w:p w14:paraId="68CD55A9" w14:textId="77777777" w:rsidR="00DA5EB6" w:rsidRPr="009B6647" w:rsidRDefault="00DA5EB6" w:rsidP="00395EB7">
      <w:pPr>
        <w:spacing w:line="360" w:lineRule="auto"/>
        <w:rPr>
          <w:szCs w:val="22"/>
        </w:rPr>
      </w:pPr>
      <w:r w:rsidRPr="009B6647">
        <w:rPr>
          <w:szCs w:val="22"/>
        </w:rPr>
        <w:t>19 Οἱ μὲν οὖν διασπαρέντες ἀπὸ τῆς θλίψεως τῆς γενομένης […]</w:t>
      </w:r>
      <w:r w:rsidRPr="009B6647">
        <w:rPr>
          <w:rStyle w:val="gr"/>
          <w:szCs w:val="22"/>
        </w:rPr>
        <w:t xml:space="preserve"> </w:t>
      </w:r>
      <w:r w:rsidRPr="009B6647">
        <w:rPr>
          <w:szCs w:val="22"/>
        </w:rPr>
        <w:t xml:space="preserve">διῆλθον ἕως Φοινίκης καὶ Κύπρου καὶ Ἀντιοχείας, μηδενὶ </w:t>
      </w:r>
      <w:r w:rsidRPr="009B6647">
        <w:rPr>
          <w:i/>
          <w:iCs/>
          <w:szCs w:val="22"/>
        </w:rPr>
        <w:t xml:space="preserve">τὸν λόγον </w:t>
      </w:r>
      <w:r w:rsidRPr="009B6647">
        <w:rPr>
          <w:rStyle w:val="pl"/>
          <w:i/>
          <w:iCs/>
          <w:szCs w:val="22"/>
        </w:rPr>
        <w:t>λαλοῦντες</w:t>
      </w:r>
      <w:r w:rsidRPr="009B6647">
        <w:rPr>
          <w:szCs w:val="22"/>
        </w:rPr>
        <w:t xml:space="preserve"> εἰ μὴ </w:t>
      </w:r>
      <w:r w:rsidRPr="009B6647">
        <w:rPr>
          <w:rStyle w:val="gr"/>
          <w:i/>
          <w:iCs/>
          <w:szCs w:val="22"/>
        </w:rPr>
        <w:t>μόνοις</w:t>
      </w:r>
      <w:r w:rsidRPr="009B6647">
        <w:rPr>
          <w:szCs w:val="22"/>
        </w:rPr>
        <w:t xml:space="preserve"> Ἰουδαίοις. 20 ἦσαν δέ τινες ἐξ αὐτῶν ἄνδρες Κύπριοι καὶ Κυρηναῖοι, οἵτινες ἐλθόντες εἰς Ἀντιόχειαν ἐλάλουν [</w:t>
      </w:r>
      <w:r w:rsidRPr="009B6647">
        <w:rPr>
          <w:szCs w:val="22"/>
          <w:u w:val="single"/>
        </w:rPr>
        <w:t>καὶ</w:t>
      </w:r>
      <w:r w:rsidRPr="009B6647">
        <w:rPr>
          <w:szCs w:val="22"/>
        </w:rPr>
        <w:t>] πρὸς τοὺς Ἕλ</w:t>
      </w:r>
      <w:r w:rsidRPr="009B6647">
        <w:rPr>
          <w:rStyle w:val="d05"/>
          <w:szCs w:val="22"/>
        </w:rPr>
        <w:t>ληνας</w:t>
      </w:r>
      <w:r w:rsidRPr="009B6647">
        <w:rPr>
          <w:szCs w:val="22"/>
        </w:rPr>
        <w:t xml:space="preserve"> […] 22 </w:t>
      </w:r>
      <w:r w:rsidRPr="009B6647">
        <w:rPr>
          <w:szCs w:val="22"/>
        </w:rPr>
        <w:lastRenderedPageBreak/>
        <w:t xml:space="preserve">ἠκούσθη ἐν Ἰερουσαλὴμ περὶ αὐτῶν καὶ ἐξαπεστάλη Βαρναβᾶς </w:t>
      </w:r>
      <w:r w:rsidRPr="009B6647">
        <w:rPr>
          <w:i/>
          <w:iCs/>
          <w:szCs w:val="22"/>
        </w:rPr>
        <w:t>διελθεῖν</w:t>
      </w:r>
      <w:r w:rsidRPr="009B6647">
        <w:rPr>
          <w:szCs w:val="22"/>
        </w:rPr>
        <w:t xml:space="preserve"> ἕως </w:t>
      </w:r>
      <w:r w:rsidRPr="009B6647">
        <w:rPr>
          <w:rStyle w:val="d05"/>
          <w:i/>
          <w:iCs/>
          <w:szCs w:val="22"/>
        </w:rPr>
        <w:t>τῆς</w:t>
      </w:r>
      <w:r w:rsidRPr="009B6647">
        <w:rPr>
          <w:szCs w:val="22"/>
        </w:rPr>
        <w:t xml:space="preserve"> Ἀντιοχείας</w:t>
      </w:r>
      <w:r w:rsidRPr="009B6647">
        <w:rPr>
          <w:rStyle w:val="Appelnotedebasdep"/>
          <w:szCs w:val="22"/>
        </w:rPr>
        <w:footnoteReference w:id="186"/>
      </w:r>
      <w:r w:rsidRPr="009B6647">
        <w:rPr>
          <w:szCs w:val="22"/>
        </w:rPr>
        <w:t xml:space="preserve">. 23 […] ἐξῆλθεν δὲ εἰς Ταρσὸν ἀναζητῆσαι Σαῦλον, </w:t>
      </w:r>
      <w:r w:rsidRPr="009B6647">
        <w:rPr>
          <w:rStyle w:val="city"/>
          <w:szCs w:val="22"/>
        </w:rPr>
        <w:t>(26)</w:t>
      </w:r>
      <w:r w:rsidRPr="009B6647">
        <w:rPr>
          <w:szCs w:val="22"/>
        </w:rPr>
        <w:t> καὶ αὐτῷ</w:t>
      </w:r>
      <w:r w:rsidRPr="009B6647">
        <w:rPr>
          <w:rStyle w:val="Appelnotedebasdep"/>
          <w:szCs w:val="22"/>
        </w:rPr>
        <w:footnoteReference w:id="187"/>
      </w:r>
      <w:r w:rsidRPr="009B6647">
        <w:rPr>
          <w:szCs w:val="22"/>
        </w:rPr>
        <w:t xml:space="preserve"> </w:t>
      </w:r>
      <w:r w:rsidRPr="009B6647">
        <w:rPr>
          <w:rStyle w:val="d05"/>
          <w:i/>
          <w:iCs/>
          <w:szCs w:val="22"/>
        </w:rPr>
        <w:t>συντυχὼν</w:t>
      </w:r>
      <w:r w:rsidRPr="009B6647">
        <w:rPr>
          <w:rStyle w:val="d05"/>
          <w:szCs w:val="22"/>
        </w:rPr>
        <w:t xml:space="preserve"> </w:t>
      </w:r>
      <w:r w:rsidRPr="009B6647">
        <w:rPr>
          <w:rStyle w:val="d05"/>
          <w:i/>
          <w:iCs/>
          <w:szCs w:val="22"/>
        </w:rPr>
        <w:t>παρεκάλεσεν ἐλθεῖν</w:t>
      </w:r>
      <w:r w:rsidRPr="009B6647">
        <w:rPr>
          <w:szCs w:val="22"/>
        </w:rPr>
        <w:t xml:space="preserve"> εἰς Ἀντιόχειαν. ἐγένετο δὲ αὐτοῖς ἐνιαυτὸν ὅλον διδάξαι ἐν τῇ ἐκκλησίᾳ</w:t>
      </w:r>
      <w:r w:rsidRPr="009B6647">
        <w:rPr>
          <w:rStyle w:val="Appelnotedebasdep"/>
          <w:szCs w:val="22"/>
        </w:rPr>
        <w:footnoteReference w:id="188"/>
      </w:r>
      <w:r w:rsidRPr="009B6647">
        <w:rPr>
          <w:szCs w:val="22"/>
        </w:rPr>
        <w:t xml:space="preserve">. </w:t>
      </w:r>
    </w:p>
    <w:p w14:paraId="285C24A4" w14:textId="77777777" w:rsidR="00DA5EB6" w:rsidRPr="009B6647" w:rsidRDefault="00DA5EB6" w:rsidP="00395EB7">
      <w:pPr>
        <w:spacing w:line="360" w:lineRule="auto"/>
        <w:rPr>
          <w:szCs w:val="22"/>
        </w:rPr>
      </w:pPr>
      <w:r w:rsidRPr="009B6647">
        <w:rPr>
          <w:szCs w:val="22"/>
        </w:rPr>
        <w:t xml:space="preserve">καὶ </w:t>
      </w:r>
      <w:r w:rsidRPr="009B6647">
        <w:rPr>
          <w:rStyle w:val="d05"/>
          <w:i/>
          <w:iCs/>
          <w:szCs w:val="22"/>
        </w:rPr>
        <w:t>τότε</w:t>
      </w:r>
      <w:r w:rsidRPr="009B6647">
        <w:rPr>
          <w:i/>
          <w:iCs/>
          <w:szCs w:val="22"/>
        </w:rPr>
        <w:t xml:space="preserve"> </w:t>
      </w:r>
      <w:r w:rsidRPr="009B6647">
        <w:rPr>
          <w:rStyle w:val="gr"/>
          <w:i/>
          <w:iCs/>
          <w:szCs w:val="22"/>
        </w:rPr>
        <w:t>πρῶτον</w:t>
      </w:r>
      <w:r w:rsidRPr="009B6647">
        <w:rPr>
          <w:rStyle w:val="gr"/>
          <w:szCs w:val="22"/>
        </w:rPr>
        <w:t xml:space="preserve"> ἐχρημάτισθεν</w:t>
      </w:r>
      <w:r w:rsidRPr="009B6647">
        <w:rPr>
          <w:rStyle w:val="Appelnotedebasdep"/>
          <w:szCs w:val="22"/>
        </w:rPr>
        <w:footnoteReference w:id="189"/>
      </w:r>
      <w:r w:rsidRPr="009B6647">
        <w:rPr>
          <w:szCs w:val="22"/>
        </w:rPr>
        <w:t xml:space="preserve"> ἐν Ἀντιοχείᾳ </w:t>
      </w:r>
      <w:r w:rsidRPr="009B6647">
        <w:rPr>
          <w:rStyle w:val="gr"/>
          <w:szCs w:val="22"/>
        </w:rPr>
        <w:t xml:space="preserve">οἱ μαθηταὶ </w:t>
      </w:r>
      <w:r w:rsidRPr="009B6647">
        <w:rPr>
          <w:rStyle w:val="gr"/>
          <w:i/>
          <w:iCs/>
          <w:szCs w:val="22"/>
        </w:rPr>
        <w:t>Χρειστιανοί</w:t>
      </w:r>
      <w:r w:rsidRPr="009B6647">
        <w:rPr>
          <w:szCs w:val="22"/>
        </w:rPr>
        <w:t xml:space="preserve"> (= Χρηστιανοί) 27 Ἐν ταύταις δὲ ταῖς ἡμέραις κατῆλθον ἀπὸ Ἱεροσολύμων προφῆται εἰς Ἀντιόχειαν. </w:t>
      </w:r>
      <w:r w:rsidRPr="009B6647">
        <w:rPr>
          <w:rStyle w:val="d05"/>
          <w:i/>
          <w:iCs/>
          <w:szCs w:val="22"/>
        </w:rPr>
        <w:t>ἦν δὲ πολλὴ ἀγαλλίασις</w:t>
      </w:r>
      <w:r w:rsidRPr="009B6647">
        <w:rPr>
          <w:i/>
          <w:iCs/>
          <w:szCs w:val="22"/>
        </w:rPr>
        <w:t>·</w:t>
      </w:r>
      <w:r w:rsidRPr="009B6647">
        <w:rPr>
          <w:szCs w:val="22"/>
        </w:rPr>
        <w:t xml:space="preserve"> 28 </w:t>
      </w:r>
      <w:r w:rsidRPr="009B6647">
        <w:rPr>
          <w:rStyle w:val="d05"/>
          <w:i/>
          <w:iCs/>
          <w:szCs w:val="22"/>
        </w:rPr>
        <w:t>συνεστραμμένων δὲ ἡμῶν</w:t>
      </w:r>
      <w:r w:rsidRPr="009B6647">
        <w:rPr>
          <w:rStyle w:val="d05"/>
          <w:szCs w:val="22"/>
        </w:rPr>
        <w:t xml:space="preserve"> </w:t>
      </w:r>
      <w:r w:rsidRPr="009B6647">
        <w:rPr>
          <w:i/>
          <w:iCs/>
          <w:szCs w:val="22"/>
        </w:rPr>
        <w:t>ἔφη</w:t>
      </w:r>
      <w:r w:rsidRPr="009B6647">
        <w:rPr>
          <w:szCs w:val="22"/>
        </w:rPr>
        <w:t xml:space="preserve"> εἷς ἐξ αὐτῶν ὀνόματι Αγαβος λιμὸν </w:t>
      </w:r>
      <w:r w:rsidRPr="009B6647">
        <w:rPr>
          <w:rStyle w:val="gr"/>
          <w:szCs w:val="22"/>
        </w:rPr>
        <w:t>μέγαν</w:t>
      </w:r>
      <w:r w:rsidRPr="009B6647">
        <w:rPr>
          <w:szCs w:val="22"/>
        </w:rPr>
        <w:t xml:space="preserve"> μέλλειν ἔσεσθαι ἐφ' ὅλην τὴν οἰκουμένην - ἥτις ἐγένετο ἐπὶ Κλαυδίου. 29 </w:t>
      </w:r>
      <w:r w:rsidRPr="009B6647">
        <w:rPr>
          <w:rStyle w:val="gr"/>
          <w:i/>
          <w:iCs/>
          <w:szCs w:val="22"/>
        </w:rPr>
        <w:t xml:space="preserve">οἱ </w:t>
      </w:r>
      <w:r w:rsidRPr="009B6647">
        <w:rPr>
          <w:i/>
          <w:iCs/>
          <w:szCs w:val="22"/>
        </w:rPr>
        <w:t xml:space="preserve">δὲ </w:t>
      </w:r>
      <w:r w:rsidRPr="009B6647">
        <w:rPr>
          <w:rStyle w:val="gr"/>
          <w:i/>
          <w:iCs/>
          <w:szCs w:val="22"/>
        </w:rPr>
        <w:t>μαθηταὶ</w:t>
      </w:r>
      <w:r w:rsidRPr="009B6647">
        <w:rPr>
          <w:szCs w:val="22"/>
        </w:rPr>
        <w:t xml:space="preserve"> καθὼς </w:t>
      </w:r>
      <w:r w:rsidRPr="009B6647">
        <w:rPr>
          <w:rStyle w:val="gr"/>
          <w:i/>
          <w:iCs/>
          <w:szCs w:val="22"/>
        </w:rPr>
        <w:t>εὐπορούντο</w:t>
      </w:r>
      <w:r w:rsidRPr="009B6647">
        <w:rPr>
          <w:szCs w:val="22"/>
        </w:rPr>
        <w:t xml:space="preserve"> ὥρισαν ἕκαστος αὐτῶν εἰς διακονίαν πέμψαι τοῖς κατοικοῦσιν ἐν τῇ Ἰουδαίᾳ ἀδελφοῖς. [30 ὃ καὶ ἐποίησαν ἀποστείλαντες πρὸς τοὺς πρεσβυτέρους διὰ χειρὸς Βαρναβᾶ </w:t>
      </w:r>
      <w:r w:rsidRPr="009B6647">
        <w:rPr>
          <w:strike/>
          <w:szCs w:val="22"/>
        </w:rPr>
        <w:t>καὶ Σαύλου</w:t>
      </w:r>
      <w:r w:rsidRPr="009B6647">
        <w:rPr>
          <w:szCs w:val="22"/>
        </w:rPr>
        <w:t>.</w:t>
      </w:r>
      <w:r w:rsidRPr="009B6647">
        <w:rPr>
          <w:rStyle w:val="Appelnotedebasdep"/>
          <w:szCs w:val="22"/>
        </w:rPr>
        <w:footnoteReference w:id="190"/>
      </w:r>
      <w:r w:rsidRPr="009B6647">
        <w:rPr>
          <w:szCs w:val="22"/>
        </w:rPr>
        <w:t>]</w:t>
      </w:r>
    </w:p>
    <w:p w14:paraId="71F65ECC" w14:textId="77777777" w:rsidR="00DA5EB6" w:rsidRPr="009B6647" w:rsidRDefault="00DA5EB6" w:rsidP="00395EB7">
      <w:pPr>
        <w:spacing w:line="360" w:lineRule="auto"/>
        <w:rPr>
          <w:szCs w:val="22"/>
        </w:rPr>
      </w:pPr>
      <w:r w:rsidRPr="009B6647">
        <w:rPr>
          <w:szCs w:val="22"/>
        </w:rPr>
        <w:t>12, 1-2</w:t>
      </w:r>
    </w:p>
    <w:p w14:paraId="139FB34B" w14:textId="77777777" w:rsidR="00DA5EB6" w:rsidRPr="009B6647" w:rsidRDefault="00DA5EB6" w:rsidP="00395EB7">
      <w:pPr>
        <w:spacing w:line="360" w:lineRule="auto"/>
        <w:rPr>
          <w:i/>
          <w:iCs/>
          <w:szCs w:val="22"/>
        </w:rPr>
      </w:pPr>
      <w:r w:rsidRPr="009B6647">
        <w:rPr>
          <w:szCs w:val="22"/>
        </w:rPr>
        <w:t xml:space="preserve">1 Κατ' ἐκεῖνον δὲ τὸν καιρὸν ἐπέβαλεν </w:t>
      </w:r>
      <w:r w:rsidRPr="009B6647">
        <w:rPr>
          <w:rStyle w:val="pl"/>
          <w:szCs w:val="22"/>
        </w:rPr>
        <w:t xml:space="preserve">τὰς χεῖρας </w:t>
      </w:r>
      <w:r w:rsidRPr="009B6647">
        <w:rPr>
          <w:szCs w:val="22"/>
        </w:rPr>
        <w:t xml:space="preserve">Ἡρῴδης ὁ βασιλεὺς κακῶσαί τινας τῶν ἀπὸ τῆς ἐκκλησίας </w:t>
      </w:r>
      <w:r w:rsidRPr="009B6647">
        <w:rPr>
          <w:rStyle w:val="d05"/>
          <w:i/>
          <w:iCs/>
          <w:szCs w:val="22"/>
        </w:rPr>
        <w:t>ἐν τῇ Ἰουδαίᾳ</w:t>
      </w:r>
      <w:r w:rsidRPr="009B6647">
        <w:rPr>
          <w:szCs w:val="22"/>
        </w:rPr>
        <w:t xml:space="preserve">. 2 </w:t>
      </w:r>
      <w:r w:rsidRPr="009B6647">
        <w:rPr>
          <w:rStyle w:val="d05"/>
          <w:szCs w:val="22"/>
        </w:rPr>
        <w:t>καὶ</w:t>
      </w:r>
      <w:r w:rsidRPr="009B6647">
        <w:rPr>
          <w:szCs w:val="22"/>
        </w:rPr>
        <w:t xml:space="preserve"> ἀνεῖλεν Ἰάκωβον </w:t>
      </w:r>
      <w:r w:rsidRPr="009B6647">
        <w:rPr>
          <w:szCs w:val="22"/>
          <w:u w:val="single"/>
        </w:rPr>
        <w:t>καὶ</w:t>
      </w:r>
      <w:r w:rsidRPr="009B6647">
        <w:rPr>
          <w:szCs w:val="22"/>
        </w:rPr>
        <w:t xml:space="preserve"> τὸν ἀδελφὸν Ἰωάν[</w:t>
      </w:r>
      <w:r w:rsidRPr="009B6647">
        <w:rPr>
          <w:szCs w:val="22"/>
          <w:u w:val="single"/>
        </w:rPr>
        <w:t>ν]ην</w:t>
      </w:r>
      <w:r w:rsidRPr="009B6647">
        <w:rPr>
          <w:szCs w:val="22"/>
        </w:rPr>
        <w:t xml:space="preserve"> μαχαίρ</w:t>
      </w:r>
      <w:r w:rsidRPr="009B6647">
        <w:rPr>
          <w:i/>
          <w:iCs/>
          <w:szCs w:val="22"/>
        </w:rPr>
        <w:t>ᾳ</w:t>
      </w:r>
      <w:r w:rsidRPr="009B6647">
        <w:rPr>
          <w:rStyle w:val="Appelnotedebasdep"/>
          <w:szCs w:val="22"/>
        </w:rPr>
        <w:footnoteReference w:id="191"/>
      </w:r>
      <w:r w:rsidRPr="009B6647">
        <w:rPr>
          <w:szCs w:val="22"/>
        </w:rPr>
        <w:t>.</w:t>
      </w:r>
    </w:p>
    <w:p w14:paraId="70AE0F66" w14:textId="77777777" w:rsidR="00DA5EB6" w:rsidRPr="009B6647" w:rsidRDefault="00DA5EB6" w:rsidP="00395EB7">
      <w:pPr>
        <w:spacing w:line="360" w:lineRule="auto"/>
        <w:rPr>
          <w:szCs w:val="22"/>
        </w:rPr>
      </w:pPr>
    </w:p>
    <w:p w14:paraId="60919D03" w14:textId="77777777" w:rsidR="00DA5EB6" w:rsidRPr="009B6647" w:rsidRDefault="00DA5EB6" w:rsidP="00395EB7">
      <w:pPr>
        <w:spacing w:line="360" w:lineRule="auto"/>
        <w:rPr>
          <w:i/>
          <w:iCs/>
          <w:szCs w:val="22"/>
        </w:rPr>
      </w:pPr>
    </w:p>
    <w:p w14:paraId="4D4157BA" w14:textId="77777777" w:rsidR="00DA5EB6" w:rsidRPr="009B6647" w:rsidRDefault="00DA5EB6" w:rsidP="00395EB7">
      <w:pPr>
        <w:pStyle w:val="Notedebasdepage"/>
      </w:pPr>
    </w:p>
    <w:p w14:paraId="5ECF5A07" w14:textId="77777777" w:rsidR="00DA5EB6" w:rsidRPr="009B6647" w:rsidRDefault="00DA5EB6" w:rsidP="00395EB7">
      <w:pPr>
        <w:spacing w:line="360" w:lineRule="auto"/>
        <w:rPr>
          <w:szCs w:val="22"/>
        </w:rPr>
      </w:pPr>
      <w:r w:rsidRPr="009B6647">
        <w:rPr>
          <w:i/>
          <w:iCs/>
          <w:szCs w:val="22"/>
        </w:rPr>
        <w:t>Passons outre aux quelques phrases qui introduisent sur scène le personnage de Barnabas (il est exclu qu’un hellénophone ait écrit ἠκούσθη δὲ ὁ λόγος εἰς τὰ ὦτα τῆς ἐκκλησίας τῆς οὔσης… / ἰδὼν τὴν χάριν [τὴν] τοῦ θεοῦ ἐχάρη et moins que tout, παρεκάλει πάντας τῇ προθέσει τῇ καρδίας προσμένειν, pas seulement parce qu’au premier temps de l’Eglise, la prothèse du cœur n’existait pas, mais aussi parce que cette trouvaille est unique dans toute la littérature grecque ancienne</w:t>
      </w:r>
      <w:r w:rsidRPr="009B6647">
        <w:rPr>
          <w:szCs w:val="22"/>
        </w:rPr>
        <w:t>.</w:t>
      </w:r>
    </w:p>
    <w:p w14:paraId="53BDA81E" w14:textId="77777777" w:rsidR="00DA5EB6" w:rsidRPr="009B6647" w:rsidRDefault="00DA5EB6" w:rsidP="00395EB7">
      <w:pPr>
        <w:spacing w:line="360" w:lineRule="auto"/>
        <w:rPr>
          <w:i/>
          <w:iCs/>
          <w:szCs w:val="22"/>
        </w:rPr>
      </w:pPr>
      <w:r w:rsidRPr="009B6647">
        <w:rPr>
          <w:i/>
          <w:iCs/>
          <w:szCs w:val="22"/>
        </w:rPr>
        <w:lastRenderedPageBreak/>
        <w:t>11, 19 renoue avec 8, 1</w:t>
      </w:r>
      <w:r w:rsidRPr="009B6647">
        <w:rPr>
          <w:szCs w:val="22"/>
        </w:rPr>
        <w:t xml:space="preserve">, </w:t>
      </w:r>
      <w:r w:rsidRPr="009B6647">
        <w:rPr>
          <w:i/>
          <w:iCs/>
          <w:szCs w:val="22"/>
        </w:rPr>
        <w:t>en évoquant la tribulation dont les « frères » ont été les victimes, à partir de « Stéphanos », dit le CB, au temps de Stéphanos dit la vulgate. Quel personnage historique ce produit de la fiction ecclésiale a-t-il remplacé ? Peu importe. Considérons plutôt l’expression</w:t>
      </w:r>
      <w:r w:rsidRPr="009B6647">
        <w:rPr>
          <w:szCs w:val="22"/>
        </w:rPr>
        <w:t xml:space="preserve"> τὸν λὸγον λαλεῖν (ordre du syntagme dans </w:t>
      </w:r>
      <w:r w:rsidRPr="009B6647">
        <w:rPr>
          <w:i/>
          <w:iCs/>
          <w:szCs w:val="22"/>
        </w:rPr>
        <w:t>D</w:t>
      </w:r>
      <w:r w:rsidRPr="009B6647">
        <w:rPr>
          <w:szCs w:val="22"/>
        </w:rPr>
        <w:t xml:space="preserve">). </w:t>
      </w:r>
      <w:r w:rsidRPr="009B6647">
        <w:rPr>
          <w:i/>
          <w:iCs/>
          <w:szCs w:val="22"/>
        </w:rPr>
        <w:t xml:space="preserve">Dans la partie des Actes consacrés aux exploits de Pierre, Jean et comparses, le syntagme apparaît sous la forme </w:t>
      </w:r>
      <w:r w:rsidRPr="009B6647">
        <w:rPr>
          <w:szCs w:val="22"/>
        </w:rPr>
        <w:t xml:space="preserve">λαλεῖν τὸν λὸγον τοῦ θεοῦ / τοῦ κυρίου, </w:t>
      </w:r>
      <w:r w:rsidRPr="009B6647">
        <w:rPr>
          <w:i/>
          <w:iCs/>
          <w:szCs w:val="22"/>
        </w:rPr>
        <w:t>comme si la formule signifiait « dire la parole de Dieu » / « du Seigneur »</w:t>
      </w:r>
      <w:r w:rsidRPr="009B6647">
        <w:rPr>
          <w:szCs w:val="22"/>
        </w:rPr>
        <w:t xml:space="preserve">. </w:t>
      </w:r>
      <w:r w:rsidRPr="009B6647">
        <w:rPr>
          <w:i/>
          <w:iCs/>
          <w:szCs w:val="22"/>
        </w:rPr>
        <w:t xml:space="preserve">Or le syntagme </w:t>
      </w:r>
      <w:r w:rsidRPr="009B6647">
        <w:rPr>
          <w:szCs w:val="22"/>
        </w:rPr>
        <w:t xml:space="preserve">λαλεῖν τὸν λόγον </w:t>
      </w:r>
      <w:r w:rsidRPr="009B6647">
        <w:rPr>
          <w:i/>
          <w:iCs/>
          <w:szCs w:val="22"/>
        </w:rPr>
        <w:t>ne peut pas signifier « dire la parole »</w:t>
      </w:r>
      <w:r w:rsidRPr="009B6647">
        <w:rPr>
          <w:szCs w:val="22"/>
        </w:rPr>
        <w:t xml:space="preserve">. </w:t>
      </w:r>
      <w:r w:rsidRPr="009B6647">
        <w:rPr>
          <w:i/>
          <w:iCs/>
          <w:szCs w:val="22"/>
        </w:rPr>
        <w:t xml:space="preserve">De qui, de quoi, demandera-t-on ? En outre, Λαλεῖν ne signifie pas simplement dire. Ce verbe est formé sur une racine *la- (voir la-sk-ō), redoublée, la-l- (syncope de a) et une désinence -ej- caractéristique de l’expression de l’intensité ou de la causativité, d’où le sens de </w:t>
      </w:r>
      <w:r w:rsidRPr="009B6647">
        <w:rPr>
          <w:szCs w:val="22"/>
        </w:rPr>
        <w:t xml:space="preserve">bavarder, </w:t>
      </w:r>
      <w:r w:rsidRPr="009B6647">
        <w:rPr>
          <w:i/>
          <w:iCs/>
          <w:szCs w:val="22"/>
        </w:rPr>
        <w:t xml:space="preserve">mais aussi </w:t>
      </w:r>
      <w:r w:rsidRPr="009B6647">
        <w:rPr>
          <w:szCs w:val="22"/>
          <w:u w:val="single"/>
        </w:rPr>
        <w:t>faire</w:t>
      </w:r>
      <w:r w:rsidRPr="009B6647">
        <w:rPr>
          <w:szCs w:val="22"/>
        </w:rPr>
        <w:t xml:space="preserve"> parler, </w:t>
      </w:r>
      <w:r w:rsidRPr="009B6647">
        <w:rPr>
          <w:szCs w:val="22"/>
          <w:u w:val="single"/>
        </w:rPr>
        <w:t>arracher</w:t>
      </w:r>
      <w:r w:rsidRPr="009B6647">
        <w:rPr>
          <w:szCs w:val="22"/>
        </w:rPr>
        <w:t xml:space="preserve"> un cri, une exclamation. </w:t>
      </w:r>
      <w:r w:rsidRPr="009B6647">
        <w:rPr>
          <w:i/>
          <w:iCs/>
          <w:szCs w:val="22"/>
        </w:rPr>
        <w:t xml:space="preserve">Aussi bien en hébreu qu’en grec, la causativité peut être active (« je fais s’exclamer), que passive (« je suis fait faire = qq. chose / qqu’un fait que je m’exclame »). Un verbe à valeur causative implique deux agents, celui qui « fait » faire, et celui qui « fait ». L’agent à l’origine de l’action, celui qui « fait » faire, se reconnaît à l’emploi du cas direct, de l’accusatif (accusatif de relation). </w:t>
      </w:r>
      <w:r w:rsidRPr="009B6647">
        <w:rPr>
          <w:szCs w:val="22"/>
        </w:rPr>
        <w:t xml:space="preserve">Λαλεῖν τὸν λόγον, </w:t>
      </w:r>
      <w:r w:rsidRPr="009B6647">
        <w:rPr>
          <w:i/>
          <w:iCs/>
          <w:szCs w:val="22"/>
        </w:rPr>
        <w:t xml:space="preserve">c’est parler en rapport au </w:t>
      </w:r>
      <w:r w:rsidRPr="009B6647">
        <w:rPr>
          <w:szCs w:val="22"/>
        </w:rPr>
        <w:t xml:space="preserve">logos, </w:t>
      </w:r>
      <w:r w:rsidRPr="009B6647">
        <w:rPr>
          <w:i/>
          <w:iCs/>
          <w:szCs w:val="22"/>
        </w:rPr>
        <w:t>à partir du</w:t>
      </w:r>
      <w:r w:rsidRPr="009B6647">
        <w:rPr>
          <w:szCs w:val="22"/>
        </w:rPr>
        <w:t xml:space="preserve"> logos, </w:t>
      </w:r>
      <w:r w:rsidRPr="009B6647">
        <w:rPr>
          <w:i/>
          <w:iCs/>
          <w:szCs w:val="22"/>
        </w:rPr>
        <w:t xml:space="preserve">à l’appui du </w:t>
      </w:r>
      <w:r w:rsidRPr="009B6647">
        <w:rPr>
          <w:szCs w:val="22"/>
        </w:rPr>
        <w:t xml:space="preserve">logos, </w:t>
      </w:r>
      <w:r w:rsidRPr="009B6647">
        <w:rPr>
          <w:i/>
          <w:iCs/>
          <w:szCs w:val="22"/>
        </w:rPr>
        <w:t xml:space="preserve">non pas de « la parole » (en grec standard, logos ne signifie pas spécifiquement la parole), mais </w:t>
      </w:r>
      <w:r w:rsidRPr="009B6647">
        <w:rPr>
          <w:szCs w:val="22"/>
          <w:u w:val="single"/>
        </w:rPr>
        <w:t>le recueil</w:t>
      </w:r>
      <w:r w:rsidRPr="009B6647">
        <w:rPr>
          <w:szCs w:val="22"/>
        </w:rPr>
        <w:t xml:space="preserve"> ! </w:t>
      </w:r>
      <w:r w:rsidRPr="009B6647">
        <w:rPr>
          <w:i/>
          <w:iCs/>
          <w:szCs w:val="22"/>
        </w:rPr>
        <w:t xml:space="preserve">(emploi de l’article défini) : au temps de la persécution de Paul, entre 32 et 35, il n’y avait qu’un recueil, mais il y avait nécessairement un recueil, qui seul donne sens à une formule comme </w:t>
      </w:r>
      <w:r w:rsidRPr="009B6647">
        <w:rPr>
          <w:szCs w:val="22"/>
        </w:rPr>
        <w:t>lalejn ton logon</w:t>
      </w:r>
      <w:r w:rsidRPr="009B6647">
        <w:rPr>
          <w:i/>
          <w:iCs/>
          <w:szCs w:val="22"/>
        </w:rPr>
        <w:t xml:space="preserve">, ainsi qu’à la mise en place d’une Assemblée des disciples après la mort du maître (du rabbi) (il fallait faire connaître le contenu du recueil), aux persécutions du staff sacerdotal (il fallait à tout prix en empêcher la diffusion), à l’action de Paul (d’abord ardent défenseur de la loi mosaïque), à sa conversion (qui ne peut s’expliquer que </w:t>
      </w:r>
      <w:r w:rsidRPr="009B6647">
        <w:rPr>
          <w:szCs w:val="22"/>
        </w:rPr>
        <w:t>parce qu’il a pris connaissance de l’enseignement de Jésus, …en le lisant</w:t>
      </w:r>
      <w:r w:rsidRPr="009B6647">
        <w:rPr>
          <w:i/>
          <w:iCs/>
          <w:szCs w:val="22"/>
        </w:rPr>
        <w:t xml:space="preserve">). </w:t>
      </w:r>
    </w:p>
    <w:p w14:paraId="2DE75E1E" w14:textId="77777777" w:rsidR="00DA5EB6" w:rsidRPr="009B6647" w:rsidRDefault="00DA5EB6" w:rsidP="00395EB7">
      <w:pPr>
        <w:spacing w:line="360" w:lineRule="auto"/>
        <w:rPr>
          <w:szCs w:val="22"/>
        </w:rPr>
      </w:pPr>
      <w:r w:rsidRPr="009B6647">
        <w:rPr>
          <w:i/>
          <w:iCs/>
          <w:szCs w:val="22"/>
        </w:rPr>
        <w:t xml:space="preserve">Nous apprenons donc, en la circonstance, que des gens de Chypre, venus à Antioche, ont parlé à l’appui « du recueil » à des gens qui ne fréquentaient pas la synagogue, qui n’étaient donc pas adeptes de la Loi de Moïse. Alors apparaît un premier « apôtre », au temps des disciples organisés en Assemblées, un </w:t>
      </w:r>
      <w:r w:rsidRPr="009B6647">
        <w:rPr>
          <w:szCs w:val="22"/>
        </w:rPr>
        <w:t>envoyé</w:t>
      </w:r>
      <w:r w:rsidRPr="009B6647">
        <w:rPr>
          <w:i/>
          <w:iCs/>
          <w:szCs w:val="22"/>
        </w:rPr>
        <w:t xml:space="preserve"> de l’Assemblée de Jérusalem, Barnabas. Le texte du Mémoire a subi de profonds remaniements, si bien qu’il est difficile de reconstituer la logique des événements, de comprendre pourquoi Barnabas a été envoyé depuis Jérusalem dans les diverses Assemblées </w:t>
      </w:r>
      <w:r w:rsidRPr="009B6647">
        <w:rPr>
          <w:i/>
          <w:iCs/>
          <w:szCs w:val="22"/>
          <w:u w:val="single"/>
        </w:rPr>
        <w:t>jusqu’à Antioche</w:t>
      </w:r>
      <w:r w:rsidRPr="009B6647">
        <w:rPr>
          <w:i/>
          <w:iCs/>
          <w:szCs w:val="22"/>
        </w:rPr>
        <w:t>, pourquoi il est allé à Tarse chercher Paul et pourquoi les membres de l’Assemblée d’Antioche, à cette époque, se sont fait appeler, par commodité, « Χρηστιανοί» / « Χρειστιανοί »</w:t>
      </w:r>
      <w:r w:rsidRPr="009B6647">
        <w:rPr>
          <w:szCs w:val="22"/>
        </w:rPr>
        <w:t xml:space="preserve">. </w:t>
      </w:r>
      <w:r w:rsidRPr="009B6647">
        <w:rPr>
          <w:i/>
          <w:iCs/>
          <w:szCs w:val="22"/>
        </w:rPr>
        <w:t>La mention, dans le même contexte, de l’exécution de Jacques, fils de Zébédée, (</w:t>
      </w:r>
      <w:r w:rsidRPr="009B6647">
        <w:rPr>
          <w:szCs w:val="22"/>
        </w:rPr>
        <w:t xml:space="preserve">ainsi que celle </w:t>
      </w:r>
      <w:r w:rsidRPr="009B6647">
        <w:rPr>
          <w:i/>
          <w:iCs/>
          <w:szCs w:val="22"/>
        </w:rPr>
        <w:t xml:space="preserve">de Jean, son frère), par Hérode, avant août 44 donc, invite à faire l’hypothèse de certaine convulsion dans les Assemblées des Nazaréens : certains voulaient que l’on s’engage fermement dans l’affirmation d’un Jésus Messie, futur roi d’un « royaume de Dieu » qu’il viendrait instaurer sur la terre. La majorité des Nazaréens, sous la conduite de Barnabas à Jérusalem, refusait de s’engager sur cette voie, comme refusaient de le faire les Nazaréens d’Antioche. On envoie donc Barnabas visiter les Assemblées jusqu’à Antioche ; on envoie également des prophètes (les « lecteurs » et « traducteurs » du recueil de l’enseignement de Jésus) à </w:t>
      </w:r>
      <w:r w:rsidRPr="009B6647">
        <w:rPr>
          <w:i/>
          <w:iCs/>
          <w:szCs w:val="22"/>
        </w:rPr>
        <w:lastRenderedPageBreak/>
        <w:t>Antioche, pour avoir un appui de l’Assemblée dans le sens d’un refus du messianisme. Barnabas était en même temps envoyé pour aller chercher Paul à Tarse, tout simplement parce qu’il était un spécialiste des Ecritures ; si on l’envoie chercher, c’est que l’on savait qu’il était, lui aussi, anti-messianiste. Lorsque les deux apôtres – les deux spécialistes de la loi mosaïque et des écritures – sont présents à Antioche, une Assemblée est convoquée au cours de laquelle, pour régler la question du messianisme, on décide de se faire estampiller χρηστιανοί</w:t>
      </w:r>
      <w:r w:rsidRPr="009B6647">
        <w:rPr>
          <w:szCs w:val="22"/>
        </w:rPr>
        <w:t xml:space="preserve"> </w:t>
      </w:r>
      <w:r w:rsidRPr="009B6647">
        <w:rPr>
          <w:i/>
          <w:iCs/>
          <w:szCs w:val="22"/>
        </w:rPr>
        <w:t>(on détourne le titre de χριστιανοί)</w:t>
      </w:r>
      <w:r w:rsidRPr="009B6647">
        <w:rPr>
          <w:szCs w:val="22"/>
        </w:rPr>
        <w:t>, « ceux à qui on peut recourir en cas de besoin / de détresse », « les secourables », « les serviables », « les braves types », « les bons hommes et les bonnes femmes » de la tradition cathare).</w:t>
      </w:r>
    </w:p>
    <w:p w14:paraId="201268DC" w14:textId="77777777" w:rsidR="00DA5EB6" w:rsidRPr="009B6647" w:rsidRDefault="00DA5EB6" w:rsidP="00395EB7">
      <w:pPr>
        <w:spacing w:line="360" w:lineRule="auto"/>
        <w:rPr>
          <w:i/>
          <w:iCs/>
          <w:szCs w:val="22"/>
        </w:rPr>
      </w:pPr>
      <w:r w:rsidRPr="009B6647">
        <w:rPr>
          <w:i/>
          <w:iCs/>
          <w:szCs w:val="22"/>
        </w:rPr>
        <w:t>Cette reconstitution de ce qui a pu se passer est bien plus vraisemblable que l’hypothèse selon laquelle les Nazaréens se sont fait appeler pour la première fois « christiens » à Antioche ; si cela avait été le cas, ils auraient immédiatement déclenché des poursuites de la part des autorités romaines ; jamais ils n’auraient pu bénéficier de leur protection, comme ce sera le cas de deux procurateurs de Judée, Félix et Festus (voir plus loin, chapitres 21 à 26).</w:t>
      </w:r>
    </w:p>
    <w:p w14:paraId="7D4D9017" w14:textId="77777777" w:rsidR="00DA5EB6" w:rsidRPr="009B6647" w:rsidRDefault="00DA5EB6" w:rsidP="00395EB7">
      <w:pPr>
        <w:spacing w:line="360" w:lineRule="auto"/>
        <w:rPr>
          <w:i/>
          <w:iCs/>
          <w:szCs w:val="22"/>
        </w:rPr>
      </w:pPr>
      <w:r w:rsidRPr="009B6647">
        <w:rPr>
          <w:i/>
          <w:iCs/>
          <w:szCs w:val="22"/>
        </w:rPr>
        <w:t xml:space="preserve">En revanche, il ne nous est pas difficile de comprendre pourquoi la mention indirecte (sous l’emploi de « nous ») de la présence occasionnelle, à Antioche, du sujet énonciateur du Mémoire, a été effacée partiellement, dès la première édition, ignatienne, du texte, plus systématiquement après coup, si bien que seules les versions occidentales en ont gardé des traces plus tangibles : il est probable que dès l’édition de l’Evangile quadriparti, le troisième « Evangile » avait été attribué à un dénommé « Luc » ; le premier éditeur des « Actes des Apôtres », dans lesquels il a noyé le Mémoire de Silas, avait laissé trop de traces permettant de remonter jusqu’à Silas lui-même. Des </w:t>
      </w:r>
      <w:r w:rsidRPr="009B6647">
        <w:rPr>
          <w:szCs w:val="22"/>
        </w:rPr>
        <w:t>codices</w:t>
      </w:r>
      <w:r w:rsidRPr="009B6647">
        <w:rPr>
          <w:i/>
          <w:iCs/>
          <w:szCs w:val="22"/>
        </w:rPr>
        <w:t xml:space="preserve"> de cette première édition mal blanchie (mal christifiée) avaient déjà été emportés en Occident, le long de la vallée du Rhône. Il ne nous est pas interdit de penser qu’Irénée, le compagnon de Polycarpe, a été envoyé jusqu’à Vienne sur le Rhône pour en faire disparaître tous les codices trop bavards. Mais du côté de Lyon, déjà, on résistait. Un codex a échappé à l’inquisition (à moins qu’Irénée lui-même ait eu scrupule à appliquer strictement les consignes de Polycarpe). </w:t>
      </w:r>
    </w:p>
    <w:p w14:paraId="239DD032" w14:textId="77777777" w:rsidR="00DA5EB6" w:rsidRPr="009B6647" w:rsidRDefault="00DA5EB6" w:rsidP="00395EB7">
      <w:pPr>
        <w:spacing w:line="360" w:lineRule="auto"/>
        <w:rPr>
          <w:i/>
          <w:iCs/>
          <w:szCs w:val="22"/>
        </w:rPr>
      </w:pPr>
      <w:r w:rsidRPr="009B6647">
        <w:rPr>
          <w:i/>
          <w:iCs/>
          <w:szCs w:val="22"/>
        </w:rPr>
        <w:t>Suite du chapitre : Hérode fait emprisonner Pierre, qu’un ange délivre ; furieux, Hérode fait exécuter les gardiens. Pierre se réfugie à Césarée, tandis qu’Hérode accueille publiquement des gens de Tyr et de Sidon qui lui ont demandé de conclure une paix avec eux. Sur la tribune d’où il présidait à la cérémonie, Hérode tombe frappé à mort, victime d’un châtiment divin (sous-entendu par l’auteur du récit : à cause du mal qu’il venait de faire à l’Eglise !)</w:t>
      </w:r>
    </w:p>
    <w:p w14:paraId="7848E228" w14:textId="77777777" w:rsidR="00DA5EB6" w:rsidRPr="009B6647" w:rsidRDefault="00DA5EB6" w:rsidP="00395EB7">
      <w:pPr>
        <w:spacing w:line="360" w:lineRule="auto"/>
        <w:rPr>
          <w:i/>
          <w:iCs/>
          <w:szCs w:val="22"/>
        </w:rPr>
      </w:pPr>
    </w:p>
    <w:p w14:paraId="1F190A20" w14:textId="77777777" w:rsidR="00DA5EB6" w:rsidRPr="009B6647" w:rsidRDefault="00DA5EB6" w:rsidP="00395EB7">
      <w:pPr>
        <w:spacing w:line="360" w:lineRule="auto"/>
        <w:rPr>
          <w:szCs w:val="22"/>
        </w:rPr>
      </w:pPr>
      <w:r w:rsidRPr="009B6647">
        <w:rPr>
          <w:szCs w:val="22"/>
        </w:rPr>
        <w:t xml:space="preserve">24 </w:t>
      </w:r>
      <w:r w:rsidRPr="009B6647">
        <w:rPr>
          <w:strike/>
          <w:szCs w:val="22"/>
        </w:rPr>
        <w:t>Ὁ δὲ λόγος τοῦ Θεοῦ ηὔξανε καὶ ἐπληθύνετο</w:t>
      </w:r>
      <w:r w:rsidRPr="009B6647">
        <w:rPr>
          <w:szCs w:val="22"/>
        </w:rPr>
        <w:t xml:space="preserve">. </w:t>
      </w:r>
    </w:p>
    <w:p w14:paraId="1EA62F31" w14:textId="77777777" w:rsidR="00DA5EB6" w:rsidRPr="009B6647" w:rsidRDefault="00DA5EB6" w:rsidP="00395EB7">
      <w:pPr>
        <w:spacing w:line="360" w:lineRule="auto"/>
        <w:rPr>
          <w:rStyle w:val="blankline"/>
          <w:szCs w:val="22"/>
        </w:rPr>
      </w:pPr>
      <w:r w:rsidRPr="009B6647">
        <w:rPr>
          <w:szCs w:val="22"/>
        </w:rPr>
        <w:t>25 Βαρνάβας δὲ [</w:t>
      </w:r>
      <w:r w:rsidRPr="009B6647">
        <w:rPr>
          <w:strike/>
          <w:szCs w:val="22"/>
        </w:rPr>
        <w:t>καὶ Σαῦλος</w:t>
      </w:r>
      <w:r w:rsidRPr="009B6647">
        <w:rPr>
          <w:szCs w:val="22"/>
        </w:rPr>
        <w:t xml:space="preserve">] </w:t>
      </w:r>
      <w:r w:rsidRPr="009B6647">
        <w:rPr>
          <w:rStyle w:val="d05"/>
          <w:szCs w:val="22"/>
        </w:rPr>
        <w:t>ἀπέστρεψεν</w:t>
      </w:r>
      <w:r w:rsidRPr="009B6647">
        <w:rPr>
          <w:szCs w:val="22"/>
        </w:rPr>
        <w:t xml:space="preserve"> </w:t>
      </w:r>
      <w:r w:rsidRPr="009B6647">
        <w:rPr>
          <w:rStyle w:val="d05"/>
          <w:szCs w:val="22"/>
        </w:rPr>
        <w:t>ἀπὸ</w:t>
      </w:r>
      <w:r w:rsidRPr="009B6647">
        <w:rPr>
          <w:szCs w:val="22"/>
        </w:rPr>
        <w:t xml:space="preserve"> Ἱερουσαλὴμ πληρώσας τὴν διακονίαν, συμπαραλαβὼν τὸν Ἰωάν[ν]ην τὸν ἐπικληθέντα Μᾶρκον.</w:t>
      </w:r>
    </w:p>
    <w:p w14:paraId="686D1BCD" w14:textId="77777777" w:rsidR="00DA5EB6" w:rsidRPr="009B6647" w:rsidRDefault="00DA5EB6" w:rsidP="00395EB7">
      <w:pPr>
        <w:spacing w:line="360" w:lineRule="auto"/>
        <w:rPr>
          <w:szCs w:val="22"/>
          <w:lang w:eastAsia="fr-CH"/>
        </w:rPr>
      </w:pPr>
    </w:p>
    <w:p w14:paraId="3CD07FBC" w14:textId="77777777" w:rsidR="00DA5EB6" w:rsidRPr="009B6647" w:rsidRDefault="00DA5EB6" w:rsidP="00395EB7">
      <w:pPr>
        <w:spacing w:line="360" w:lineRule="auto"/>
        <w:rPr>
          <w:szCs w:val="22"/>
          <w:lang w:eastAsia="fr-CH"/>
        </w:rPr>
      </w:pPr>
    </w:p>
    <w:p w14:paraId="25C1173B" w14:textId="77777777" w:rsidR="00DA5EB6" w:rsidRPr="009B6647" w:rsidRDefault="00DA5EB6" w:rsidP="00395EB7">
      <w:pPr>
        <w:spacing w:line="360" w:lineRule="auto"/>
        <w:rPr>
          <w:szCs w:val="22"/>
        </w:rPr>
      </w:pPr>
    </w:p>
    <w:p w14:paraId="7BA4F44B" w14:textId="77777777" w:rsidR="00DA5EB6" w:rsidRPr="009B6647" w:rsidRDefault="00DA5EB6" w:rsidP="00395EB7">
      <w:pPr>
        <w:spacing w:line="360" w:lineRule="auto"/>
        <w:rPr>
          <w:szCs w:val="22"/>
        </w:rPr>
      </w:pPr>
      <w:r w:rsidRPr="009B6647">
        <w:rPr>
          <w:szCs w:val="22"/>
        </w:rPr>
        <w:lastRenderedPageBreak/>
        <w:t>13.</w:t>
      </w:r>
    </w:p>
    <w:p w14:paraId="023CD47D" w14:textId="77777777" w:rsidR="00DA5EB6" w:rsidRPr="009B6647" w:rsidRDefault="00DA5EB6" w:rsidP="00395EB7">
      <w:pPr>
        <w:spacing w:line="360" w:lineRule="auto"/>
        <w:rPr>
          <w:i/>
          <w:iCs/>
          <w:szCs w:val="22"/>
        </w:rPr>
      </w:pPr>
      <w:r w:rsidRPr="009B6647">
        <w:rPr>
          <w:i/>
          <w:iCs/>
          <w:szCs w:val="22"/>
        </w:rPr>
        <w:t xml:space="preserve">Le début du chapitre met en scène un envoi en mission dans le style d’une prédication (jeûne, inspiration de l’Esprit, imposition des mains) Cela commence par une énumération de membres de l’Assemblée d’Antioche, dont Barnabas et Saül, comme si le lecteur apprenait seulement à ce moment-là leur présence sur place. Ensuite le lien de l’envoi en mission avec l’énumération de quelques membres de l’Assemblée est tel que le lecteur doit comprendre que tous les membres présents se sont envoyés en mission ! Comme il y avait, dans l’Assemblée d’Antioche, des gens venus de Chypre, il est probable que l’Assemblée ait décidé d’envoyer à Chypre deux apôtres (deux envoyés, experts des écritures), un prophète (expert du recueil de l’enseignement de Jésus) en compagnie de ceux qui étaient venus de l’île. </w:t>
      </w:r>
    </w:p>
    <w:p w14:paraId="72B080F8" w14:textId="77777777" w:rsidR="00DA5EB6" w:rsidRPr="009B6647" w:rsidRDefault="00DA5EB6" w:rsidP="00395EB7">
      <w:pPr>
        <w:spacing w:line="360" w:lineRule="auto"/>
        <w:rPr>
          <w:i/>
          <w:iCs/>
          <w:szCs w:val="22"/>
        </w:rPr>
      </w:pPr>
      <w:r w:rsidRPr="009B6647">
        <w:rPr>
          <w:i/>
          <w:iCs/>
          <w:szCs w:val="22"/>
        </w:rPr>
        <w:t xml:space="preserve">Supposons donc quelque chose comme : </w:t>
      </w:r>
    </w:p>
    <w:p w14:paraId="7850A7D3" w14:textId="77777777" w:rsidR="00DA5EB6" w:rsidRPr="009B6647" w:rsidRDefault="00DA5EB6" w:rsidP="00395EB7">
      <w:pPr>
        <w:spacing w:line="360" w:lineRule="auto"/>
        <w:rPr>
          <w:szCs w:val="22"/>
        </w:rPr>
      </w:pPr>
      <w:r w:rsidRPr="009B6647">
        <w:rPr>
          <w:szCs w:val="22"/>
        </w:rPr>
        <w:t xml:space="preserve">4 […] αὐτοὶ μὲν (Barnabas, Saül et trois hommes, Syméon, dit Niger, Lucius de Cyrène, Manahen) καταβάντες εἰς Σελεύκειαν, ἐκεῖθεν δὲ ἀπέπλευσαν εἰς Κύπρον. 5 γενόμενοι </w:t>
      </w:r>
      <w:r w:rsidRPr="009B6647">
        <w:rPr>
          <w:rStyle w:val="d05"/>
          <w:szCs w:val="22"/>
        </w:rPr>
        <w:t>δὲ</w:t>
      </w:r>
      <w:r w:rsidRPr="009B6647">
        <w:rPr>
          <w:szCs w:val="22"/>
        </w:rPr>
        <w:t xml:space="preserve"> ἐν τῇ Σαλαμῖνι </w:t>
      </w:r>
      <w:r w:rsidRPr="009B6647">
        <w:rPr>
          <w:rStyle w:val="gr"/>
          <w:szCs w:val="22"/>
        </w:rPr>
        <w:t>κατήγγειλαν</w:t>
      </w:r>
      <w:r w:rsidRPr="009B6647">
        <w:rPr>
          <w:szCs w:val="22"/>
        </w:rPr>
        <w:t xml:space="preserve"> τὸν λ[όγ]ον τοῦ </w:t>
      </w:r>
      <w:r w:rsidRPr="009B6647">
        <w:rPr>
          <w:rStyle w:val="d05"/>
          <w:szCs w:val="22"/>
        </w:rPr>
        <w:t>κυρίου</w:t>
      </w:r>
      <w:r w:rsidRPr="009B6647">
        <w:rPr>
          <w:szCs w:val="22"/>
        </w:rPr>
        <w:t xml:space="preserve"> ἐν ταῖς συναγωγαῖς τῶν Ἰουδαίων· εἶχον δὲ καὶ Ἰωάννην </w:t>
      </w:r>
      <w:r w:rsidRPr="009B6647">
        <w:rPr>
          <w:rStyle w:val="gr"/>
          <w:szCs w:val="22"/>
        </w:rPr>
        <w:t>ὑπηρέτουντα</w:t>
      </w:r>
      <w:r w:rsidRPr="009B6647">
        <w:rPr>
          <w:szCs w:val="22"/>
        </w:rPr>
        <w:t xml:space="preserve"> </w:t>
      </w:r>
      <w:r w:rsidRPr="009B6647">
        <w:rPr>
          <w:rStyle w:val="d05"/>
          <w:szCs w:val="22"/>
        </w:rPr>
        <w:t>αὐτοῖς</w:t>
      </w:r>
      <w:r w:rsidRPr="009B6647">
        <w:rPr>
          <w:szCs w:val="22"/>
        </w:rPr>
        <w:t xml:space="preserve">. 6 </w:t>
      </w:r>
      <w:r w:rsidRPr="009B6647">
        <w:rPr>
          <w:rStyle w:val="d05"/>
          <w:szCs w:val="22"/>
        </w:rPr>
        <w:t>περιελθόντων δὲ αὐτῶν</w:t>
      </w:r>
      <w:r w:rsidRPr="009B6647">
        <w:rPr>
          <w:szCs w:val="22"/>
        </w:rPr>
        <w:t xml:space="preserve"> </w:t>
      </w:r>
      <w:r w:rsidRPr="009B6647">
        <w:rPr>
          <w:rStyle w:val="d05"/>
          <w:szCs w:val="22"/>
        </w:rPr>
        <w:t>ὅλην</w:t>
      </w:r>
      <w:r w:rsidRPr="009B6647">
        <w:rPr>
          <w:szCs w:val="22"/>
        </w:rPr>
        <w:t xml:space="preserve"> τὴν νῆσον ἄχρι Πάφου, […]</w:t>
      </w:r>
    </w:p>
    <w:p w14:paraId="494332A0" w14:textId="77777777" w:rsidR="00DA5EB6" w:rsidRPr="009B6647" w:rsidRDefault="00DA5EB6" w:rsidP="00395EB7">
      <w:pPr>
        <w:spacing w:line="360" w:lineRule="auto"/>
        <w:rPr>
          <w:szCs w:val="22"/>
        </w:rPr>
      </w:pPr>
    </w:p>
    <w:p w14:paraId="31FA1066" w14:textId="77777777" w:rsidR="00DA5EB6" w:rsidRPr="009B6647" w:rsidRDefault="00DA5EB6" w:rsidP="00395EB7">
      <w:pPr>
        <w:spacing w:line="360" w:lineRule="auto"/>
        <w:rPr>
          <w:i/>
          <w:iCs/>
          <w:szCs w:val="22"/>
        </w:rPr>
      </w:pPr>
      <w:r w:rsidRPr="009B6647">
        <w:rPr>
          <w:i/>
          <w:iCs/>
          <w:szCs w:val="22"/>
        </w:rPr>
        <w:t xml:space="preserve">Chez le vice-consul, le groupe rencontre, nous raconte-t-on, un magicien, que Paul, après une sévère admonestation, rend muet et aveugle ! </w:t>
      </w:r>
    </w:p>
    <w:p w14:paraId="6153DE96" w14:textId="77777777" w:rsidR="00DA5EB6" w:rsidRPr="009B6647" w:rsidRDefault="00DA5EB6" w:rsidP="00395EB7">
      <w:pPr>
        <w:spacing w:line="360" w:lineRule="auto"/>
        <w:rPr>
          <w:rStyle w:val="city"/>
          <w:i/>
          <w:iCs/>
          <w:szCs w:val="22"/>
        </w:rPr>
      </w:pPr>
      <w:r w:rsidRPr="009B6647">
        <w:rPr>
          <w:i/>
          <w:iCs/>
          <w:szCs w:val="22"/>
        </w:rPr>
        <w:t>Du désastre est-il possible de sauver ce qui suit ?</w:t>
      </w:r>
    </w:p>
    <w:p w14:paraId="698F0FE9" w14:textId="77777777" w:rsidR="00DA5EB6" w:rsidRPr="009B6647" w:rsidRDefault="00DA5EB6" w:rsidP="00395EB7">
      <w:pPr>
        <w:spacing w:line="360" w:lineRule="auto"/>
        <w:rPr>
          <w:szCs w:val="22"/>
        </w:rPr>
      </w:pPr>
      <w:r w:rsidRPr="009B6647">
        <w:rPr>
          <w:szCs w:val="22"/>
        </w:rPr>
        <w:t>12 [</w:t>
      </w:r>
      <w:r w:rsidRPr="009B6647">
        <w:rPr>
          <w:strike/>
          <w:szCs w:val="22"/>
        </w:rPr>
        <w:t xml:space="preserve">ἰδὼν </w:t>
      </w:r>
      <w:r w:rsidRPr="009B6647">
        <w:rPr>
          <w:rStyle w:val="d05"/>
          <w:strike/>
          <w:szCs w:val="22"/>
        </w:rPr>
        <w:t>δὲ</w:t>
      </w:r>
      <w:r w:rsidRPr="009B6647">
        <w:rPr>
          <w:rStyle w:val="d05"/>
          <w:szCs w:val="22"/>
        </w:rPr>
        <w:t>]</w:t>
      </w:r>
      <w:r w:rsidRPr="009B6647">
        <w:rPr>
          <w:szCs w:val="22"/>
        </w:rPr>
        <w:t xml:space="preserve"> ὁ ἀνθύπατος [</w:t>
      </w:r>
      <w:r w:rsidRPr="009B6647">
        <w:rPr>
          <w:strike/>
          <w:szCs w:val="22"/>
        </w:rPr>
        <w:t xml:space="preserve">τὸ γεγονὸς </w:t>
      </w:r>
      <w:r w:rsidRPr="009B6647">
        <w:rPr>
          <w:rStyle w:val="d05"/>
          <w:strike/>
          <w:szCs w:val="22"/>
        </w:rPr>
        <w:t>ἐθαύμασεν</w:t>
      </w:r>
      <w:r w:rsidRPr="009B6647">
        <w:rPr>
          <w:strike/>
          <w:szCs w:val="22"/>
        </w:rPr>
        <w:t xml:space="preserve"> </w:t>
      </w:r>
      <w:r w:rsidRPr="009B6647">
        <w:rPr>
          <w:rStyle w:val="d05"/>
          <w:strike/>
          <w:szCs w:val="22"/>
        </w:rPr>
        <w:t>καὶ</w:t>
      </w:r>
      <w:r w:rsidRPr="009B6647">
        <w:rPr>
          <w:rStyle w:val="d05"/>
          <w:szCs w:val="22"/>
        </w:rPr>
        <w:t xml:space="preserve">] </w:t>
      </w:r>
      <w:r w:rsidRPr="009B6647">
        <w:rPr>
          <w:szCs w:val="22"/>
        </w:rPr>
        <w:t>ἐπίστευσεν</w:t>
      </w:r>
      <w:r w:rsidRPr="009B6647">
        <w:rPr>
          <w:rStyle w:val="d05"/>
          <w:szCs w:val="22"/>
        </w:rPr>
        <w:t xml:space="preserve"> τῷ […]</w:t>
      </w:r>
      <w:r w:rsidRPr="009B6647">
        <w:rPr>
          <w:szCs w:val="22"/>
        </w:rPr>
        <w:t>, ἐκπλησσόμενος ἐπὶ τῇ διδαχῇ τοῦ κυρίου.</w:t>
      </w:r>
    </w:p>
    <w:p w14:paraId="30623B4E" w14:textId="77777777" w:rsidR="00DA5EB6" w:rsidRPr="009B6647" w:rsidRDefault="00DA5EB6" w:rsidP="00395EB7">
      <w:pPr>
        <w:spacing w:line="360" w:lineRule="auto"/>
        <w:rPr>
          <w:i/>
          <w:iCs/>
          <w:szCs w:val="22"/>
        </w:rPr>
      </w:pPr>
      <w:r w:rsidRPr="009B6647">
        <w:rPr>
          <w:i/>
          <w:iCs/>
          <w:szCs w:val="22"/>
        </w:rPr>
        <w:t xml:space="preserve">S’il est vrai que le vice-consul a été frappé par l’enseignement du maître, il a fait confiance, supposons, à ceux qui lui ont apporté le recueil, et non « à Dieu », comme il est écrit. Et s’il a été frappé par l’enseignement, il ne l’a pas été par quelque événement extraordinaire. </w:t>
      </w:r>
    </w:p>
    <w:p w14:paraId="4389FB20" w14:textId="77777777" w:rsidR="00DA5EB6" w:rsidRPr="009B6647" w:rsidRDefault="00DA5EB6" w:rsidP="00395EB7">
      <w:pPr>
        <w:spacing w:line="360" w:lineRule="auto"/>
        <w:rPr>
          <w:szCs w:val="22"/>
        </w:rPr>
      </w:pPr>
      <w:r w:rsidRPr="009B6647">
        <w:rPr>
          <w:i/>
          <w:iCs/>
          <w:szCs w:val="22"/>
        </w:rPr>
        <w:t>Bref, du voyage à Chypre, tout ce que l’on peut retenir, c’est que Barnabas, Paul, leurs compagnons ainsi que Jean, surnommé Marc, leur lecteur et traducteur du recueil (</w:t>
      </w:r>
      <w:r w:rsidRPr="009B6647">
        <w:rPr>
          <w:rStyle w:val="gr"/>
          <w:i/>
          <w:iCs/>
          <w:szCs w:val="22"/>
        </w:rPr>
        <w:t>ὑπηρέτουντα</w:t>
      </w:r>
      <w:r w:rsidRPr="009B6647">
        <w:rPr>
          <w:i/>
          <w:iCs/>
          <w:szCs w:val="22"/>
        </w:rPr>
        <w:t xml:space="preserve"> </w:t>
      </w:r>
      <w:r w:rsidRPr="009B6647">
        <w:rPr>
          <w:rStyle w:val="d05"/>
          <w:i/>
          <w:iCs/>
          <w:szCs w:val="22"/>
        </w:rPr>
        <w:t xml:space="preserve">αὐτοῖς), ont fait le tour des synagogues de l’île, y ont probablement déposé des recueils là où on le leur demandait, sont allés jusque dans la demeure du vice-consul, Serge Paulus, à qui ils ont exposé l’enseignement du rabbi (du « maître ») ; ce dernier en a été impressionné. Vrai ? Pourquoi pas ? Toujours est-il que « Saül » devient </w:t>
      </w:r>
      <w:r w:rsidRPr="009B6647">
        <w:rPr>
          <w:rStyle w:val="d05"/>
          <w:i/>
          <w:iCs/>
          <w:szCs w:val="22"/>
          <w:u w:val="single"/>
        </w:rPr>
        <w:t>textuellement</w:t>
      </w:r>
      <w:r w:rsidRPr="009B6647">
        <w:rPr>
          <w:rStyle w:val="d05"/>
          <w:i/>
          <w:iCs/>
          <w:szCs w:val="22"/>
        </w:rPr>
        <w:t xml:space="preserve"> « Paulos » / Paul dans le contexte de sa prise de parole en présence de Serge Paulus. Est-ce ce dernier qui a fait de lui un citoyen romain (qui lui a conféré statut d’homme libre dans l’empire) ? En l’adoptant ? En reconnaissance de quoi ? S’il est devenu impossible de répondre à ces questions, c’est que le récit du mage Barjésus – Etoimas est venu opportunément faire écran devant un autre récit rendu invisible, par effacement. </w:t>
      </w:r>
    </w:p>
    <w:p w14:paraId="1F73C1A9" w14:textId="77777777" w:rsidR="00DA5EB6" w:rsidRPr="009B6647" w:rsidRDefault="00DA5EB6" w:rsidP="00395EB7">
      <w:pPr>
        <w:spacing w:line="360" w:lineRule="auto"/>
        <w:rPr>
          <w:szCs w:val="22"/>
        </w:rPr>
      </w:pPr>
    </w:p>
    <w:p w14:paraId="36D92B5D" w14:textId="77777777" w:rsidR="00DA5EB6" w:rsidRPr="009B6647" w:rsidRDefault="00DA5EB6" w:rsidP="00395EB7">
      <w:pPr>
        <w:spacing w:line="360" w:lineRule="auto"/>
        <w:rPr>
          <w:szCs w:val="22"/>
        </w:rPr>
      </w:pPr>
      <w:r w:rsidRPr="009B6647">
        <w:rPr>
          <w:szCs w:val="22"/>
        </w:rPr>
        <w:lastRenderedPageBreak/>
        <w:t>(13) Ἀναχθέντες δὲ ἀπὸ τῆς Πάφου οἱ περὶ Παῦλον</w:t>
      </w:r>
      <w:r w:rsidRPr="009B6647">
        <w:rPr>
          <w:rStyle w:val="Appelnotedebasdep"/>
          <w:szCs w:val="22"/>
        </w:rPr>
        <w:footnoteReference w:id="192"/>
      </w:r>
      <w:r w:rsidRPr="009B6647">
        <w:rPr>
          <w:szCs w:val="22"/>
        </w:rPr>
        <w:t xml:space="preserve"> ἦλθον εἰς Πέργην τῆς Παμφυλίας· Ἰωάννης δὲ ἀποχωρήσας ἀπ’ αὐτῶν ὑπέστρεψεν εἰς Ἱεροσόλυμα. </w:t>
      </w:r>
      <w:r w:rsidRPr="009B6647">
        <w:rPr>
          <w:rStyle w:val="city"/>
          <w:szCs w:val="22"/>
        </w:rPr>
        <w:t>(14)</w:t>
      </w:r>
      <w:r w:rsidRPr="009B6647">
        <w:rPr>
          <w:szCs w:val="22"/>
        </w:rPr>
        <w:t xml:space="preserve"> αὐτοὶ δὲ διελθόντες ἀπὸ τῆς Πέργης παρεγένοντο εἰς Ἀντιόχειαν τὴν Πισιδίαν, καὶ εἰσελθόντες εἰς τὴν συναγωγὴν τῇ ἡμέρᾳ τῶν σαββάτων ἐκάθισαν. </w:t>
      </w:r>
    </w:p>
    <w:p w14:paraId="446166C0" w14:textId="77777777" w:rsidR="00DA5EB6" w:rsidRPr="009B6647" w:rsidRDefault="00DA5EB6" w:rsidP="00395EB7">
      <w:pPr>
        <w:spacing w:line="360" w:lineRule="auto"/>
        <w:rPr>
          <w:i/>
          <w:iCs/>
          <w:szCs w:val="22"/>
        </w:rPr>
      </w:pPr>
    </w:p>
    <w:p w14:paraId="67AFB707" w14:textId="77777777" w:rsidR="00DA5EB6" w:rsidRPr="009B6647" w:rsidRDefault="00DA5EB6" w:rsidP="00395EB7">
      <w:pPr>
        <w:spacing w:line="360" w:lineRule="auto"/>
        <w:rPr>
          <w:szCs w:val="22"/>
        </w:rPr>
      </w:pPr>
      <w:r w:rsidRPr="009B6647">
        <w:rPr>
          <w:i/>
          <w:iCs/>
          <w:szCs w:val="22"/>
        </w:rPr>
        <w:t xml:space="preserve">La suite du chapitre est consacrée à un long discours de Paul exposant l’œuvre du salut de Dieu depuis la délivrance de l’Egypte jusqu’à la résurrection de Jésus, par qui est obtenue la rémission de tous les péchés… tout cela dans un grec baragouiné (le grec de la Septante). </w:t>
      </w:r>
    </w:p>
    <w:p w14:paraId="5B0D7B3B" w14:textId="77777777" w:rsidR="00DA5EB6" w:rsidRPr="009B6647" w:rsidRDefault="00DA5EB6" w:rsidP="00395EB7">
      <w:pPr>
        <w:spacing w:line="360" w:lineRule="auto"/>
        <w:rPr>
          <w:szCs w:val="22"/>
        </w:rPr>
      </w:pPr>
    </w:p>
    <w:p w14:paraId="2F3D71A8" w14:textId="77777777" w:rsidR="00DA5EB6" w:rsidRPr="009B6647" w:rsidRDefault="00DA5EB6" w:rsidP="00395EB7">
      <w:pPr>
        <w:spacing w:line="360" w:lineRule="auto"/>
        <w:rPr>
          <w:szCs w:val="22"/>
        </w:rPr>
      </w:pPr>
      <w:r w:rsidRPr="009B6647">
        <w:rPr>
          <w:szCs w:val="22"/>
        </w:rPr>
        <w:t>14.</w:t>
      </w:r>
    </w:p>
    <w:p w14:paraId="633E1119" w14:textId="77777777" w:rsidR="00DA5EB6" w:rsidRPr="009B6647" w:rsidRDefault="00DA5EB6" w:rsidP="00395EB7">
      <w:pPr>
        <w:spacing w:line="360" w:lineRule="auto"/>
        <w:rPr>
          <w:i/>
          <w:iCs/>
          <w:szCs w:val="22"/>
        </w:rPr>
      </w:pPr>
      <w:r w:rsidRPr="009B6647">
        <w:rPr>
          <w:i/>
          <w:iCs/>
          <w:szCs w:val="22"/>
        </w:rPr>
        <w:t xml:space="preserve">La tournée continue dans toute la région ; on est bien accueilli, mal accueilli, Paul est lapidé, mais se relève en parfaite santé, etc. Seule la fin du chapitre paraît avoir fait partie du Mémoire de Silas et expliquer ce que Paul et ses compagnons ont réalisé en allant de synagogue en synagogue : la mise en place d’Assemblées et, à leur tête, d’un Conseil, et donc, le dépôt de recueils entre les mains de quelque « prophète ». </w:t>
      </w:r>
    </w:p>
    <w:p w14:paraId="5F22C878" w14:textId="77777777" w:rsidR="00DA5EB6" w:rsidRPr="009B6647" w:rsidRDefault="00DA5EB6" w:rsidP="00395EB7">
      <w:pPr>
        <w:spacing w:line="360" w:lineRule="auto"/>
        <w:rPr>
          <w:szCs w:val="22"/>
        </w:rPr>
      </w:pPr>
    </w:p>
    <w:p w14:paraId="54717C02" w14:textId="77777777" w:rsidR="00DA5EB6" w:rsidRPr="009B6647" w:rsidRDefault="00DA5EB6" w:rsidP="00395EB7">
      <w:pPr>
        <w:spacing w:line="360" w:lineRule="auto"/>
        <w:rPr>
          <w:szCs w:val="22"/>
        </w:rPr>
      </w:pPr>
      <w:r w:rsidRPr="009B6647">
        <w:rPr>
          <w:rStyle w:val="city"/>
          <w:szCs w:val="22"/>
        </w:rPr>
        <w:t>(21)</w:t>
      </w:r>
      <w:r w:rsidRPr="009B6647">
        <w:rPr>
          <w:szCs w:val="22"/>
        </w:rPr>
        <w:t> </w:t>
      </w:r>
      <w:r w:rsidRPr="009B6647">
        <w:rPr>
          <w:strike/>
          <w:szCs w:val="22"/>
        </w:rPr>
        <w:t>Εὐαγγελισάμενοί τε τὴν πόλιν ἐκείνην καὶ μαθητεύσαντες ἱκανοὺς</w:t>
      </w:r>
      <w:r w:rsidRPr="009B6647">
        <w:rPr>
          <w:szCs w:val="22"/>
        </w:rPr>
        <w:t xml:space="preserve"> ὑπέστρεψαν εἰς τὴν Λύστραν καὶ εἰς Ἰκόνιον καὶ εἰς Ἀντιόχειαν, </w:t>
      </w:r>
      <w:r w:rsidRPr="009B6647">
        <w:rPr>
          <w:rStyle w:val="city"/>
          <w:strike/>
          <w:szCs w:val="22"/>
        </w:rPr>
        <w:t>(22)</w:t>
      </w:r>
      <w:r w:rsidRPr="009B6647">
        <w:rPr>
          <w:strike/>
          <w:szCs w:val="22"/>
        </w:rPr>
        <w:t> ἐπιστηρίζοντες τὰς ψυχὰς τῶν μαθητῶν, παρακαλοῦντες ἐμμένειν τῇ πίστει, καὶ ὅτι διὰ πολλῶν θλίψεων δεῖ ἡμᾶς εἰσελθεῖν εἰς τὴν βασιλείαν τοῦ θεοῦ.</w:t>
      </w:r>
      <w:r w:rsidRPr="009B6647">
        <w:rPr>
          <w:szCs w:val="22"/>
        </w:rPr>
        <w:t xml:space="preserve"> </w:t>
      </w:r>
      <w:r w:rsidRPr="009B6647">
        <w:rPr>
          <w:rStyle w:val="city"/>
          <w:szCs w:val="22"/>
        </w:rPr>
        <w:t>(23)</w:t>
      </w:r>
      <w:r w:rsidRPr="009B6647">
        <w:rPr>
          <w:szCs w:val="22"/>
        </w:rPr>
        <w:t xml:space="preserve"> χειροτονήσαντες δὲ αὐτοῖς κατ’ ἐκκλησίαν πρεσβυτέρους </w:t>
      </w:r>
      <w:r w:rsidRPr="009B6647">
        <w:rPr>
          <w:strike/>
          <w:szCs w:val="22"/>
        </w:rPr>
        <w:t>προσευξάμενοι μετὰ νηστειῶν</w:t>
      </w:r>
      <w:r w:rsidRPr="009B6647">
        <w:rPr>
          <w:szCs w:val="22"/>
        </w:rPr>
        <w:t xml:space="preserve"> παρέθεντο αὐτοὺς τῷ κυρίῳ (le maître = Jésus) εἰς ὃν πεπιστεύκεισαν</w:t>
      </w:r>
      <w:r w:rsidRPr="009B6647">
        <w:rPr>
          <w:rStyle w:val="Appelnotedebasdep"/>
          <w:szCs w:val="22"/>
        </w:rPr>
        <w:footnoteReference w:id="193"/>
      </w:r>
      <w:r w:rsidRPr="009B6647">
        <w:rPr>
          <w:szCs w:val="22"/>
        </w:rPr>
        <w:t xml:space="preserve">. </w:t>
      </w:r>
      <w:r w:rsidRPr="009B6647">
        <w:rPr>
          <w:rStyle w:val="city"/>
          <w:szCs w:val="22"/>
        </w:rPr>
        <w:t>(24)</w:t>
      </w:r>
      <w:r w:rsidRPr="009B6647">
        <w:rPr>
          <w:szCs w:val="22"/>
        </w:rPr>
        <w:t xml:space="preserve"> διελθόντες δὲ τὴν Πισιδίαν ἦλθον εἰς τὴν Παμφυλίαν, </w:t>
      </w:r>
      <w:r w:rsidRPr="009B6647">
        <w:rPr>
          <w:rStyle w:val="city"/>
          <w:szCs w:val="22"/>
        </w:rPr>
        <w:t>(25)</w:t>
      </w:r>
      <w:r w:rsidRPr="009B6647">
        <w:rPr>
          <w:szCs w:val="22"/>
        </w:rPr>
        <w:t xml:space="preserve"> καὶ λαλήσαντες ἐν Πέργῃ τὸν λόγον κατέβησαν εἰς Ἀττάλειαν </w:t>
      </w:r>
      <w:r w:rsidRPr="009B6647">
        <w:rPr>
          <w:i/>
          <w:iCs/>
          <w:szCs w:val="22"/>
        </w:rPr>
        <w:t>εὐαγγελίζομενοι αὐτούς</w:t>
      </w:r>
      <w:r w:rsidRPr="009B6647">
        <w:rPr>
          <w:rStyle w:val="Appelnotedebasdep"/>
          <w:szCs w:val="22"/>
        </w:rPr>
        <w:footnoteReference w:id="194"/>
      </w:r>
      <w:r w:rsidRPr="009B6647">
        <w:rPr>
          <w:szCs w:val="22"/>
        </w:rPr>
        <w:t xml:space="preserve">. </w:t>
      </w:r>
      <w:r w:rsidRPr="009B6647">
        <w:rPr>
          <w:rStyle w:val="city"/>
          <w:szCs w:val="22"/>
        </w:rPr>
        <w:t>(26)</w:t>
      </w:r>
      <w:r w:rsidRPr="009B6647">
        <w:rPr>
          <w:szCs w:val="22"/>
        </w:rPr>
        <w:t xml:space="preserve"> κἀκεῖθεν ἀπέπλευσαν εἰς Ἀντιόχειαν, ὅθεν ἦσαν παραδεδομένοι τῇ χάριτι τοῦ θεοῦ εἰς τὸ ἔργον ὃ ἐπλήρωσαν. </w:t>
      </w:r>
      <w:r w:rsidRPr="009B6647">
        <w:rPr>
          <w:rStyle w:val="city"/>
          <w:szCs w:val="22"/>
        </w:rPr>
        <w:t>(27)</w:t>
      </w:r>
      <w:r w:rsidRPr="009B6647">
        <w:rPr>
          <w:szCs w:val="22"/>
        </w:rPr>
        <w:t> παραγενόμενοι δὲ καὶ συναγαγόντες τὴν ἐκκλησίαν ἀνήγγειλαν ὅσα ἐποίησεν ὁ θεὸς [</w:t>
      </w:r>
      <w:r w:rsidRPr="009B6647">
        <w:rPr>
          <w:strike/>
          <w:szCs w:val="22"/>
        </w:rPr>
        <w:t>αὐτοῖς</w:t>
      </w:r>
      <w:r w:rsidRPr="009B6647">
        <w:rPr>
          <w:szCs w:val="22"/>
        </w:rPr>
        <w:t>] μετὰ [</w:t>
      </w:r>
      <w:r w:rsidRPr="009B6647">
        <w:rPr>
          <w:strike/>
          <w:szCs w:val="22"/>
        </w:rPr>
        <w:t>τῶν ψυχῶν</w:t>
      </w:r>
      <w:r w:rsidRPr="009B6647">
        <w:rPr>
          <w:szCs w:val="22"/>
        </w:rPr>
        <w:t>] αὐτῶν</w:t>
      </w:r>
      <w:r w:rsidRPr="009B6647">
        <w:rPr>
          <w:rStyle w:val="Appelnotedebasdep"/>
          <w:szCs w:val="22"/>
        </w:rPr>
        <w:footnoteReference w:id="195"/>
      </w:r>
      <w:r w:rsidRPr="009B6647">
        <w:rPr>
          <w:szCs w:val="22"/>
        </w:rPr>
        <w:t xml:space="preserve"> καὶ ὅτι ἤνοιξεν τοῖς ἔθνεσιν θύραν πίστεως. </w:t>
      </w:r>
      <w:r w:rsidRPr="009B6647">
        <w:rPr>
          <w:rStyle w:val="city"/>
          <w:szCs w:val="22"/>
        </w:rPr>
        <w:t>(28)</w:t>
      </w:r>
      <w:r w:rsidRPr="009B6647">
        <w:rPr>
          <w:szCs w:val="22"/>
        </w:rPr>
        <w:t xml:space="preserve"> διέτριβον δὲ χρόνον οὐκ ὀλίγον σὺν τοῖς μαθηταῖς. </w:t>
      </w:r>
    </w:p>
    <w:p w14:paraId="20AF3F75" w14:textId="77777777" w:rsidR="00DA5EB6" w:rsidRPr="009B6647" w:rsidRDefault="00DA5EB6" w:rsidP="00395EB7">
      <w:pPr>
        <w:spacing w:line="360" w:lineRule="auto"/>
        <w:rPr>
          <w:szCs w:val="22"/>
        </w:rPr>
      </w:pPr>
    </w:p>
    <w:p w14:paraId="7E22201A" w14:textId="77777777" w:rsidR="00DA5EB6" w:rsidRPr="009B6647" w:rsidRDefault="00DA5EB6" w:rsidP="00395EB7">
      <w:pPr>
        <w:spacing w:line="360" w:lineRule="auto"/>
        <w:rPr>
          <w:sz w:val="24"/>
        </w:rPr>
      </w:pPr>
      <w:r w:rsidRPr="009B6647">
        <w:rPr>
          <w:sz w:val="24"/>
        </w:rPr>
        <w:t>Paul et Barnabé convoqués à Jérusalem</w:t>
      </w:r>
    </w:p>
    <w:p w14:paraId="7E3672E9" w14:textId="77777777" w:rsidR="00DA5EB6" w:rsidRPr="009B6647" w:rsidRDefault="00DA5EB6" w:rsidP="00395EB7">
      <w:pPr>
        <w:spacing w:line="360" w:lineRule="auto"/>
        <w:rPr>
          <w:szCs w:val="22"/>
        </w:rPr>
      </w:pPr>
    </w:p>
    <w:p w14:paraId="09E36363" w14:textId="77777777" w:rsidR="00DA5EB6" w:rsidRPr="009B6647" w:rsidRDefault="00DA5EB6" w:rsidP="00395EB7">
      <w:pPr>
        <w:spacing w:line="360" w:lineRule="auto"/>
        <w:rPr>
          <w:szCs w:val="22"/>
        </w:rPr>
      </w:pPr>
      <w:r w:rsidRPr="009B6647">
        <w:rPr>
          <w:szCs w:val="22"/>
        </w:rPr>
        <w:lastRenderedPageBreak/>
        <w:t>15.</w:t>
      </w:r>
    </w:p>
    <w:p w14:paraId="7368817D" w14:textId="77777777" w:rsidR="00DA5EB6" w:rsidRPr="009B6647" w:rsidRDefault="00DA5EB6" w:rsidP="00395EB7">
      <w:pPr>
        <w:spacing w:line="360" w:lineRule="auto"/>
        <w:rPr>
          <w:szCs w:val="22"/>
        </w:rPr>
      </w:pPr>
      <w:r w:rsidRPr="009B6647">
        <w:rPr>
          <w:szCs w:val="22"/>
        </w:rPr>
        <w:t xml:space="preserve">Version Occidentale (en italiques, le texte propre au </w:t>
      </w:r>
      <w:r w:rsidRPr="009B6647">
        <w:rPr>
          <w:i/>
          <w:iCs/>
          <w:szCs w:val="22"/>
        </w:rPr>
        <w:t>CB = D</w:t>
      </w:r>
      <w:r w:rsidRPr="009B6647">
        <w:rPr>
          <w:szCs w:val="22"/>
        </w:rPr>
        <w:t xml:space="preserve">). </w:t>
      </w:r>
    </w:p>
    <w:p w14:paraId="0B3C7EEA" w14:textId="77777777" w:rsidR="00DA5EB6" w:rsidRPr="009B6647" w:rsidRDefault="00DA5EB6" w:rsidP="00395EB7">
      <w:pPr>
        <w:spacing w:line="360" w:lineRule="auto"/>
        <w:rPr>
          <w:szCs w:val="22"/>
        </w:rPr>
      </w:pPr>
    </w:p>
    <w:p w14:paraId="2ADD9D11" w14:textId="77777777" w:rsidR="00DA5EB6" w:rsidRPr="009B6647" w:rsidRDefault="00DA5EB6" w:rsidP="00395EB7">
      <w:pPr>
        <w:spacing w:line="360" w:lineRule="auto"/>
        <w:rPr>
          <w:i/>
          <w:iCs/>
          <w:szCs w:val="22"/>
        </w:rPr>
      </w:pPr>
      <w:r w:rsidRPr="009B6647">
        <w:rPr>
          <w:i/>
          <w:iCs/>
          <w:szCs w:val="22"/>
        </w:rPr>
        <w:t>Une des singularités de ce chapitre, c’est qu’à chaque mention des Presbuteroi, il associe le titre d’Apostoloi ; comme en 49 / 50, les seuls apôtres des Assemblées des Chrestiens, c’étaient Barnabas et Paul, aucun des Presbuteroi ne portait le titre d’apôtres. Les trois oints entre crochets, dans le texte qui suit sont mis à la place des « apôtres », des intrus dans le texte. Ils tiendront lieu également d’autres intrusions christiennes, que je signalerai au cas par cas.</w:t>
      </w:r>
    </w:p>
    <w:p w14:paraId="12DF68A6" w14:textId="77777777" w:rsidR="00DA5EB6" w:rsidRPr="009B6647" w:rsidRDefault="00DA5EB6" w:rsidP="00395EB7">
      <w:pPr>
        <w:spacing w:line="360" w:lineRule="auto"/>
        <w:rPr>
          <w:szCs w:val="22"/>
        </w:rPr>
      </w:pPr>
    </w:p>
    <w:p w14:paraId="1FBE691F" w14:textId="77777777" w:rsidR="00DA5EB6" w:rsidRPr="009B6647" w:rsidRDefault="00DA5EB6" w:rsidP="00395EB7">
      <w:pPr>
        <w:spacing w:line="360" w:lineRule="auto"/>
        <w:rPr>
          <w:szCs w:val="22"/>
        </w:rPr>
      </w:pPr>
      <w:r w:rsidRPr="009B6647">
        <w:rPr>
          <w:szCs w:val="22"/>
        </w:rPr>
        <w:t>1 - Καί</w:t>
      </w:r>
      <w:r w:rsidRPr="009B6647">
        <w:rPr>
          <w:rStyle w:val="Appelnotedebasdep"/>
          <w:szCs w:val="22"/>
        </w:rPr>
        <w:footnoteReference w:id="196"/>
      </w:r>
      <w:r w:rsidRPr="009B6647">
        <w:rPr>
          <w:szCs w:val="22"/>
        </w:rPr>
        <w:t xml:space="preserve"> </w:t>
      </w:r>
      <w:bookmarkStart w:id="1" w:name="_Hlk181637632"/>
      <w:r w:rsidRPr="009B6647">
        <w:rPr>
          <w:szCs w:val="22"/>
        </w:rPr>
        <w:t>τινες κατελθόντες</w:t>
      </w:r>
      <w:bookmarkEnd w:id="1"/>
      <w:r w:rsidRPr="009B6647">
        <w:rPr>
          <w:szCs w:val="22"/>
        </w:rPr>
        <w:t xml:space="preserve"> ἀπὸ τῆς Ἰουδαίας ἐδίδασκον τοὺς ἀδελφοὺς ὅτι Ἐὰν μὴ περιτμ</w:t>
      </w:r>
      <w:r w:rsidRPr="009B6647">
        <w:rPr>
          <w:rStyle w:val="gr"/>
          <w:szCs w:val="22"/>
        </w:rPr>
        <w:t>ηθῆτε</w:t>
      </w:r>
      <w:r w:rsidRPr="009B6647">
        <w:rPr>
          <w:szCs w:val="22"/>
        </w:rPr>
        <w:t xml:space="preserve"> καὶ τῷ ἔθει Μωσέως </w:t>
      </w:r>
      <w:r w:rsidRPr="009B6647">
        <w:rPr>
          <w:rStyle w:val="d05"/>
          <w:i/>
          <w:iCs/>
          <w:szCs w:val="22"/>
        </w:rPr>
        <w:t>περιπατῆτε</w:t>
      </w:r>
      <w:r w:rsidRPr="009B6647">
        <w:rPr>
          <w:szCs w:val="22"/>
        </w:rPr>
        <w:t xml:space="preserve">, οὐ δύνασθε σωθῆναι. 2 γενομένης δὲ </w:t>
      </w:r>
      <w:r w:rsidRPr="009B6647">
        <w:rPr>
          <w:rStyle w:val="d05"/>
          <w:szCs w:val="22"/>
        </w:rPr>
        <w:t>σ</w:t>
      </w:r>
      <w:r w:rsidRPr="009B6647">
        <w:rPr>
          <w:szCs w:val="22"/>
        </w:rPr>
        <w:t>τάσεως</w:t>
      </w:r>
      <w:r w:rsidRPr="009B6647">
        <w:rPr>
          <w:rStyle w:val="Appelnotedebasdep"/>
          <w:szCs w:val="22"/>
        </w:rPr>
        <w:footnoteReference w:id="197"/>
      </w:r>
      <w:r w:rsidRPr="009B6647">
        <w:rPr>
          <w:szCs w:val="22"/>
        </w:rPr>
        <w:t xml:space="preserve"> καὶ ζητήσεως οὐκ ὀλίγης τῷ Παύλῳ καὶ Βαρνάβᾳ </w:t>
      </w:r>
      <w:r w:rsidRPr="009B6647">
        <w:rPr>
          <w:rStyle w:val="d05"/>
          <w:i/>
          <w:iCs/>
          <w:szCs w:val="22"/>
        </w:rPr>
        <w:t>σὺν</w:t>
      </w:r>
      <w:r w:rsidRPr="009B6647">
        <w:rPr>
          <w:szCs w:val="22"/>
        </w:rPr>
        <w:t xml:space="preserve"> αὐτο</w:t>
      </w:r>
      <w:r w:rsidRPr="009B6647">
        <w:rPr>
          <w:rStyle w:val="gr"/>
          <w:szCs w:val="22"/>
        </w:rPr>
        <w:t>ῖς</w:t>
      </w:r>
      <w:r w:rsidRPr="009B6647">
        <w:rPr>
          <w:szCs w:val="22"/>
        </w:rPr>
        <w:t xml:space="preserve"> – </w:t>
      </w:r>
      <w:r w:rsidRPr="009B6647">
        <w:rPr>
          <w:rStyle w:val="d05"/>
          <w:i/>
          <w:iCs/>
          <w:szCs w:val="22"/>
        </w:rPr>
        <w:t>ἔλεγεν γὰρ ὁ Παῦλος μένειν οὕτως καθὼς ἐπίστευσαν, διϊσχυριζόμενος</w:t>
      </w:r>
      <w:r w:rsidRPr="009B6647">
        <w:rPr>
          <w:rStyle w:val="d05"/>
          <w:szCs w:val="22"/>
        </w:rPr>
        <w:t xml:space="preserve"> –</w:t>
      </w:r>
      <w:r w:rsidRPr="009B6647">
        <w:rPr>
          <w:i/>
          <w:iCs/>
          <w:szCs w:val="22"/>
        </w:rPr>
        <w:t xml:space="preserve"> </w:t>
      </w:r>
      <w:r w:rsidRPr="009B6647">
        <w:rPr>
          <w:rStyle w:val="d05"/>
          <w:i/>
          <w:iCs/>
          <w:szCs w:val="22"/>
        </w:rPr>
        <w:t>οἱ δὲ ἐληλυθότες ἀπὸ Ἰερουσαλὴμ παρήγγειλαν αὐτοῖς τῷ Παύλῳ καὶ Βαρναβᾷ καὶ τισιν ἄλλοις ἀναβαίνειν</w:t>
      </w:r>
      <w:r w:rsidRPr="009B6647">
        <w:rPr>
          <w:szCs w:val="22"/>
        </w:rPr>
        <w:t xml:space="preserve"> πρὸς τοὺς […] πρεσβυτέρους εἰς Ἰερουσαλὴμ </w:t>
      </w:r>
      <w:r w:rsidRPr="009B6647">
        <w:rPr>
          <w:rStyle w:val="d05"/>
          <w:i/>
          <w:iCs/>
          <w:szCs w:val="22"/>
        </w:rPr>
        <w:t>ὅπως κριθῶσιν ἐπ' αὐτοῖς</w:t>
      </w:r>
      <w:r w:rsidRPr="009B6647">
        <w:rPr>
          <w:szCs w:val="22"/>
        </w:rPr>
        <w:t xml:space="preserve"> περὶ τοῦ ζητήματος τούτου. 3 Οἱ μὲν οὖν προπεμφθέντες ὑπὸ τῆς ἐκκλησίας διήρχοντο τὴν τε Φοινίκην καὶ </w:t>
      </w:r>
      <w:r w:rsidRPr="009B6647">
        <w:rPr>
          <w:rStyle w:val="d05"/>
          <w:szCs w:val="22"/>
        </w:rPr>
        <w:t>τὴν</w:t>
      </w:r>
      <w:r w:rsidRPr="009B6647">
        <w:rPr>
          <w:szCs w:val="22"/>
        </w:rPr>
        <w:t xml:space="preserve"> Σαμάρειαν, ἐκδιηγούμενοι τὴν ἐπιστροφὴν τῶν ἐθνῶν, καὶ ἐποίουν χαρὰν μεγάλην πᾶσιν τοῖς ἀδελφοῖς. 4 παραγενόμενοι δὲ εἰς </w:t>
      </w:r>
      <w:r w:rsidRPr="009B6647">
        <w:rPr>
          <w:rStyle w:val="gr"/>
          <w:szCs w:val="22"/>
        </w:rPr>
        <w:t xml:space="preserve">Ἱερουσαλὴμ </w:t>
      </w:r>
      <w:r w:rsidRPr="009B6647">
        <w:rPr>
          <w:szCs w:val="22"/>
        </w:rPr>
        <w:t>παρεδέχθησαν</w:t>
      </w:r>
      <w:r w:rsidRPr="009B6647">
        <w:rPr>
          <w:rStyle w:val="d05"/>
          <w:szCs w:val="22"/>
        </w:rPr>
        <w:t xml:space="preserve"> </w:t>
      </w:r>
      <w:r w:rsidRPr="009B6647">
        <w:rPr>
          <w:rStyle w:val="d05"/>
          <w:i/>
          <w:iCs/>
          <w:szCs w:val="22"/>
        </w:rPr>
        <w:t>μεγάλως</w:t>
      </w:r>
      <w:r w:rsidRPr="009B6647">
        <w:rPr>
          <w:szCs w:val="22"/>
        </w:rPr>
        <w:t xml:space="preserve"> ὑπὸ τῆς ἐκκλησίας […] καὶ τῶν πρεσβυτέρων, </w:t>
      </w:r>
      <w:r w:rsidRPr="009B6647">
        <w:rPr>
          <w:rStyle w:val="d05"/>
          <w:i/>
          <w:iCs/>
          <w:szCs w:val="22"/>
        </w:rPr>
        <w:t>ἀπήγγείλαντες</w:t>
      </w:r>
      <w:r w:rsidRPr="009B6647">
        <w:rPr>
          <w:szCs w:val="22"/>
        </w:rPr>
        <w:t xml:space="preserve"> ὅσα </w:t>
      </w:r>
      <w:r w:rsidRPr="009B6647">
        <w:rPr>
          <w:rStyle w:val="pl"/>
          <w:szCs w:val="22"/>
        </w:rPr>
        <w:t>ἐποίησεν</w:t>
      </w:r>
      <w:r w:rsidRPr="009B6647">
        <w:rPr>
          <w:szCs w:val="22"/>
        </w:rPr>
        <w:t xml:space="preserve"> ὁ Θεὸς μετ' αὐτῶν, </w:t>
      </w:r>
      <w:r w:rsidRPr="009B6647">
        <w:rPr>
          <w:rStyle w:val="d05"/>
          <w:i/>
          <w:iCs/>
          <w:szCs w:val="22"/>
        </w:rPr>
        <w:t>οἱ δὲ παραγγείλαντες αὐτοῖς ἀναβαίνειν πρὸς τοὺς πρεσβυτέρους</w:t>
      </w:r>
      <w:r w:rsidRPr="009B6647">
        <w:rPr>
          <w:rStyle w:val="Appelnotedebasdep"/>
          <w:szCs w:val="22"/>
        </w:rPr>
        <w:footnoteReference w:id="198"/>
      </w:r>
      <w:r w:rsidRPr="009B6647">
        <w:rPr>
          <w:szCs w:val="22"/>
        </w:rPr>
        <w:t xml:space="preserve"> 5 ἐξανέστησαν </w:t>
      </w:r>
      <w:r w:rsidRPr="009B6647">
        <w:rPr>
          <w:rStyle w:val="d05"/>
          <w:szCs w:val="22"/>
        </w:rPr>
        <w:t>λέγοντές</w:t>
      </w:r>
      <w:r w:rsidRPr="009B6647">
        <w:rPr>
          <w:szCs w:val="22"/>
        </w:rPr>
        <w:t xml:space="preserve"> τινες, ἀπὸ τῆς αἱρέσεως τῶν Φαρισαίων πεπιστευκότες, ὅτι δεῖ περιτέμνειν αὐτοὺς, παραγγέλλειν </w:t>
      </w:r>
      <w:r w:rsidRPr="009B6647">
        <w:rPr>
          <w:rStyle w:val="d05"/>
          <w:szCs w:val="22"/>
        </w:rPr>
        <w:t>δὲ</w:t>
      </w:r>
      <w:r w:rsidRPr="009B6647">
        <w:rPr>
          <w:szCs w:val="22"/>
        </w:rPr>
        <w:t xml:space="preserve"> τηρεῖν τὸν νόμον Μωσέως. 6 Συνήχθησαν δὲ οἱ […] πρεσβύτεροι ἰδεῖν περὶ τοῦ λόγου τούτου. 7 Πολλῆς δὲ συζητήσεως γενομένης </w:t>
      </w:r>
      <w:r w:rsidRPr="009B6647">
        <w:rPr>
          <w:rStyle w:val="gr"/>
          <w:szCs w:val="22"/>
        </w:rPr>
        <w:t>ἀνέστησεν</w:t>
      </w:r>
      <w:r w:rsidRPr="009B6647">
        <w:rPr>
          <w:szCs w:val="22"/>
        </w:rPr>
        <w:t xml:space="preserve"> </w:t>
      </w:r>
      <w:r w:rsidRPr="009B6647">
        <w:rPr>
          <w:rStyle w:val="d05"/>
          <w:szCs w:val="22"/>
        </w:rPr>
        <w:t>[…]</w:t>
      </w:r>
      <w:r w:rsidRPr="009B6647">
        <w:rPr>
          <w:szCs w:val="22"/>
        </w:rPr>
        <w:t xml:space="preserve"> Σιμὼν</w:t>
      </w:r>
      <w:r w:rsidRPr="009B6647">
        <w:rPr>
          <w:rStyle w:val="Appelnotedebasdep"/>
          <w:szCs w:val="22"/>
        </w:rPr>
        <w:footnoteReference w:id="199"/>
      </w:r>
      <w:r w:rsidRPr="009B6647">
        <w:rPr>
          <w:szCs w:val="22"/>
        </w:rPr>
        <w:t xml:space="preserve"> </w:t>
      </w:r>
      <w:r w:rsidRPr="009B6647">
        <w:rPr>
          <w:rStyle w:val="d05"/>
          <w:i/>
          <w:iCs/>
          <w:szCs w:val="22"/>
        </w:rPr>
        <w:t>καὶ</w:t>
      </w:r>
      <w:r w:rsidRPr="009B6647">
        <w:rPr>
          <w:szCs w:val="22"/>
        </w:rPr>
        <w:t xml:space="preserve"> εἶπεν πρὸς αὐτούς· […</w:t>
      </w:r>
      <w:r w:rsidRPr="009B6647">
        <w:rPr>
          <w:rStyle w:val="Appelnotedebasdep"/>
          <w:szCs w:val="22"/>
        </w:rPr>
        <w:footnoteReference w:id="200"/>
      </w:r>
      <w:r w:rsidRPr="009B6647">
        <w:rPr>
          <w:szCs w:val="22"/>
        </w:rPr>
        <w:t xml:space="preserve">] 10 « νῦν οὖν τί πειράζετε τὸν Θεόν, ἐπιθεῖναι ζυγὸν ἐπὶ τὸν τράχηλον τῶν μαθητῶν, ὃν οὔτε οἱ πατέρες ἡμῶν οὔτε ἡμεῖς ἰσχύσαμεν βαστάσαι; [11 …] » </w:t>
      </w:r>
      <w:r w:rsidRPr="009B6647">
        <w:rPr>
          <w:rStyle w:val="d05"/>
          <w:szCs w:val="22"/>
        </w:rPr>
        <w:t>12</w:t>
      </w:r>
      <w:r w:rsidRPr="009B6647">
        <w:rPr>
          <w:rStyle w:val="d05"/>
          <w:i/>
          <w:iCs/>
          <w:szCs w:val="22"/>
        </w:rPr>
        <w:t xml:space="preserve"> </w:t>
      </w:r>
      <w:r w:rsidRPr="009B6647">
        <w:rPr>
          <w:rStyle w:val="d05"/>
          <w:i/>
          <w:iCs/>
          <w:szCs w:val="22"/>
        </w:rPr>
        <w:lastRenderedPageBreak/>
        <w:t>συγκατατιθεμένων δὲ τῶν πρεσβυτέρων τοῖς ὑπὸ τοῦ Σιμὼν εἰρημένοις</w:t>
      </w:r>
      <w:r w:rsidRPr="009B6647">
        <w:rPr>
          <w:rStyle w:val="Appelnotedebasdep"/>
          <w:i/>
          <w:iCs/>
          <w:szCs w:val="22"/>
        </w:rPr>
        <w:footnoteReference w:id="201"/>
      </w:r>
      <w:r w:rsidRPr="009B6647">
        <w:rPr>
          <w:szCs w:val="22"/>
        </w:rPr>
        <w:t>, ἐσίγησεν πᾶν τὸ πλῆθος [</w:t>
      </w:r>
      <w:r w:rsidRPr="009B6647">
        <w:rPr>
          <w:strike/>
          <w:szCs w:val="22"/>
        </w:rPr>
        <w:t>καὶ ἤκουον Βαρνάβαν καὶ Παύλον ἐξηγουμέν</w:t>
      </w:r>
      <w:r w:rsidRPr="009B6647">
        <w:rPr>
          <w:rStyle w:val="gr"/>
          <w:strike/>
          <w:szCs w:val="22"/>
        </w:rPr>
        <w:t>οι</w:t>
      </w:r>
      <w:r w:rsidRPr="009B6647">
        <w:rPr>
          <w:strike/>
          <w:szCs w:val="22"/>
        </w:rPr>
        <w:t xml:space="preserve"> ὅσα ἐποίησεν ὁ Θεὸς σημεῖα καὶ τέρατα ἐν τοῖς ἔθνεσι δι' αὐτῶν</w:t>
      </w:r>
      <w:r w:rsidRPr="009B6647">
        <w:rPr>
          <w:szCs w:val="22"/>
        </w:rPr>
        <w:t xml:space="preserve">]. 13 Μετὰ δὲ τὸ σιγῆσαι αὐτοὺς, </w:t>
      </w:r>
      <w:r w:rsidRPr="009B6647">
        <w:rPr>
          <w:rStyle w:val="d05"/>
          <w:i/>
          <w:iCs/>
          <w:szCs w:val="22"/>
        </w:rPr>
        <w:t>ἀναστὰς</w:t>
      </w:r>
      <w:r w:rsidRPr="009B6647">
        <w:rPr>
          <w:szCs w:val="22"/>
        </w:rPr>
        <w:t xml:space="preserve"> Ἰάκωβος </w:t>
      </w:r>
      <w:r w:rsidRPr="009B6647">
        <w:rPr>
          <w:rStyle w:val="d05"/>
          <w:i/>
          <w:iCs/>
          <w:szCs w:val="22"/>
        </w:rPr>
        <w:t>εἶπεν</w:t>
      </w:r>
      <w:r w:rsidRPr="009B6647">
        <w:rPr>
          <w:szCs w:val="22"/>
        </w:rPr>
        <w:t>· « Ἄνδρες ἀδελφοί, ἀκούσατέ μου. 14 Συμεὼν</w:t>
      </w:r>
      <w:r w:rsidRPr="009B6647">
        <w:rPr>
          <w:rStyle w:val="Appelnotedebasdep"/>
          <w:szCs w:val="22"/>
        </w:rPr>
        <w:footnoteReference w:id="202"/>
      </w:r>
      <w:r w:rsidRPr="009B6647">
        <w:rPr>
          <w:szCs w:val="22"/>
        </w:rPr>
        <w:t xml:space="preserve"> ἐξηγήσατο καθὼς πρῶτον ὁ Θεὸς ἐπεσκέψατο λαβεῖν ἐξ ἐθνῶν λαὸν τῷ ὀνόματι αὐτοῦ. 15 καὶ </w:t>
      </w:r>
      <w:r w:rsidRPr="009B6647">
        <w:rPr>
          <w:rStyle w:val="d05"/>
          <w:i/>
          <w:iCs/>
          <w:szCs w:val="22"/>
        </w:rPr>
        <w:t>οὕτως</w:t>
      </w:r>
      <w:r w:rsidRPr="009B6647">
        <w:rPr>
          <w:szCs w:val="22"/>
        </w:rPr>
        <w:t xml:space="preserve"> συμφων</w:t>
      </w:r>
      <w:r w:rsidRPr="009B6647">
        <w:rPr>
          <w:rStyle w:val="gr"/>
          <w:szCs w:val="22"/>
        </w:rPr>
        <w:t>ήσουσιν</w:t>
      </w:r>
      <w:r w:rsidRPr="009B6647">
        <w:rPr>
          <w:szCs w:val="22"/>
        </w:rPr>
        <w:t xml:space="preserve"> οἱ λόγοι τῶν προφητῶν, καθὼς γέγραπται· </w:t>
      </w:r>
    </w:p>
    <w:p w14:paraId="66D3824E" w14:textId="77777777" w:rsidR="00DA5EB6" w:rsidRPr="009B6647" w:rsidRDefault="00DA5EB6" w:rsidP="00395EB7">
      <w:pPr>
        <w:spacing w:line="360" w:lineRule="auto"/>
        <w:ind w:left="851" w:firstLine="0"/>
        <w:rPr>
          <w:szCs w:val="22"/>
        </w:rPr>
      </w:pPr>
      <w:r w:rsidRPr="009B6647">
        <w:rPr>
          <w:szCs w:val="22"/>
        </w:rPr>
        <w:t xml:space="preserve">16 μετὰ </w:t>
      </w:r>
      <w:r w:rsidRPr="009B6647">
        <w:rPr>
          <w:rStyle w:val="d05"/>
          <w:i/>
          <w:iCs/>
          <w:szCs w:val="22"/>
        </w:rPr>
        <w:t>δὲ</w:t>
      </w:r>
      <w:r w:rsidRPr="009B6647">
        <w:rPr>
          <w:szCs w:val="22"/>
        </w:rPr>
        <w:t xml:space="preserve"> ταῦτα </w:t>
      </w:r>
      <w:r w:rsidRPr="009B6647">
        <w:rPr>
          <w:rStyle w:val="d05"/>
          <w:i/>
          <w:iCs/>
          <w:szCs w:val="22"/>
        </w:rPr>
        <w:t>ἐπι</w:t>
      </w:r>
      <w:r w:rsidRPr="009B6647">
        <w:rPr>
          <w:szCs w:val="22"/>
        </w:rPr>
        <w:t xml:space="preserve">στρέψω καὶ ἀνοικοδομήσω τὴν σκηνὴν Δαυῒδ τὴν πεπτωκυῖαν, καὶ τὰ κατεσκαμμένα αὐτῆς ἀνοικοδομήσω καὶ ἀνορθώσω αὐτήν, 17 ὅπως ἂν ἐκζητήσωσιν οἱ κατάλοιποι τῶν ἀνθρώπων τὸν </w:t>
      </w:r>
      <w:r w:rsidRPr="009B6647">
        <w:rPr>
          <w:rStyle w:val="d05"/>
          <w:i/>
          <w:iCs/>
          <w:szCs w:val="22"/>
        </w:rPr>
        <w:t>Θέον</w:t>
      </w:r>
      <w:r w:rsidRPr="009B6647">
        <w:rPr>
          <w:szCs w:val="22"/>
        </w:rPr>
        <w:t>, καὶ πάντα τὰ ἔθνη ἐφ' οὓς ἐπικέκληται τὸ ὄνομά μου ἐπ' αὐτούς</w:t>
      </w:r>
    </w:p>
    <w:p w14:paraId="5B3AE571" w14:textId="77777777" w:rsidR="00DA5EB6" w:rsidRPr="009B6647" w:rsidRDefault="00DA5EB6" w:rsidP="00395EB7">
      <w:pPr>
        <w:spacing w:line="360" w:lineRule="auto"/>
        <w:ind w:left="851" w:firstLine="0"/>
        <w:rPr>
          <w:szCs w:val="22"/>
        </w:rPr>
      </w:pPr>
      <w:r w:rsidRPr="009B6647">
        <w:rPr>
          <w:szCs w:val="22"/>
        </w:rPr>
        <w:t xml:space="preserve"> λέγει Κύριος </w:t>
      </w:r>
      <w:r w:rsidRPr="009B6647">
        <w:rPr>
          <w:rStyle w:val="gr"/>
          <w:szCs w:val="22"/>
        </w:rPr>
        <w:t>ποιήσει</w:t>
      </w:r>
      <w:r w:rsidRPr="009B6647">
        <w:rPr>
          <w:szCs w:val="22"/>
        </w:rPr>
        <w:t xml:space="preserve"> ταῦτα’. </w:t>
      </w:r>
    </w:p>
    <w:p w14:paraId="7D810A98" w14:textId="77777777" w:rsidR="00DA5EB6" w:rsidRPr="009B6647" w:rsidRDefault="00DA5EB6" w:rsidP="00395EB7">
      <w:pPr>
        <w:spacing w:line="360" w:lineRule="auto"/>
        <w:ind w:firstLine="708"/>
        <w:rPr>
          <w:szCs w:val="22"/>
        </w:rPr>
      </w:pPr>
      <w:r w:rsidRPr="009B6647">
        <w:rPr>
          <w:szCs w:val="22"/>
        </w:rPr>
        <w:t>18 γνωστ</w:t>
      </w:r>
      <w:r w:rsidRPr="009B6647">
        <w:rPr>
          <w:rStyle w:val="gr"/>
          <w:szCs w:val="22"/>
        </w:rPr>
        <w:t>ὸν</w:t>
      </w:r>
      <w:r w:rsidRPr="009B6647">
        <w:rPr>
          <w:szCs w:val="22"/>
        </w:rPr>
        <w:t xml:space="preserve"> ἀπ' αἰῶνός ἐστι τῷ Κυρίῳ τὸ ἔργον αὐτοῦ. </w:t>
      </w:r>
    </w:p>
    <w:p w14:paraId="5A8074A9" w14:textId="77777777" w:rsidR="00DA5EB6" w:rsidRPr="009B6647" w:rsidRDefault="00DA5EB6" w:rsidP="00395EB7">
      <w:pPr>
        <w:spacing w:line="360" w:lineRule="auto"/>
        <w:ind w:firstLine="708"/>
        <w:rPr>
          <w:szCs w:val="22"/>
        </w:rPr>
      </w:pPr>
      <w:r w:rsidRPr="009B6647">
        <w:rPr>
          <w:szCs w:val="22"/>
        </w:rPr>
        <w:t xml:space="preserve">19 διὸ ἐγὼ κρίνω μὴ παρενοχλεῖν τοῖς ἀπὸ τῶν ἐθνῶν ἐπιστρέφουσιν ἐπὶ τὸν Θεόν, 20 ἀλλὰ ἐπιστεῖλαι αὐτοῖς τοῦ ἀπέχεσθαι τῶν ἀλισγημάτων τῶν εἰδώλων καὶ τῆς πορνείας [...] καὶ τοῦ αἵματος. </w:t>
      </w:r>
    </w:p>
    <w:p w14:paraId="0D085296" w14:textId="77777777" w:rsidR="00DA5EB6" w:rsidRPr="009B6647" w:rsidRDefault="00DA5EB6" w:rsidP="00395EB7">
      <w:pPr>
        <w:spacing w:line="360" w:lineRule="auto"/>
        <w:ind w:firstLine="708"/>
        <w:rPr>
          <w:szCs w:val="22"/>
        </w:rPr>
      </w:pPr>
      <w:r w:rsidRPr="009B6647">
        <w:rPr>
          <w:szCs w:val="22"/>
        </w:rPr>
        <w:t xml:space="preserve">21 </w:t>
      </w:r>
      <w:r w:rsidRPr="009B6647">
        <w:rPr>
          <w:rStyle w:val="d05"/>
          <w:i/>
          <w:iCs/>
          <w:strike/>
          <w:szCs w:val="22"/>
        </w:rPr>
        <w:t>καὶ ὅσα μὴ θέλουσιν ἑαυτοῖς γίνεσθαι ἑτέροις μὴ ποιεῖτε</w:t>
      </w:r>
      <w:r w:rsidRPr="009B6647">
        <w:rPr>
          <w:szCs w:val="22"/>
        </w:rPr>
        <w:t xml:space="preserve"> </w:t>
      </w:r>
    </w:p>
    <w:p w14:paraId="1354FA25" w14:textId="77777777" w:rsidR="00DA5EB6" w:rsidRPr="009B6647" w:rsidRDefault="00DA5EB6" w:rsidP="00395EB7">
      <w:pPr>
        <w:spacing w:line="360" w:lineRule="auto"/>
        <w:ind w:firstLine="708"/>
        <w:rPr>
          <w:szCs w:val="22"/>
        </w:rPr>
      </w:pPr>
      <w:r w:rsidRPr="009B6647">
        <w:rPr>
          <w:strike/>
          <w:szCs w:val="22"/>
        </w:rPr>
        <w:t xml:space="preserve">Μωϋσῆς γὰρ ἐκ γενεῶν ἀρχαίων κατὰ πόλιν </w:t>
      </w:r>
      <w:r w:rsidRPr="009B6647">
        <w:rPr>
          <w:rStyle w:val="d05"/>
          <w:i/>
          <w:iCs/>
          <w:strike/>
          <w:szCs w:val="22"/>
        </w:rPr>
        <w:t>ἔχει</w:t>
      </w:r>
      <w:r w:rsidRPr="009B6647">
        <w:rPr>
          <w:strike/>
          <w:szCs w:val="22"/>
        </w:rPr>
        <w:t xml:space="preserve"> τοὺς κηρύσσοντας αὐτὸν ἔχει ἐν ταῖς συναγωγαῖς κατὰ πᾶν σάββατον ἀναγινωσκόμενος</w:t>
      </w:r>
      <w:r w:rsidRPr="009B6647">
        <w:rPr>
          <w:szCs w:val="22"/>
        </w:rPr>
        <w:t xml:space="preserve">. </w:t>
      </w:r>
    </w:p>
    <w:p w14:paraId="3E0D1304" w14:textId="77777777" w:rsidR="00DA5EB6" w:rsidRPr="009B6647" w:rsidRDefault="00DA5EB6" w:rsidP="00395EB7">
      <w:pPr>
        <w:spacing w:line="360" w:lineRule="auto"/>
        <w:ind w:firstLine="708"/>
        <w:rPr>
          <w:szCs w:val="22"/>
        </w:rPr>
      </w:pPr>
      <w:r w:rsidRPr="009B6647">
        <w:rPr>
          <w:szCs w:val="22"/>
        </w:rPr>
        <w:t>22 Τότε ἐδόξ</w:t>
      </w:r>
      <w:r w:rsidRPr="009B6647">
        <w:rPr>
          <w:rStyle w:val="gr"/>
          <w:szCs w:val="22"/>
        </w:rPr>
        <w:t>ε</w:t>
      </w:r>
      <w:r w:rsidRPr="009B6647">
        <w:rPr>
          <w:szCs w:val="22"/>
        </w:rPr>
        <w:t xml:space="preserve"> […] τοῖς πρεσβυτέροις σὺν ὅλῃ τῇ ἐκκλησίᾳ ἐκλεξαμένους ἄνδρας ἐξ αὐτῶν πέμψαι εἰς Ἀντιόχειαν σὺν τῷ Παύλῳ καὶ Βαρνάβᾳ, Ἰούδαν τὸν καλούμενον Βα</w:t>
      </w:r>
      <w:r w:rsidRPr="009B6647">
        <w:rPr>
          <w:rStyle w:val="d05"/>
          <w:szCs w:val="22"/>
        </w:rPr>
        <w:t>ρα</w:t>
      </w:r>
      <w:r w:rsidRPr="009B6647">
        <w:rPr>
          <w:szCs w:val="22"/>
        </w:rPr>
        <w:t xml:space="preserve">ββᾶν καὶ Σίλαν, ἄνδρας ἡγουμένους ἐν τοῖς ἀδελφοῖς, 23 γράψαντες </w:t>
      </w:r>
      <w:r w:rsidRPr="009B6647">
        <w:rPr>
          <w:rStyle w:val="d05"/>
          <w:i/>
          <w:iCs/>
          <w:szCs w:val="22"/>
        </w:rPr>
        <w:t>ἐπιστολὴν</w:t>
      </w:r>
      <w:r w:rsidRPr="009B6647">
        <w:rPr>
          <w:szCs w:val="22"/>
        </w:rPr>
        <w:t xml:space="preserve"> διὰ χειρὸς αὐτῶν </w:t>
      </w:r>
      <w:r w:rsidRPr="009B6647">
        <w:rPr>
          <w:rStyle w:val="d05"/>
          <w:i/>
          <w:iCs/>
          <w:szCs w:val="22"/>
        </w:rPr>
        <w:t>περιέχουσαν</w:t>
      </w:r>
      <w:r w:rsidRPr="009B6647">
        <w:rPr>
          <w:szCs w:val="22"/>
        </w:rPr>
        <w:t xml:space="preserve"> τάδε· </w:t>
      </w:r>
    </w:p>
    <w:p w14:paraId="169F556D" w14:textId="77777777" w:rsidR="00DA5EB6" w:rsidRPr="009B6647" w:rsidRDefault="00DA5EB6" w:rsidP="00395EB7">
      <w:pPr>
        <w:spacing w:line="360" w:lineRule="auto"/>
        <w:ind w:left="1134"/>
        <w:rPr>
          <w:szCs w:val="22"/>
        </w:rPr>
      </w:pPr>
      <w:r w:rsidRPr="009B6647">
        <w:rPr>
          <w:szCs w:val="22"/>
        </w:rPr>
        <w:t xml:space="preserve"> […] οἱ πρεσβύτεροι [..] </w:t>
      </w:r>
    </w:p>
    <w:p w14:paraId="799CE952" w14:textId="77777777" w:rsidR="00DA5EB6" w:rsidRPr="009B6647" w:rsidRDefault="00DA5EB6" w:rsidP="00395EB7">
      <w:pPr>
        <w:spacing w:line="360" w:lineRule="auto"/>
        <w:ind w:left="1134"/>
        <w:rPr>
          <w:szCs w:val="22"/>
        </w:rPr>
      </w:pPr>
      <w:r w:rsidRPr="009B6647">
        <w:rPr>
          <w:szCs w:val="22"/>
          <w:u w:val="single"/>
        </w:rPr>
        <w:t>τοῖς ἀδελφοῖς</w:t>
      </w:r>
      <w:r w:rsidRPr="009B6647">
        <w:rPr>
          <w:szCs w:val="22"/>
        </w:rPr>
        <w:t xml:space="preserve"> τοῖς κατὰ τὴν Ἀντιόχειαν καὶ Συρίαν καὶ Κιλ</w:t>
      </w:r>
      <w:r w:rsidRPr="009B6647">
        <w:rPr>
          <w:rStyle w:val="d05"/>
          <w:szCs w:val="22"/>
        </w:rPr>
        <w:t>εί</w:t>
      </w:r>
      <w:r w:rsidRPr="009B6647">
        <w:rPr>
          <w:szCs w:val="22"/>
        </w:rPr>
        <w:t xml:space="preserve">αν </w:t>
      </w:r>
    </w:p>
    <w:p w14:paraId="13AFEDDF" w14:textId="77777777" w:rsidR="00DA5EB6" w:rsidRPr="009B6647" w:rsidRDefault="00DA5EB6" w:rsidP="00395EB7">
      <w:pPr>
        <w:spacing w:line="360" w:lineRule="auto"/>
        <w:ind w:left="1134"/>
        <w:rPr>
          <w:szCs w:val="22"/>
        </w:rPr>
      </w:pPr>
      <w:r w:rsidRPr="009B6647">
        <w:rPr>
          <w:szCs w:val="22"/>
        </w:rPr>
        <w:t xml:space="preserve">τοῖς ἐξ ἐθνῶν </w:t>
      </w:r>
      <w:r w:rsidRPr="009B6647">
        <w:rPr>
          <w:rStyle w:val="pl"/>
          <w:szCs w:val="22"/>
        </w:rPr>
        <w:t>ἀδελφοῖς</w:t>
      </w:r>
      <w:r w:rsidRPr="009B6647">
        <w:rPr>
          <w:szCs w:val="22"/>
        </w:rPr>
        <w:t xml:space="preserve"> </w:t>
      </w:r>
    </w:p>
    <w:p w14:paraId="5F4539E2" w14:textId="77777777" w:rsidR="00DA5EB6" w:rsidRPr="009B6647" w:rsidRDefault="00DA5EB6" w:rsidP="00395EB7">
      <w:pPr>
        <w:spacing w:line="360" w:lineRule="auto"/>
        <w:ind w:left="1134"/>
        <w:rPr>
          <w:szCs w:val="22"/>
        </w:rPr>
      </w:pPr>
      <w:r w:rsidRPr="009B6647">
        <w:rPr>
          <w:szCs w:val="22"/>
        </w:rPr>
        <w:t xml:space="preserve">χαίρειν. </w:t>
      </w:r>
    </w:p>
    <w:p w14:paraId="7DCA83F1" w14:textId="77777777" w:rsidR="00DA5EB6" w:rsidRPr="009B6647" w:rsidRDefault="00DA5EB6" w:rsidP="00395EB7">
      <w:pPr>
        <w:spacing w:line="360" w:lineRule="auto"/>
        <w:ind w:left="1134"/>
        <w:rPr>
          <w:szCs w:val="22"/>
        </w:rPr>
      </w:pPr>
      <w:r w:rsidRPr="009B6647">
        <w:rPr>
          <w:szCs w:val="22"/>
        </w:rPr>
        <w:t xml:space="preserve">24 Ἐπειδὴ ἠκούσαμεν ὅτι τινὲς ἐξ ἡμῶν ἐξελθόντες </w:t>
      </w:r>
      <w:r w:rsidRPr="009B6647">
        <w:rPr>
          <w:rStyle w:val="d05"/>
          <w:i/>
          <w:iCs/>
          <w:szCs w:val="22"/>
        </w:rPr>
        <w:t>ἐξ</w:t>
      </w:r>
      <w:r w:rsidRPr="009B6647">
        <w:rPr>
          <w:szCs w:val="22"/>
        </w:rPr>
        <w:t xml:space="preserve">ετάραξαν ὑμᾶς λόγοις ἀνασκευάζοντες τὰς ψυχὰς ὑμῶν, οἷς οὐ διεστειλάμεθα, 25 ἔδοξεν ἡμῖν γενομένοις ὁμοθυμαδὸν, ἐκλεξαμένους ἄνδρας πέμψαι πρὸς ὑμᾶς σὺν τοῖς ἀγαπητοῖς </w:t>
      </w:r>
      <w:r w:rsidRPr="009B6647">
        <w:rPr>
          <w:rStyle w:val="gr"/>
          <w:szCs w:val="22"/>
        </w:rPr>
        <w:t>ὑμῶν</w:t>
      </w:r>
      <w:r w:rsidRPr="009B6647">
        <w:rPr>
          <w:szCs w:val="22"/>
        </w:rPr>
        <w:t xml:space="preserve"> Βαρνάβᾳ καὶ Παύλῳ, </w:t>
      </w:r>
      <w:r w:rsidRPr="009B6647">
        <w:rPr>
          <w:strike/>
          <w:szCs w:val="22"/>
        </w:rPr>
        <w:t>26 ἀνθρώποις παραδεδωκ</w:t>
      </w:r>
      <w:r w:rsidRPr="009B6647">
        <w:rPr>
          <w:rStyle w:val="gr"/>
          <w:strike/>
          <w:szCs w:val="22"/>
        </w:rPr>
        <w:t>ά</w:t>
      </w:r>
      <w:r w:rsidRPr="009B6647">
        <w:rPr>
          <w:strike/>
          <w:szCs w:val="22"/>
        </w:rPr>
        <w:t xml:space="preserve">σιν </w:t>
      </w:r>
      <w:r w:rsidRPr="009B6647">
        <w:rPr>
          <w:rStyle w:val="gr"/>
          <w:strike/>
          <w:szCs w:val="22"/>
        </w:rPr>
        <w:t>τὴν ψυχὴν</w:t>
      </w:r>
      <w:r w:rsidRPr="009B6647">
        <w:rPr>
          <w:strike/>
          <w:szCs w:val="22"/>
        </w:rPr>
        <w:t xml:space="preserve"> αὐτῶν ὑπὲρ τοῦ ὀνόματος τοῦ Κυρίου ἡμῶν Ἰησοῦ Χριστοῦ </w:t>
      </w:r>
      <w:r w:rsidRPr="009B6647">
        <w:rPr>
          <w:rStyle w:val="d05"/>
          <w:i/>
          <w:iCs/>
          <w:strike/>
          <w:szCs w:val="22"/>
        </w:rPr>
        <w:t>εἰς πάντα πειρασμόν</w:t>
      </w:r>
      <w:r w:rsidRPr="009B6647">
        <w:rPr>
          <w:szCs w:val="22"/>
        </w:rPr>
        <w:t xml:space="preserve">. </w:t>
      </w:r>
    </w:p>
    <w:p w14:paraId="5D34A385" w14:textId="77777777" w:rsidR="00DA5EB6" w:rsidRPr="009B6647" w:rsidRDefault="00DA5EB6" w:rsidP="00395EB7">
      <w:pPr>
        <w:spacing w:line="360" w:lineRule="auto"/>
        <w:ind w:left="1134"/>
        <w:rPr>
          <w:szCs w:val="22"/>
        </w:rPr>
      </w:pPr>
      <w:r w:rsidRPr="009B6647">
        <w:rPr>
          <w:szCs w:val="22"/>
        </w:rPr>
        <w:t>27 ἀπεστάλκαμεν οὖν Ἰούδαν καὶ Σίλαν καὶ αὐτοὺς διὰ λόγου ἀπαγγελλ</w:t>
      </w:r>
      <w:r w:rsidRPr="009B6647">
        <w:rPr>
          <w:rStyle w:val="gr"/>
          <w:szCs w:val="22"/>
        </w:rPr>
        <w:t>οῦ</w:t>
      </w:r>
      <w:r w:rsidRPr="009B6647">
        <w:rPr>
          <w:szCs w:val="22"/>
        </w:rPr>
        <w:t xml:space="preserve">ντας </w:t>
      </w:r>
      <w:r w:rsidRPr="009B6647">
        <w:rPr>
          <w:rStyle w:val="gr"/>
          <w:szCs w:val="22"/>
        </w:rPr>
        <w:t>ταῦτα</w:t>
      </w:r>
      <w:r w:rsidRPr="009B6647">
        <w:rPr>
          <w:szCs w:val="22"/>
        </w:rPr>
        <w:t xml:space="preserve">. </w:t>
      </w:r>
    </w:p>
    <w:p w14:paraId="4771FF9B" w14:textId="77777777" w:rsidR="00DA5EB6" w:rsidRPr="009B6647" w:rsidRDefault="00DA5EB6" w:rsidP="00395EB7">
      <w:pPr>
        <w:spacing w:line="360" w:lineRule="auto"/>
        <w:ind w:left="1134"/>
        <w:rPr>
          <w:szCs w:val="22"/>
        </w:rPr>
      </w:pPr>
      <w:r w:rsidRPr="009B6647">
        <w:rPr>
          <w:szCs w:val="22"/>
        </w:rPr>
        <w:t>28 ἔδοξεν γὰρ [</w:t>
      </w:r>
      <w:r w:rsidRPr="009B6647">
        <w:rPr>
          <w:strike/>
          <w:szCs w:val="22"/>
        </w:rPr>
        <w:t>τῷ ἁγίῳ Πνεύματι καὶ</w:t>
      </w:r>
      <w:r w:rsidRPr="009B6647">
        <w:rPr>
          <w:szCs w:val="22"/>
        </w:rPr>
        <w:t xml:space="preserve">] ἡμῖν μηδὲν πλέον ἐπιτίθεσθαι </w:t>
      </w:r>
      <w:r w:rsidRPr="009B6647">
        <w:rPr>
          <w:rStyle w:val="d05"/>
          <w:szCs w:val="22"/>
        </w:rPr>
        <w:t>ὑμῖν</w:t>
      </w:r>
      <w:r w:rsidRPr="009B6647">
        <w:rPr>
          <w:szCs w:val="22"/>
        </w:rPr>
        <w:t xml:space="preserve"> βάρος πλὴν </w:t>
      </w:r>
      <w:r w:rsidRPr="009B6647">
        <w:rPr>
          <w:rStyle w:val="pl"/>
          <w:szCs w:val="22"/>
        </w:rPr>
        <w:t>τούτων</w:t>
      </w:r>
      <w:r w:rsidRPr="009B6647">
        <w:rPr>
          <w:szCs w:val="22"/>
        </w:rPr>
        <w:t xml:space="preserve"> ἐπάναγκες , </w:t>
      </w:r>
    </w:p>
    <w:p w14:paraId="7B67B26D" w14:textId="77777777" w:rsidR="00DA5EB6" w:rsidRPr="009B6647" w:rsidRDefault="00DA5EB6" w:rsidP="00395EB7">
      <w:pPr>
        <w:spacing w:line="360" w:lineRule="auto"/>
        <w:ind w:left="1134"/>
        <w:rPr>
          <w:szCs w:val="22"/>
        </w:rPr>
      </w:pPr>
      <w:r w:rsidRPr="009B6647">
        <w:rPr>
          <w:szCs w:val="22"/>
        </w:rPr>
        <w:t xml:space="preserve">29 ἀπέχεσθαι εἰδωλοθύτων καὶ αἵματος [..] καὶ πορνείας· </w:t>
      </w:r>
    </w:p>
    <w:p w14:paraId="5434E6A0" w14:textId="77777777" w:rsidR="00DA5EB6" w:rsidRPr="009B6647" w:rsidRDefault="00DA5EB6" w:rsidP="00395EB7">
      <w:pPr>
        <w:spacing w:line="360" w:lineRule="auto"/>
        <w:ind w:left="1134"/>
        <w:rPr>
          <w:szCs w:val="22"/>
        </w:rPr>
      </w:pPr>
      <w:r w:rsidRPr="009B6647">
        <w:rPr>
          <w:rStyle w:val="d05"/>
          <w:i/>
          <w:iCs/>
          <w:szCs w:val="22"/>
        </w:rPr>
        <w:lastRenderedPageBreak/>
        <w:t>[καὶ ὅσα μὴ θέλετε ἑαυτοῖς γίνεσθαι ἑτέρῳ μὴ ποιεῖν]</w:t>
      </w:r>
      <w:r w:rsidRPr="009B6647">
        <w:rPr>
          <w:rStyle w:val="d05"/>
          <w:szCs w:val="22"/>
        </w:rPr>
        <w:t xml:space="preserve"> </w:t>
      </w:r>
    </w:p>
    <w:p w14:paraId="0C8058AD" w14:textId="77777777" w:rsidR="00DA5EB6" w:rsidRPr="009B6647" w:rsidRDefault="00DA5EB6" w:rsidP="00395EB7">
      <w:pPr>
        <w:spacing w:line="360" w:lineRule="auto"/>
        <w:ind w:left="1134"/>
        <w:rPr>
          <w:szCs w:val="22"/>
        </w:rPr>
      </w:pPr>
      <w:r w:rsidRPr="009B6647">
        <w:rPr>
          <w:szCs w:val="22"/>
        </w:rPr>
        <w:t>ἀφ ὧν διατηροῦντες ἑαυτοὺς εὖ πράξ</w:t>
      </w:r>
      <w:r w:rsidRPr="009B6647">
        <w:rPr>
          <w:rStyle w:val="gr"/>
          <w:szCs w:val="22"/>
        </w:rPr>
        <w:t>α</w:t>
      </w:r>
      <w:r w:rsidRPr="009B6647">
        <w:rPr>
          <w:szCs w:val="22"/>
        </w:rPr>
        <w:t>τε [</w:t>
      </w:r>
      <w:r w:rsidRPr="009B6647">
        <w:rPr>
          <w:rStyle w:val="d05"/>
          <w:i/>
          <w:iCs/>
          <w:strike/>
          <w:szCs w:val="22"/>
        </w:rPr>
        <w:t>φερόμενοι ἐν τῷ ἁγίῳ Πνεύματι</w:t>
      </w:r>
      <w:r w:rsidRPr="009B6647">
        <w:rPr>
          <w:szCs w:val="22"/>
        </w:rPr>
        <w:t xml:space="preserve">.] </w:t>
      </w:r>
    </w:p>
    <w:p w14:paraId="32D6A271" w14:textId="77777777" w:rsidR="00DA5EB6" w:rsidRPr="009B6647" w:rsidRDefault="00DA5EB6" w:rsidP="00395EB7">
      <w:pPr>
        <w:spacing w:line="360" w:lineRule="auto"/>
        <w:ind w:left="1134"/>
        <w:rPr>
          <w:szCs w:val="22"/>
        </w:rPr>
      </w:pPr>
      <w:r w:rsidRPr="009B6647">
        <w:rPr>
          <w:szCs w:val="22"/>
        </w:rPr>
        <w:t xml:space="preserve">ἔρρωσθε. </w:t>
      </w:r>
    </w:p>
    <w:p w14:paraId="6F22885D" w14:textId="77777777" w:rsidR="00DA5EB6" w:rsidRPr="009B6647" w:rsidRDefault="00DA5EB6" w:rsidP="00395EB7">
      <w:pPr>
        <w:spacing w:line="360" w:lineRule="auto"/>
        <w:ind w:firstLine="708"/>
        <w:rPr>
          <w:szCs w:val="22"/>
        </w:rPr>
      </w:pPr>
      <w:r w:rsidRPr="009B6647">
        <w:rPr>
          <w:szCs w:val="22"/>
        </w:rPr>
        <w:t xml:space="preserve">30 Οἱ μὲν οὖν ἀπολυθέντες </w:t>
      </w:r>
      <w:r w:rsidRPr="009B6647">
        <w:rPr>
          <w:rStyle w:val="d05"/>
          <w:szCs w:val="22"/>
        </w:rPr>
        <w:t>ἐν ἡμέραις ὀλίγαις</w:t>
      </w:r>
      <w:r w:rsidRPr="009B6647">
        <w:rPr>
          <w:szCs w:val="22"/>
        </w:rPr>
        <w:t xml:space="preserve"> </w:t>
      </w:r>
      <w:r w:rsidRPr="009B6647">
        <w:rPr>
          <w:rStyle w:val="d05"/>
          <w:szCs w:val="22"/>
        </w:rPr>
        <w:t>κατ</w:t>
      </w:r>
      <w:r w:rsidRPr="009B6647">
        <w:rPr>
          <w:szCs w:val="22"/>
        </w:rPr>
        <w:t>ῆλθον εἰς Ἀντιόχειαν, καὶ συν</w:t>
      </w:r>
      <w:r w:rsidRPr="009B6647">
        <w:rPr>
          <w:rStyle w:val="gr"/>
          <w:szCs w:val="22"/>
        </w:rPr>
        <w:t>αγόν</w:t>
      </w:r>
      <w:r w:rsidRPr="009B6647">
        <w:rPr>
          <w:szCs w:val="22"/>
        </w:rPr>
        <w:t>τες τὸ πλῆθος ἐπέδωκαν τὴν ἐπιστολήν. 31 ἀναγνόντες δὲ ἐχάρησαν ἐπὶ τῇ παρακλήσει. 32 Ἰούδας τε καὶ Σίλας, καὶ αὐτοὶ προφῆται ὄντες, [</w:t>
      </w:r>
      <w:r w:rsidRPr="009B6647">
        <w:rPr>
          <w:rStyle w:val="d05"/>
          <w:i/>
          <w:iCs/>
          <w:strike/>
          <w:szCs w:val="22"/>
        </w:rPr>
        <w:t>πλήρεις πνεύματος ἁγίου</w:t>
      </w:r>
      <w:r w:rsidRPr="009B6647">
        <w:rPr>
          <w:rStyle w:val="d05"/>
          <w:i/>
          <w:iCs/>
          <w:szCs w:val="22"/>
        </w:rPr>
        <w:t>]</w:t>
      </w:r>
      <w:r w:rsidRPr="009B6647">
        <w:rPr>
          <w:szCs w:val="22"/>
        </w:rPr>
        <w:t xml:space="preserve"> διὰ λόγου παρεκάλεσαν τοὺς ἀδελφοὺς καὶ ἐπεστήριξαν. </w:t>
      </w:r>
    </w:p>
    <w:p w14:paraId="1AD64449" w14:textId="77777777" w:rsidR="00DA5EB6" w:rsidRPr="009B6647" w:rsidRDefault="00DA5EB6" w:rsidP="00395EB7">
      <w:pPr>
        <w:spacing w:line="360" w:lineRule="auto"/>
        <w:ind w:firstLine="708"/>
        <w:rPr>
          <w:szCs w:val="22"/>
        </w:rPr>
      </w:pPr>
      <w:r w:rsidRPr="009B6647">
        <w:rPr>
          <w:szCs w:val="22"/>
        </w:rPr>
        <w:t xml:space="preserve">33 ποιήσαντες δὲ χρόνον ἀπελύθησαν μετ' εἰρήνης ἀπὸ τῶν ἀδελφῶν πρὸς τοὺς ἀποστείλαντας αὐτούς. 34 </w:t>
      </w:r>
      <w:r w:rsidRPr="009B6647">
        <w:rPr>
          <w:b/>
          <w:bCs/>
          <w:szCs w:val="22"/>
        </w:rPr>
        <w:t xml:space="preserve">ἔδοξε δὲ τῷ Σίλᾳ ἐπιμεῖναι </w:t>
      </w:r>
      <w:r w:rsidRPr="009B6647">
        <w:rPr>
          <w:b/>
          <w:bCs/>
          <w:szCs w:val="22"/>
          <w:u w:val="single"/>
        </w:rPr>
        <w:t>αὐτοῦ</w:t>
      </w:r>
      <w:r w:rsidRPr="009B6647">
        <w:rPr>
          <w:b/>
          <w:bCs/>
          <w:szCs w:val="22"/>
        </w:rPr>
        <w:t xml:space="preserve">. </w:t>
      </w:r>
      <w:r w:rsidRPr="009B6647">
        <w:rPr>
          <w:rStyle w:val="d05"/>
          <w:b/>
          <w:bCs/>
          <w:szCs w:val="22"/>
        </w:rPr>
        <w:t>μόνος δὲ Ἰούδας ἐπορεύθη</w:t>
      </w:r>
      <w:r w:rsidRPr="009B6647">
        <w:rPr>
          <w:rStyle w:val="Appelnotedebasdep"/>
          <w:b/>
          <w:bCs/>
          <w:szCs w:val="22"/>
        </w:rPr>
        <w:footnoteReference w:id="203"/>
      </w:r>
      <w:r w:rsidRPr="009B6647">
        <w:rPr>
          <w:szCs w:val="22"/>
        </w:rPr>
        <w:t xml:space="preserve">. 35 </w:t>
      </w:r>
      <w:r w:rsidRPr="009B6647">
        <w:rPr>
          <w:rStyle w:val="d05"/>
          <w:i/>
          <w:iCs/>
          <w:szCs w:val="22"/>
        </w:rPr>
        <w:t>Ὁ</w:t>
      </w:r>
      <w:r w:rsidRPr="009B6647">
        <w:rPr>
          <w:szCs w:val="22"/>
        </w:rPr>
        <w:t xml:space="preserve"> </w:t>
      </w:r>
      <w:r w:rsidRPr="009B6647">
        <w:rPr>
          <w:rStyle w:val="pl"/>
          <w:szCs w:val="22"/>
        </w:rPr>
        <w:t>δὲ</w:t>
      </w:r>
      <w:r w:rsidRPr="009B6647">
        <w:rPr>
          <w:szCs w:val="22"/>
        </w:rPr>
        <w:t xml:space="preserve"> Παῦλος καὶ Βαρνάβας διέτριβον ἐν Ἀντιοχείᾳ διδάσκοντες [</w:t>
      </w:r>
      <w:r w:rsidRPr="009B6647">
        <w:rPr>
          <w:strike/>
          <w:szCs w:val="22"/>
        </w:rPr>
        <w:t>καὶ εὐαγγελιζόμενοι</w:t>
      </w:r>
      <w:r w:rsidRPr="009B6647">
        <w:rPr>
          <w:szCs w:val="22"/>
        </w:rPr>
        <w:t xml:space="preserve"> </w:t>
      </w:r>
      <w:r w:rsidRPr="009B6647">
        <w:rPr>
          <w:rStyle w:val="pl"/>
          <w:strike/>
          <w:szCs w:val="22"/>
        </w:rPr>
        <w:t>καὶ</w:t>
      </w:r>
      <w:r w:rsidRPr="009B6647">
        <w:rPr>
          <w:strike/>
          <w:szCs w:val="22"/>
        </w:rPr>
        <w:t xml:space="preserve"> μετὰ ἑτέρων πολλῶν]</w:t>
      </w:r>
      <w:r w:rsidRPr="009B6647">
        <w:rPr>
          <w:szCs w:val="22"/>
        </w:rPr>
        <w:t xml:space="preserve"> τὸν λόγον τοῦ [κυρίου]. 36 Μετὰ δέ τινας ἡμέρας εἶπεν </w:t>
      </w:r>
      <w:r w:rsidRPr="009B6647">
        <w:rPr>
          <w:rStyle w:val="d05"/>
          <w:szCs w:val="22"/>
        </w:rPr>
        <w:t>ὁ</w:t>
      </w:r>
      <w:r w:rsidRPr="009B6647">
        <w:rPr>
          <w:szCs w:val="22"/>
        </w:rPr>
        <w:t xml:space="preserve"> Παῦλος πρὸς Βαρνάβαν· Ἐπιστρέψαντες δὴ ἐπισκεψώμεθα τοὺς ἀδελφοὺς </w:t>
      </w:r>
      <w:r w:rsidRPr="009B6647">
        <w:rPr>
          <w:rStyle w:val="d05"/>
          <w:i/>
          <w:iCs/>
          <w:szCs w:val="22"/>
        </w:rPr>
        <w:t>τοὺς</w:t>
      </w:r>
      <w:r w:rsidRPr="009B6647">
        <w:rPr>
          <w:szCs w:val="22"/>
        </w:rPr>
        <w:t xml:space="preserve"> κατὰ πᾶσαν πόλιν ἐν </w:t>
      </w:r>
      <w:r w:rsidRPr="009B6647">
        <w:rPr>
          <w:rStyle w:val="gr"/>
          <w:szCs w:val="22"/>
        </w:rPr>
        <w:t>ο</w:t>
      </w:r>
      <w:r w:rsidRPr="009B6647">
        <w:rPr>
          <w:szCs w:val="22"/>
        </w:rPr>
        <w:t>ἷς κατηγγείλαμεν τὸν λόγον τοῦ κυρίου, πῶς ἔχουσι. 37 Βαρνάβας δὲ ἐβουλεύ</w:t>
      </w:r>
      <w:r w:rsidRPr="009B6647">
        <w:rPr>
          <w:rStyle w:val="gr"/>
          <w:szCs w:val="22"/>
        </w:rPr>
        <w:t>ε</w:t>
      </w:r>
      <w:r w:rsidRPr="009B6647">
        <w:rPr>
          <w:szCs w:val="22"/>
        </w:rPr>
        <w:t xml:space="preserve">το συμπαραλαβεῖν Ἰωάνην τὸν </w:t>
      </w:r>
      <w:r w:rsidRPr="009B6647">
        <w:rPr>
          <w:rStyle w:val="d05"/>
          <w:i/>
          <w:iCs/>
          <w:szCs w:val="22"/>
        </w:rPr>
        <w:t>ἐπι</w:t>
      </w:r>
      <w:r w:rsidRPr="009B6647">
        <w:rPr>
          <w:szCs w:val="22"/>
        </w:rPr>
        <w:t>καλούμενον Μᾶρκον· 38 Παῦλος δὲ</w:t>
      </w:r>
      <w:r w:rsidRPr="009B6647">
        <w:rPr>
          <w:rStyle w:val="d05"/>
          <w:szCs w:val="22"/>
        </w:rPr>
        <w:t xml:space="preserve"> οὐκ </w:t>
      </w:r>
      <w:r w:rsidRPr="009B6647">
        <w:rPr>
          <w:rStyle w:val="d05"/>
          <w:i/>
          <w:iCs/>
          <w:szCs w:val="22"/>
        </w:rPr>
        <w:t>ἐβούλετο, λέγων</w:t>
      </w:r>
      <w:r w:rsidRPr="009B6647">
        <w:rPr>
          <w:szCs w:val="22"/>
        </w:rPr>
        <w:t xml:space="preserve"> τὸν ἀποστ</w:t>
      </w:r>
      <w:r w:rsidRPr="009B6647">
        <w:rPr>
          <w:rStyle w:val="gr"/>
          <w:szCs w:val="22"/>
        </w:rPr>
        <w:t>ήσ</w:t>
      </w:r>
      <w:r w:rsidRPr="009B6647">
        <w:rPr>
          <w:szCs w:val="22"/>
        </w:rPr>
        <w:t xml:space="preserve">αντα ἀπ' αὐτῶν ἀπὸ Παμφυλίας </w:t>
      </w:r>
      <w:r w:rsidRPr="009B6647">
        <w:rPr>
          <w:rStyle w:val="d05"/>
          <w:i/>
          <w:iCs/>
          <w:szCs w:val="22"/>
        </w:rPr>
        <w:t>καὶ μὴ συνελθόντα εἰς τὸ ἔργον</w:t>
      </w:r>
      <w:r w:rsidRPr="009B6647">
        <w:rPr>
          <w:i/>
          <w:iCs/>
          <w:szCs w:val="22"/>
        </w:rPr>
        <w:t xml:space="preserve"> </w:t>
      </w:r>
      <w:r w:rsidRPr="009B6647">
        <w:rPr>
          <w:rStyle w:val="d05"/>
          <w:i/>
          <w:iCs/>
          <w:szCs w:val="22"/>
        </w:rPr>
        <w:t>εἰς ὃ ἐπέμφθησαν</w:t>
      </w:r>
      <w:r w:rsidRPr="009B6647">
        <w:rPr>
          <w:rStyle w:val="d05"/>
          <w:szCs w:val="22"/>
        </w:rPr>
        <w:t xml:space="preserve">, </w:t>
      </w:r>
      <w:r w:rsidRPr="009B6647">
        <w:rPr>
          <w:szCs w:val="22"/>
        </w:rPr>
        <w:t xml:space="preserve">τοῦτον </w:t>
      </w:r>
      <w:r w:rsidRPr="009B6647">
        <w:rPr>
          <w:rStyle w:val="d05"/>
          <w:i/>
          <w:iCs/>
          <w:szCs w:val="22"/>
        </w:rPr>
        <w:t>μὴ εἴναι σὺν αὐτοῖς</w:t>
      </w:r>
      <w:r w:rsidRPr="009B6647">
        <w:rPr>
          <w:szCs w:val="22"/>
        </w:rPr>
        <w:t xml:space="preserve"> , 39 ἐγένετο </w:t>
      </w:r>
      <w:r w:rsidRPr="009B6647">
        <w:rPr>
          <w:rStyle w:val="d05"/>
          <w:i/>
          <w:iCs/>
          <w:szCs w:val="22"/>
        </w:rPr>
        <w:t>δὲ</w:t>
      </w:r>
      <w:r w:rsidRPr="009B6647">
        <w:rPr>
          <w:szCs w:val="22"/>
        </w:rPr>
        <w:t xml:space="preserve"> παροξυσμὸς, ὥστε ἀποχωρισθῆναι αὐτοὺς ἀπ' ἀλλήλων, </w:t>
      </w:r>
      <w:r w:rsidRPr="009B6647">
        <w:rPr>
          <w:rStyle w:val="d05"/>
          <w:i/>
          <w:iCs/>
          <w:szCs w:val="22"/>
        </w:rPr>
        <w:t>τότε</w:t>
      </w:r>
      <w:r w:rsidRPr="009B6647">
        <w:rPr>
          <w:szCs w:val="22"/>
        </w:rPr>
        <w:t xml:space="preserve"> Βαρνάβα</w:t>
      </w:r>
      <w:r w:rsidRPr="009B6647">
        <w:rPr>
          <w:rStyle w:val="gr"/>
          <w:szCs w:val="22"/>
        </w:rPr>
        <w:t>ς</w:t>
      </w:r>
      <w:r w:rsidRPr="009B6647">
        <w:rPr>
          <w:szCs w:val="22"/>
        </w:rPr>
        <w:t xml:space="preserve"> παραλαβὼν τὸν Μᾶρκον ἔπλεῦσ</w:t>
      </w:r>
      <w:r w:rsidRPr="009B6647">
        <w:rPr>
          <w:rStyle w:val="gr"/>
          <w:szCs w:val="22"/>
        </w:rPr>
        <w:t>εν</w:t>
      </w:r>
      <w:r w:rsidRPr="009B6647">
        <w:rPr>
          <w:szCs w:val="22"/>
        </w:rPr>
        <w:t xml:space="preserve"> εἰς Κύπρον. 40 Παῦλος δὲ ἐπι</w:t>
      </w:r>
      <w:r w:rsidRPr="009B6647">
        <w:rPr>
          <w:rStyle w:val="d05"/>
          <w:i/>
          <w:iCs/>
          <w:szCs w:val="22"/>
          <w:u w:val="single"/>
        </w:rPr>
        <w:t>δ</w:t>
      </w:r>
      <w:r w:rsidRPr="009B6647">
        <w:rPr>
          <w:szCs w:val="22"/>
        </w:rPr>
        <w:t>εξάμενος Σίλαν ἐξῆλθεν, [</w:t>
      </w:r>
      <w:r w:rsidRPr="009B6647">
        <w:rPr>
          <w:strike/>
          <w:szCs w:val="22"/>
        </w:rPr>
        <w:t xml:space="preserve">παραδοθεὶς τῇ χάριτι κυριοῦ </w:t>
      </w:r>
      <w:r w:rsidRPr="009B6647">
        <w:rPr>
          <w:rStyle w:val="d05"/>
          <w:i/>
          <w:iCs/>
          <w:strike/>
          <w:szCs w:val="22"/>
        </w:rPr>
        <w:t>ἀπὸ</w:t>
      </w:r>
      <w:r w:rsidRPr="009B6647">
        <w:rPr>
          <w:strike/>
          <w:szCs w:val="22"/>
        </w:rPr>
        <w:t xml:space="preserve"> τῶν ἀδελφῶν</w:t>
      </w:r>
      <w:r w:rsidRPr="009B6647">
        <w:rPr>
          <w:rStyle w:val="Appelnotedebasdep"/>
          <w:szCs w:val="22"/>
        </w:rPr>
        <w:footnoteReference w:id="204"/>
      </w:r>
      <w:r w:rsidRPr="009B6647">
        <w:rPr>
          <w:szCs w:val="22"/>
        </w:rPr>
        <w:t xml:space="preserve">] 41 διήρχετο δὲ τὴν Συρίαν καὶ </w:t>
      </w:r>
      <w:r w:rsidRPr="009B6647">
        <w:rPr>
          <w:rStyle w:val="d05"/>
          <w:szCs w:val="22"/>
        </w:rPr>
        <w:t>τὴν</w:t>
      </w:r>
      <w:r w:rsidRPr="009B6647">
        <w:rPr>
          <w:szCs w:val="22"/>
        </w:rPr>
        <w:t xml:space="preserve"> Κιλικίαν ἐπιστηρίζων τὰς ἐκκλησίας, </w:t>
      </w:r>
      <w:r w:rsidRPr="009B6647">
        <w:rPr>
          <w:rStyle w:val="d05"/>
          <w:i/>
          <w:iCs/>
          <w:szCs w:val="22"/>
        </w:rPr>
        <w:t>παραδιδοὺς τὰς ἐντολὰς τῶν πρεσβυτέρων</w:t>
      </w:r>
      <w:r w:rsidRPr="009B6647">
        <w:rPr>
          <w:szCs w:val="22"/>
        </w:rPr>
        <w:t>.</w:t>
      </w:r>
    </w:p>
    <w:p w14:paraId="29065899" w14:textId="77777777" w:rsidR="00DA5EB6" w:rsidRPr="009B6647" w:rsidRDefault="00DA5EB6" w:rsidP="00395EB7">
      <w:pPr>
        <w:spacing w:line="360" w:lineRule="auto"/>
        <w:rPr>
          <w:szCs w:val="22"/>
        </w:rPr>
      </w:pPr>
    </w:p>
    <w:p w14:paraId="7381A245" w14:textId="77777777" w:rsidR="00DA5EB6" w:rsidRPr="009B6647" w:rsidRDefault="00DA5EB6" w:rsidP="00395EB7">
      <w:pPr>
        <w:spacing w:line="360" w:lineRule="auto"/>
        <w:rPr>
          <w:szCs w:val="22"/>
        </w:rPr>
      </w:pPr>
    </w:p>
    <w:p w14:paraId="4F3B3637" w14:textId="77777777" w:rsidR="00DA5EB6" w:rsidRPr="009B6647" w:rsidRDefault="00DA5EB6" w:rsidP="00395EB7">
      <w:pPr>
        <w:spacing w:line="360" w:lineRule="auto"/>
        <w:rPr>
          <w:szCs w:val="22"/>
        </w:rPr>
      </w:pPr>
    </w:p>
    <w:p w14:paraId="2D9BAD47" w14:textId="77777777" w:rsidR="00DA5EB6" w:rsidRPr="009B6647" w:rsidRDefault="00DA5EB6" w:rsidP="00395EB7">
      <w:pPr>
        <w:spacing w:line="360" w:lineRule="auto"/>
        <w:rPr>
          <w:szCs w:val="22"/>
        </w:rPr>
      </w:pPr>
      <w:r w:rsidRPr="009B6647">
        <w:rPr>
          <w:szCs w:val="22"/>
        </w:rPr>
        <w:t>16.</w:t>
      </w:r>
    </w:p>
    <w:p w14:paraId="485359B4" w14:textId="77777777" w:rsidR="00DA5EB6" w:rsidRPr="009B6647" w:rsidRDefault="00DA5EB6" w:rsidP="00395EB7">
      <w:pPr>
        <w:spacing w:line="360" w:lineRule="auto"/>
        <w:rPr>
          <w:szCs w:val="22"/>
        </w:rPr>
      </w:pPr>
    </w:p>
    <w:p w14:paraId="40A53139" w14:textId="77777777" w:rsidR="00DA5EB6" w:rsidRPr="009B6647" w:rsidRDefault="00DA5EB6" w:rsidP="00395EB7">
      <w:pPr>
        <w:spacing w:line="360" w:lineRule="auto"/>
        <w:rPr>
          <w:szCs w:val="22"/>
        </w:rPr>
      </w:pPr>
      <w:r w:rsidRPr="009B6647">
        <w:rPr>
          <w:szCs w:val="22"/>
        </w:rPr>
        <w:t xml:space="preserve">1 - </w:t>
      </w:r>
      <w:r w:rsidRPr="009B6647">
        <w:rPr>
          <w:rStyle w:val="d05"/>
          <w:i/>
          <w:iCs/>
          <w:szCs w:val="22"/>
        </w:rPr>
        <w:t>διελθὼν δὲ τὰ ἔθνη ταῦτα</w:t>
      </w:r>
      <w:r w:rsidRPr="009B6647">
        <w:rPr>
          <w:szCs w:val="22"/>
        </w:rPr>
        <w:t xml:space="preserve"> κατήντησεν εἰς Δέρβην καὶ Λύστραν. καὶ ἰδοὺ μαθητής τις </w:t>
      </w:r>
      <w:r w:rsidRPr="009B6647">
        <w:rPr>
          <w:rStyle w:val="pl"/>
          <w:szCs w:val="22"/>
        </w:rPr>
        <w:t>ἐκεῖ</w:t>
      </w:r>
      <w:r w:rsidRPr="009B6647">
        <w:rPr>
          <w:szCs w:val="22"/>
        </w:rPr>
        <w:t xml:space="preserve"> ἦν ὀνόματι Τιμόθεος, υἱὸς γυναικός Ἰουδαίας πιστῆς, πατρὸς δὲ Ἕλληνος, 2 ὃς ἐμαρτυρεῖτο ὑπὸ τῶν ἐν Λύστροις καὶ Ἰκονίῳ ἀδελφῶν. 3 τοῦτον ἠθέλησεν ὁ Παῦλος σὺν αὐτῷ ἐξελθεῖν καὶ λαβὼν περιέτεμεν αὐτὸν διὰ τοὺς Ἰουδαίους τοὺς ὄντας ἐν τοῖς τόποις ἐκείνοις· ᾔδεισαν γὰρ </w:t>
      </w:r>
      <w:r w:rsidRPr="009B6647">
        <w:rPr>
          <w:rStyle w:val="d05"/>
          <w:szCs w:val="22"/>
        </w:rPr>
        <w:t>παντες</w:t>
      </w:r>
      <w:r w:rsidRPr="009B6647">
        <w:rPr>
          <w:szCs w:val="22"/>
        </w:rPr>
        <w:t xml:space="preserve"> </w:t>
      </w:r>
      <w:r w:rsidRPr="009B6647">
        <w:rPr>
          <w:rStyle w:val="pl"/>
          <w:szCs w:val="22"/>
        </w:rPr>
        <w:t>τὸν πατέρα αὐτοῦ</w:t>
      </w:r>
      <w:r w:rsidRPr="009B6647">
        <w:rPr>
          <w:szCs w:val="22"/>
        </w:rPr>
        <w:t xml:space="preserve"> ὅτι Ἕλλην ὑπῆρχεν. 4 </w:t>
      </w:r>
      <w:r w:rsidRPr="009B6647">
        <w:rPr>
          <w:rStyle w:val="d05"/>
          <w:i/>
          <w:iCs/>
          <w:szCs w:val="22"/>
        </w:rPr>
        <w:t xml:space="preserve">διeρχόμενοι δὲ τὰς πόλεις </w:t>
      </w:r>
      <w:r w:rsidRPr="009B6647">
        <w:rPr>
          <w:i/>
          <w:iCs/>
          <w:szCs w:val="22"/>
        </w:rPr>
        <w:t>[</w:t>
      </w:r>
      <w:r w:rsidRPr="009B6647">
        <w:rPr>
          <w:rStyle w:val="d05"/>
          <w:i/>
          <w:iCs/>
          <w:strike/>
          <w:szCs w:val="22"/>
        </w:rPr>
        <w:t>ἐκήρυσσον καὶ</w:t>
      </w:r>
      <w:r w:rsidRPr="009B6647">
        <w:rPr>
          <w:rStyle w:val="d05"/>
          <w:i/>
          <w:iCs/>
          <w:szCs w:val="22"/>
        </w:rPr>
        <w:t xml:space="preserve">] παρεδίδοσαν αὐτοῖς </w:t>
      </w:r>
      <w:r w:rsidRPr="009B6647">
        <w:rPr>
          <w:i/>
          <w:iCs/>
          <w:szCs w:val="22"/>
        </w:rPr>
        <w:t>[</w:t>
      </w:r>
      <w:r w:rsidRPr="009B6647">
        <w:rPr>
          <w:rStyle w:val="d05"/>
          <w:i/>
          <w:iCs/>
          <w:strike/>
          <w:szCs w:val="22"/>
        </w:rPr>
        <w:t>μετὰ πάσης παρρησίας τὸν κύριον Ἰησοῦν Χριστὸν ἅμα παραδιδόντες καὶ</w:t>
      </w:r>
      <w:r w:rsidRPr="009B6647">
        <w:rPr>
          <w:rStyle w:val="d05"/>
          <w:i/>
          <w:iCs/>
          <w:szCs w:val="22"/>
        </w:rPr>
        <w:t>] τὰς [ἐντολὰς] ἐπιστολὰς</w:t>
      </w:r>
      <w:r w:rsidRPr="009B6647">
        <w:rPr>
          <w:szCs w:val="22"/>
        </w:rPr>
        <w:t xml:space="preserve"> […] πρεσβυτέρων τῶν ἐν Ἱεροσολύμοις. 5 αἱ μὲν οὖν ἐκκλησίαι ἐστερεοῦντο [...] καὶ ἐπερίσσευον τῷ ἀριθμῷ καθ' ἡμέραν. 6 [</w:t>
      </w:r>
      <w:r w:rsidRPr="009B6647">
        <w:rPr>
          <w:strike/>
          <w:szCs w:val="22"/>
        </w:rPr>
        <w:t xml:space="preserve">Διῆλθον δὲ τὴν Φρυγίαν καὶ Γαλατικὴν χώραν, κωλυθέντες ὑπὸ τοῦ ἁγίου Πνεύματος </w:t>
      </w:r>
      <w:r w:rsidRPr="009B6647">
        <w:rPr>
          <w:rStyle w:val="d05"/>
          <w:i/>
          <w:iCs/>
          <w:strike/>
          <w:szCs w:val="22"/>
        </w:rPr>
        <w:t>μηδενὶ</w:t>
      </w:r>
      <w:r w:rsidRPr="009B6647">
        <w:rPr>
          <w:strike/>
          <w:szCs w:val="22"/>
        </w:rPr>
        <w:t xml:space="preserve"> λαλῆσαι τὸν λόγον </w:t>
      </w:r>
      <w:r w:rsidRPr="009B6647">
        <w:rPr>
          <w:rStyle w:val="d05"/>
          <w:i/>
          <w:iCs/>
          <w:strike/>
          <w:szCs w:val="22"/>
        </w:rPr>
        <w:t>τοῦ Θεοῦ</w:t>
      </w:r>
      <w:r w:rsidRPr="009B6647">
        <w:rPr>
          <w:strike/>
          <w:szCs w:val="22"/>
        </w:rPr>
        <w:t xml:space="preserve"> ἐν τῇ Ἀσίᾳ,</w:t>
      </w:r>
      <w:r w:rsidRPr="009B6647">
        <w:rPr>
          <w:szCs w:val="22"/>
        </w:rPr>
        <w:t xml:space="preserve">] 7 </w:t>
      </w:r>
      <w:r w:rsidRPr="009B6647">
        <w:rPr>
          <w:rStyle w:val="d05"/>
          <w:i/>
          <w:iCs/>
          <w:szCs w:val="22"/>
        </w:rPr>
        <w:t>γενόμενοι δὲ</w:t>
      </w:r>
      <w:r w:rsidRPr="009B6647">
        <w:rPr>
          <w:szCs w:val="22"/>
        </w:rPr>
        <w:t xml:space="preserve"> κατὰ τὴν Μυσίαν </w:t>
      </w:r>
      <w:r w:rsidRPr="009B6647">
        <w:rPr>
          <w:rStyle w:val="d05"/>
          <w:i/>
          <w:iCs/>
          <w:szCs w:val="22"/>
        </w:rPr>
        <w:t>ἤθελαν εἰς</w:t>
      </w:r>
      <w:r w:rsidRPr="009B6647">
        <w:rPr>
          <w:szCs w:val="22"/>
        </w:rPr>
        <w:t xml:space="preserve"> Β</w:t>
      </w:r>
      <w:r w:rsidRPr="009B6647">
        <w:rPr>
          <w:rStyle w:val="orth"/>
          <w:szCs w:val="22"/>
        </w:rPr>
        <w:t>υ</w:t>
      </w:r>
      <w:r w:rsidRPr="009B6647">
        <w:rPr>
          <w:szCs w:val="22"/>
        </w:rPr>
        <w:t>θυνίαν πορεύεσθαι· [</w:t>
      </w:r>
      <w:r w:rsidRPr="009B6647">
        <w:rPr>
          <w:strike/>
          <w:szCs w:val="22"/>
        </w:rPr>
        <w:t>καὶ οὐκ εἴασεν αὐτοὺς τὸ Πνεῦμα Ιηυ.</w:t>
      </w:r>
      <w:r w:rsidRPr="009B6647">
        <w:rPr>
          <w:szCs w:val="22"/>
        </w:rPr>
        <w:t xml:space="preserve">] 8 </w:t>
      </w:r>
      <w:r w:rsidRPr="009B6647">
        <w:rPr>
          <w:rStyle w:val="d05"/>
          <w:szCs w:val="22"/>
        </w:rPr>
        <w:t>δι</w:t>
      </w:r>
      <w:r w:rsidRPr="009B6647">
        <w:rPr>
          <w:szCs w:val="22"/>
        </w:rPr>
        <w:t xml:space="preserve">ελθόντες δὲ τὴν Μυσίαν </w:t>
      </w:r>
      <w:r w:rsidRPr="009B6647">
        <w:rPr>
          <w:rStyle w:val="d05"/>
          <w:szCs w:val="22"/>
        </w:rPr>
        <w:t>κατήντησαν</w:t>
      </w:r>
      <w:r w:rsidRPr="009B6647">
        <w:rPr>
          <w:szCs w:val="22"/>
        </w:rPr>
        <w:t xml:space="preserve"> εἰς Τρῳάδα. </w:t>
      </w:r>
    </w:p>
    <w:p w14:paraId="3AE6E498" w14:textId="77777777" w:rsidR="0090032C" w:rsidRPr="009B6647" w:rsidRDefault="00DA5EB6" w:rsidP="00395EB7">
      <w:pPr>
        <w:spacing w:line="360" w:lineRule="auto"/>
        <w:rPr>
          <w:szCs w:val="22"/>
        </w:rPr>
      </w:pPr>
      <w:r w:rsidRPr="009B6647">
        <w:rPr>
          <w:szCs w:val="22"/>
        </w:rPr>
        <w:t xml:space="preserve">9 καὶ </w:t>
      </w:r>
      <w:r w:rsidRPr="009B6647">
        <w:rPr>
          <w:rStyle w:val="d05"/>
          <w:i/>
          <w:iCs/>
          <w:szCs w:val="22"/>
        </w:rPr>
        <w:t>ἐν</w:t>
      </w:r>
      <w:r w:rsidRPr="009B6647">
        <w:rPr>
          <w:szCs w:val="22"/>
        </w:rPr>
        <w:t xml:space="preserve"> ὁράμα</w:t>
      </w:r>
      <w:r w:rsidRPr="009B6647">
        <w:rPr>
          <w:rStyle w:val="gr"/>
          <w:i/>
          <w:iCs/>
          <w:szCs w:val="22"/>
        </w:rPr>
        <w:t>τι</w:t>
      </w:r>
      <w:r w:rsidRPr="009B6647">
        <w:rPr>
          <w:szCs w:val="22"/>
        </w:rPr>
        <w:t xml:space="preserve"> διὰ νυκτὸς </w:t>
      </w:r>
      <w:r w:rsidRPr="009B6647">
        <w:rPr>
          <w:rStyle w:val="pl"/>
          <w:szCs w:val="22"/>
        </w:rPr>
        <w:t>ὤφθη</w:t>
      </w:r>
      <w:r w:rsidRPr="009B6647">
        <w:rPr>
          <w:szCs w:val="22"/>
        </w:rPr>
        <w:t xml:space="preserve"> τῷ Παύλῳ </w:t>
      </w:r>
      <w:r w:rsidRPr="009B6647">
        <w:rPr>
          <w:rStyle w:val="d05"/>
          <w:i/>
          <w:iCs/>
          <w:szCs w:val="22"/>
        </w:rPr>
        <w:t>ὡσεὶ</w:t>
      </w:r>
      <w:r w:rsidRPr="009B6647">
        <w:rPr>
          <w:szCs w:val="22"/>
        </w:rPr>
        <w:t xml:space="preserve"> ἀνήρ Μακεδὼν </w:t>
      </w:r>
      <w:r w:rsidRPr="009B6647">
        <w:rPr>
          <w:rStyle w:val="pl"/>
          <w:szCs w:val="22"/>
        </w:rPr>
        <w:t>τις</w:t>
      </w:r>
      <w:r w:rsidRPr="009B6647">
        <w:rPr>
          <w:szCs w:val="22"/>
        </w:rPr>
        <w:t xml:space="preserve"> ἑστὼς κατὰ πρόσωπον αὐτοῦ, παρακαλῶν καὶ λέγων· « Διαβὰς εἰς Μακεδονίαν βοήθησον ἡμῖν. » 10 </w:t>
      </w:r>
      <w:r w:rsidRPr="009B6647">
        <w:rPr>
          <w:rStyle w:val="d05"/>
          <w:i/>
          <w:iCs/>
          <w:szCs w:val="22"/>
        </w:rPr>
        <w:t>διεγερθεὶς οὖν διηγήσατο</w:t>
      </w:r>
      <w:r w:rsidRPr="009B6647">
        <w:rPr>
          <w:szCs w:val="22"/>
        </w:rPr>
        <w:t xml:space="preserve"> τὸ ὅραμα </w:t>
      </w:r>
      <w:r w:rsidRPr="009B6647">
        <w:rPr>
          <w:rStyle w:val="d05"/>
          <w:i/>
          <w:iCs/>
          <w:szCs w:val="22"/>
        </w:rPr>
        <w:t>ἡμῖν, καὶ ἐνοήσαμεν</w:t>
      </w:r>
      <w:r w:rsidRPr="009B6647">
        <w:rPr>
          <w:szCs w:val="22"/>
        </w:rPr>
        <w:t xml:space="preserve"> ὅτι προσκέκληται ἡμᾶς </w:t>
      </w:r>
      <w:r w:rsidRPr="009B6647">
        <w:rPr>
          <w:i/>
          <w:iCs/>
          <w:szCs w:val="22"/>
        </w:rPr>
        <w:t xml:space="preserve">ὁ </w:t>
      </w:r>
      <w:r w:rsidRPr="009B6647">
        <w:rPr>
          <w:rStyle w:val="d05"/>
          <w:i/>
          <w:iCs/>
          <w:szCs w:val="22"/>
        </w:rPr>
        <w:t>κύριος</w:t>
      </w:r>
      <w:r w:rsidRPr="009B6647">
        <w:rPr>
          <w:rStyle w:val="d05"/>
          <w:szCs w:val="22"/>
        </w:rPr>
        <w:t xml:space="preserve"> </w:t>
      </w:r>
      <w:r w:rsidRPr="009B6647">
        <w:rPr>
          <w:szCs w:val="22"/>
        </w:rPr>
        <w:t xml:space="preserve">εὐαγγελίσασθαι </w:t>
      </w:r>
      <w:r w:rsidRPr="009B6647">
        <w:rPr>
          <w:rStyle w:val="d05"/>
          <w:i/>
          <w:iCs/>
          <w:szCs w:val="22"/>
        </w:rPr>
        <w:t>τοὺς ἐν τῇ Μακεδονίᾳ</w:t>
      </w:r>
      <w:r w:rsidRPr="009B6647">
        <w:rPr>
          <w:rStyle w:val="Appelnotedebasdep"/>
          <w:i/>
          <w:iCs/>
          <w:szCs w:val="22"/>
        </w:rPr>
        <w:footnoteReference w:id="205"/>
      </w:r>
      <w:r w:rsidRPr="009B6647">
        <w:rPr>
          <w:szCs w:val="22"/>
        </w:rPr>
        <w:t xml:space="preserve">. 11 τῇ δὲ ἐπαύριον ἀ[να]χθέντες ἀπὸ Τρῳάδος εὐθυδρομήσαμεν εἰς Σαμοθράκην, </w:t>
      </w:r>
      <w:r w:rsidRPr="009B6647">
        <w:rPr>
          <w:rStyle w:val="d05"/>
          <w:i/>
          <w:iCs/>
          <w:szCs w:val="22"/>
        </w:rPr>
        <w:t>καὶ</w:t>
      </w:r>
      <w:r w:rsidRPr="009B6647">
        <w:rPr>
          <w:rStyle w:val="d05"/>
          <w:szCs w:val="22"/>
        </w:rPr>
        <w:t xml:space="preserve"> </w:t>
      </w:r>
      <w:r w:rsidRPr="009B6647">
        <w:rPr>
          <w:szCs w:val="22"/>
        </w:rPr>
        <w:t>τῇ ἐπιούσῃ [</w:t>
      </w:r>
      <w:r w:rsidRPr="009B6647">
        <w:rPr>
          <w:rStyle w:val="d05"/>
          <w:i/>
          <w:iCs/>
          <w:strike/>
          <w:szCs w:val="22"/>
        </w:rPr>
        <w:t>ἡμέρα</w:t>
      </w:r>
      <w:r w:rsidRPr="009B6647">
        <w:rPr>
          <w:rStyle w:val="d05"/>
          <w:szCs w:val="22"/>
        </w:rPr>
        <w:t>]</w:t>
      </w:r>
      <w:r w:rsidRPr="009B6647">
        <w:rPr>
          <w:szCs w:val="22"/>
        </w:rPr>
        <w:t xml:space="preserve"> εἰς Νεάπολιν, 12 κακεῖθεν εἰς Φιλίππους, ἥτις ἐστὶν </w:t>
      </w:r>
      <w:r w:rsidRPr="009B6647">
        <w:rPr>
          <w:rStyle w:val="d05"/>
          <w:i/>
          <w:iCs/>
          <w:szCs w:val="22"/>
        </w:rPr>
        <w:t>κεφαλὴ</w:t>
      </w:r>
      <w:r w:rsidRPr="009B6647">
        <w:rPr>
          <w:szCs w:val="22"/>
        </w:rPr>
        <w:t xml:space="preserve"> τῆς Μακεδονίας, πόλις κολωνία. ἦμεν δὲ ἐν αὐτῇ τῇ πόλει διατρίβοντες ἡμέρας τινάς, 13 τῇ </w:t>
      </w:r>
      <w:r w:rsidRPr="009B6647">
        <w:rPr>
          <w:rStyle w:val="d05"/>
          <w:i/>
          <w:iCs/>
          <w:szCs w:val="22"/>
        </w:rPr>
        <w:t>δὲ</w:t>
      </w:r>
      <w:r w:rsidRPr="009B6647">
        <w:rPr>
          <w:rStyle w:val="d05"/>
          <w:szCs w:val="22"/>
        </w:rPr>
        <w:t xml:space="preserve"> </w:t>
      </w:r>
      <w:r w:rsidRPr="009B6647">
        <w:rPr>
          <w:szCs w:val="22"/>
        </w:rPr>
        <w:t xml:space="preserve">ἡμέρᾳ τῶν σαββάτων ἐξήλθομεν ἔξω τῆς πύλης παρὰ τὸν ποταμὸν οὗ </w:t>
      </w:r>
      <w:r w:rsidRPr="009B6647">
        <w:rPr>
          <w:rStyle w:val="d05"/>
          <w:i/>
          <w:iCs/>
          <w:szCs w:val="22"/>
        </w:rPr>
        <w:t>ἐδόκει</w:t>
      </w:r>
      <w:r w:rsidRPr="009B6647">
        <w:rPr>
          <w:szCs w:val="22"/>
        </w:rPr>
        <w:t xml:space="preserve"> προσευχὴ</w:t>
      </w:r>
      <w:r w:rsidRPr="009B6647">
        <w:rPr>
          <w:rStyle w:val="Appelnotedebasdep"/>
          <w:szCs w:val="22"/>
        </w:rPr>
        <w:footnoteReference w:id="206"/>
      </w:r>
      <w:r w:rsidRPr="009B6647">
        <w:rPr>
          <w:szCs w:val="22"/>
        </w:rPr>
        <w:t xml:space="preserve"> εἶναι, καὶ καθίσαντες ἐλαλοῦμεν ταῖς συνελελυθυίαις γυναιξίν. 14 καί τις γυνὴ ὀνόματι Λυδία, πορφυρόπωλις </w:t>
      </w:r>
      <w:r w:rsidRPr="009B6647">
        <w:rPr>
          <w:rStyle w:val="d05"/>
          <w:i/>
          <w:iCs/>
          <w:szCs w:val="22"/>
        </w:rPr>
        <w:t>τῆς</w:t>
      </w:r>
      <w:r w:rsidRPr="009B6647">
        <w:rPr>
          <w:szCs w:val="22"/>
        </w:rPr>
        <w:t xml:space="preserve"> πόλεως Θυατίρων, </w:t>
      </w:r>
      <w:r w:rsidRPr="009B6647">
        <w:rPr>
          <w:strike/>
          <w:szCs w:val="22"/>
        </w:rPr>
        <w:t>σεβομένη τὸν Θεὸν, ἤκου</w:t>
      </w:r>
      <w:r w:rsidRPr="009B6647">
        <w:rPr>
          <w:rStyle w:val="gr"/>
          <w:strike/>
          <w:szCs w:val="22"/>
        </w:rPr>
        <w:t>σ</w:t>
      </w:r>
      <w:r w:rsidRPr="009B6647">
        <w:rPr>
          <w:strike/>
          <w:szCs w:val="22"/>
        </w:rPr>
        <w:t xml:space="preserve">εν, ἧς ὁ Κύριος διήνυξεν τὴν καρδίαν προσέχειν τοῖς λαλουμένοις ὑπὸ Παύλου. 15 [ὡς δὲ ἐβαπτίσθη καὶ </w:t>
      </w:r>
      <w:r w:rsidRPr="009B6647">
        <w:rPr>
          <w:rStyle w:val="d05"/>
          <w:i/>
          <w:iCs/>
          <w:strike/>
          <w:szCs w:val="22"/>
        </w:rPr>
        <w:t>πᾶς</w:t>
      </w:r>
      <w:r w:rsidRPr="009B6647">
        <w:rPr>
          <w:strike/>
          <w:szCs w:val="22"/>
        </w:rPr>
        <w:t xml:space="preserve"> ὁ οἶκος αὐτῆς</w:t>
      </w:r>
      <w:r w:rsidRPr="009B6647">
        <w:rPr>
          <w:szCs w:val="22"/>
        </w:rPr>
        <w:t>,] παρεκάλεσε [ἡμᾶς</w:t>
      </w:r>
      <w:r w:rsidRPr="009B6647">
        <w:rPr>
          <w:rStyle w:val="Appelnotedebasdep"/>
          <w:szCs w:val="22"/>
        </w:rPr>
        <w:footnoteReference w:id="207"/>
      </w:r>
      <w:r w:rsidRPr="009B6647">
        <w:rPr>
          <w:szCs w:val="22"/>
        </w:rPr>
        <w:t xml:space="preserve">] λέγουσα· « Εἰ κεκρίκατέ με πιστὴν τῷ </w:t>
      </w:r>
      <w:r w:rsidRPr="009B6647">
        <w:rPr>
          <w:rStyle w:val="d05"/>
          <w:i/>
          <w:iCs/>
          <w:szCs w:val="22"/>
        </w:rPr>
        <w:t>Θεῷ</w:t>
      </w:r>
      <w:r w:rsidRPr="009B6647">
        <w:rPr>
          <w:szCs w:val="22"/>
        </w:rPr>
        <w:t xml:space="preserve"> εἶναι, εἰσελθόντες εἰς τὸν οἶκόν μου </w:t>
      </w:r>
      <w:r w:rsidRPr="009B6647">
        <w:rPr>
          <w:rStyle w:val="gr"/>
          <w:szCs w:val="22"/>
        </w:rPr>
        <w:t>μένετε</w:t>
      </w:r>
      <w:r w:rsidRPr="009B6647">
        <w:rPr>
          <w:szCs w:val="22"/>
        </w:rPr>
        <w:t>. » καὶ παρεβιάσατο ἡμᾶς. 16 Ἐγένετο δὲ πορευομένων ἡμῶν εἰς προσευχὴν παιδίσκην τινὰ ἔχουσαν πνεῦμα πύθωνα ἀπαντῆσαι ἡμῖν, ἥτις ἐργασίαν πολλὴν παρεῖχε τοῖς κυρίοις διὰ τούτου μαντευομένη. 17 αὕτη κατακολουθοῦσα τῷ Παύλῳ καὶ ἡμῖν [καὶ] ἔκραζ</w:t>
      </w:r>
      <w:r w:rsidRPr="009B6647">
        <w:rPr>
          <w:szCs w:val="22"/>
          <w:u w:val="single"/>
        </w:rPr>
        <w:t>ε</w:t>
      </w:r>
      <w:r w:rsidRPr="009B6647">
        <w:rPr>
          <w:szCs w:val="22"/>
        </w:rPr>
        <w:t xml:space="preserve">ν λέγουσα· Οὗτοι οἱ </w:t>
      </w:r>
      <w:r w:rsidRPr="009B6647">
        <w:rPr>
          <w:szCs w:val="22"/>
        </w:rPr>
        <w:lastRenderedPageBreak/>
        <w:t xml:space="preserve">δοῦλοι τοῦ Θεῦ τοῦ ὑψίστου εἰσίν, οἵτινες </w:t>
      </w:r>
      <w:r w:rsidRPr="009B6647">
        <w:rPr>
          <w:rStyle w:val="d05"/>
          <w:i/>
          <w:iCs/>
          <w:szCs w:val="22"/>
        </w:rPr>
        <w:t>εὐαγγελίζ</w:t>
      </w:r>
      <w:r w:rsidRPr="009B6647">
        <w:rPr>
          <w:rStyle w:val="d05"/>
          <w:i/>
          <w:iCs/>
          <w:szCs w:val="22"/>
          <w:u w:val="single"/>
        </w:rPr>
        <w:t>ουσιν</w:t>
      </w:r>
      <w:r w:rsidRPr="009B6647">
        <w:rPr>
          <w:szCs w:val="22"/>
        </w:rPr>
        <w:t xml:space="preserve"> </w:t>
      </w:r>
      <w:r w:rsidRPr="009B6647">
        <w:rPr>
          <w:rStyle w:val="d05"/>
          <w:szCs w:val="22"/>
        </w:rPr>
        <w:t>ὑ</w:t>
      </w:r>
      <w:r w:rsidRPr="009B6647">
        <w:rPr>
          <w:szCs w:val="22"/>
        </w:rPr>
        <w:t xml:space="preserve">μῖν ὁδὸν σωτηρίας. 18 τοῦτο δὲ ἐποίει ἐπὶ πολλὰς ἡμέρας. </w:t>
      </w:r>
      <w:r w:rsidRPr="009B6647">
        <w:rPr>
          <w:rStyle w:val="pl"/>
          <w:szCs w:val="22"/>
        </w:rPr>
        <w:t>ἐπιστρέψας</w:t>
      </w:r>
      <w:r w:rsidRPr="009B6647">
        <w:rPr>
          <w:szCs w:val="22"/>
        </w:rPr>
        <w:t xml:space="preserve"> δὲ ὁ Παῦλος τῷ πνεύματι καὶ διαπονηθεὶς εἶπεν· Παραγγέλλω σοι ἐν τῷ ὀνόματι Ἰησοῦ [Χριστοῦ] </w:t>
      </w:r>
      <w:r w:rsidRPr="009B6647">
        <w:rPr>
          <w:rStyle w:val="d05"/>
          <w:szCs w:val="22"/>
        </w:rPr>
        <w:t>ἵνα</w:t>
      </w:r>
      <w:r w:rsidRPr="009B6647">
        <w:rPr>
          <w:szCs w:val="22"/>
        </w:rPr>
        <w:t xml:space="preserve"> ἐξέ</w:t>
      </w:r>
      <w:r w:rsidRPr="009B6647">
        <w:rPr>
          <w:rStyle w:val="gr"/>
          <w:szCs w:val="22"/>
        </w:rPr>
        <w:t>λθῃς</w:t>
      </w:r>
      <w:r w:rsidRPr="009B6647">
        <w:rPr>
          <w:szCs w:val="22"/>
        </w:rPr>
        <w:t xml:space="preserve"> ἀπ' αὐτῆς. καὶ </w:t>
      </w:r>
      <w:r w:rsidRPr="009B6647">
        <w:rPr>
          <w:rStyle w:val="d05"/>
          <w:i/>
          <w:iCs/>
          <w:szCs w:val="22"/>
        </w:rPr>
        <w:t>εὐθέως</w:t>
      </w:r>
      <w:r w:rsidRPr="009B6647">
        <w:rPr>
          <w:szCs w:val="22"/>
        </w:rPr>
        <w:t xml:space="preserve"> ἐξῆλθεν [..]. 19</w:t>
      </w:r>
      <w:r w:rsidRPr="009B6647">
        <w:rPr>
          <w:rStyle w:val="d05"/>
          <w:szCs w:val="22"/>
        </w:rPr>
        <w:t xml:space="preserve"> </w:t>
      </w:r>
      <w:r w:rsidRPr="009B6647">
        <w:rPr>
          <w:rStyle w:val="d05"/>
          <w:i/>
          <w:iCs/>
          <w:szCs w:val="22"/>
        </w:rPr>
        <w:t>ὡς δὲ</w:t>
      </w:r>
      <w:r w:rsidRPr="009B6647">
        <w:rPr>
          <w:i/>
          <w:iCs/>
          <w:szCs w:val="22"/>
        </w:rPr>
        <w:t xml:space="preserve"> </w:t>
      </w:r>
      <w:r w:rsidRPr="009B6647">
        <w:rPr>
          <w:rStyle w:val="gr"/>
          <w:i/>
          <w:iCs/>
          <w:szCs w:val="22"/>
        </w:rPr>
        <w:t>εῖδαν</w:t>
      </w:r>
      <w:r w:rsidRPr="009B6647">
        <w:rPr>
          <w:i/>
          <w:iCs/>
          <w:szCs w:val="22"/>
        </w:rPr>
        <w:t xml:space="preserve"> </w:t>
      </w:r>
      <w:r w:rsidRPr="009B6647">
        <w:rPr>
          <w:szCs w:val="22"/>
        </w:rPr>
        <w:t xml:space="preserve">οἱ κύριοι </w:t>
      </w:r>
      <w:r w:rsidRPr="009B6647">
        <w:rPr>
          <w:rStyle w:val="d05"/>
          <w:i/>
          <w:iCs/>
          <w:szCs w:val="22"/>
        </w:rPr>
        <w:t>τῆς παιδίσκης</w:t>
      </w:r>
      <w:r w:rsidRPr="009B6647">
        <w:rPr>
          <w:szCs w:val="22"/>
        </w:rPr>
        <w:t xml:space="preserve"> ὅτι </w:t>
      </w:r>
      <w:r w:rsidRPr="009B6647">
        <w:rPr>
          <w:rStyle w:val="d05"/>
          <w:i/>
          <w:iCs/>
          <w:szCs w:val="22"/>
        </w:rPr>
        <w:t>ἀπεστέρησθαι</w:t>
      </w:r>
      <w:r w:rsidRPr="009B6647">
        <w:rPr>
          <w:rStyle w:val="d05"/>
          <w:szCs w:val="22"/>
        </w:rPr>
        <w:t xml:space="preserve"> [..]</w:t>
      </w:r>
      <w:r w:rsidRPr="009B6647">
        <w:rPr>
          <w:szCs w:val="22"/>
        </w:rPr>
        <w:t xml:space="preserve"> τῆς ἐργασίας αὐτῶν, </w:t>
      </w:r>
      <w:r w:rsidRPr="009B6647">
        <w:rPr>
          <w:rStyle w:val="d05"/>
          <w:i/>
          <w:iCs/>
          <w:szCs w:val="22"/>
        </w:rPr>
        <w:t>ἧς εἶχαν δι αὐτῆς</w:t>
      </w:r>
      <w:r w:rsidRPr="009B6647">
        <w:rPr>
          <w:szCs w:val="22"/>
        </w:rPr>
        <w:t xml:space="preserve"> ἐπιλαβόμενοι τὸν Παῦλον καὶ Σίλαν εἵλκυσαν εἰς τὴν ἀγορὰν ἐπὶ τοὺς ἄρχοντας, 20 καὶ προσαγαγόν</w:t>
      </w:r>
      <w:r w:rsidRPr="009B6647">
        <w:rPr>
          <w:szCs w:val="22"/>
          <w:u w:val="single"/>
        </w:rPr>
        <w:t>τ</w:t>
      </w:r>
      <w:r w:rsidRPr="009B6647">
        <w:rPr>
          <w:rStyle w:val="gr"/>
          <w:szCs w:val="22"/>
          <w:u w:val="single"/>
        </w:rPr>
        <w:t>ε</w:t>
      </w:r>
      <w:r w:rsidRPr="009B6647">
        <w:rPr>
          <w:szCs w:val="22"/>
          <w:u w:val="single"/>
        </w:rPr>
        <w:t>ς</w:t>
      </w:r>
      <w:r w:rsidRPr="009B6647">
        <w:rPr>
          <w:szCs w:val="22"/>
        </w:rPr>
        <w:t xml:space="preserve"> αὐτοὺς τοῖς στρατηγοῖς εἶπον· Οὗτοι οἱ ἄνθρωποι ἐκταράσσουσιν ἡμῶν τὴν πόλιν Ἰουδαῖοι ὑπάρχοντες, 21 καὶ καταγγέλλουσιν </w:t>
      </w:r>
      <w:r w:rsidRPr="009B6647">
        <w:rPr>
          <w:szCs w:val="22"/>
          <w:u w:val="single"/>
        </w:rPr>
        <w:t>ἔθη</w:t>
      </w:r>
      <w:r w:rsidRPr="009B6647">
        <w:rPr>
          <w:szCs w:val="22"/>
        </w:rPr>
        <w:t xml:space="preserve"> ἃ οὐκ ἔξεστιν ἡμῖν παραδέ</w:t>
      </w:r>
      <w:r w:rsidRPr="009B6647">
        <w:rPr>
          <w:rStyle w:val="gr"/>
          <w:szCs w:val="22"/>
        </w:rPr>
        <w:t>ξα</w:t>
      </w:r>
      <w:r w:rsidRPr="009B6647">
        <w:rPr>
          <w:szCs w:val="22"/>
        </w:rPr>
        <w:t>σθαι οὔ</w:t>
      </w:r>
      <w:r w:rsidRPr="009B6647">
        <w:rPr>
          <w:rStyle w:val="d05"/>
          <w:szCs w:val="22"/>
        </w:rPr>
        <w:t>τε</w:t>
      </w:r>
      <w:r w:rsidRPr="009B6647">
        <w:rPr>
          <w:szCs w:val="22"/>
        </w:rPr>
        <w:t xml:space="preserve"> ποιεῖν Ρωμαίοις </w:t>
      </w:r>
      <w:r w:rsidRPr="009B6647">
        <w:rPr>
          <w:rStyle w:val="d05"/>
          <w:i/>
          <w:iCs/>
          <w:szCs w:val="22"/>
        </w:rPr>
        <w:t>ὑπάρχ</w:t>
      </w:r>
      <w:r w:rsidRPr="009B6647">
        <w:rPr>
          <w:szCs w:val="22"/>
        </w:rPr>
        <w:t xml:space="preserve">ουσιν. 22 καὶ </w:t>
      </w:r>
      <w:r w:rsidRPr="009B6647">
        <w:rPr>
          <w:rStyle w:val="d05"/>
          <w:i/>
          <w:iCs/>
          <w:szCs w:val="22"/>
        </w:rPr>
        <w:t>πολὺς</w:t>
      </w:r>
      <w:r w:rsidRPr="009B6647">
        <w:rPr>
          <w:rStyle w:val="d05"/>
          <w:szCs w:val="22"/>
        </w:rPr>
        <w:t xml:space="preserve"> </w:t>
      </w:r>
      <w:r w:rsidRPr="009B6647">
        <w:rPr>
          <w:rStyle w:val="pl"/>
          <w:szCs w:val="22"/>
        </w:rPr>
        <w:t>ὄχλος</w:t>
      </w:r>
      <w:r w:rsidRPr="009B6647">
        <w:rPr>
          <w:szCs w:val="22"/>
        </w:rPr>
        <w:t xml:space="preserve"> </w:t>
      </w:r>
      <w:r w:rsidRPr="009B6647">
        <w:rPr>
          <w:rStyle w:val="pl"/>
          <w:szCs w:val="22"/>
        </w:rPr>
        <w:t>συνεπέστη</w:t>
      </w:r>
      <w:r w:rsidRPr="009B6647">
        <w:rPr>
          <w:rStyle w:val="gr"/>
          <w:szCs w:val="22"/>
        </w:rPr>
        <w:t>σαν</w:t>
      </w:r>
      <w:r w:rsidRPr="009B6647">
        <w:rPr>
          <w:szCs w:val="22"/>
        </w:rPr>
        <w:t xml:space="preserve"> κατ' αὐτῶν</w:t>
      </w:r>
      <w:r w:rsidRPr="009B6647">
        <w:rPr>
          <w:rStyle w:val="d05"/>
          <w:szCs w:val="22"/>
        </w:rPr>
        <w:t xml:space="preserve"> </w:t>
      </w:r>
      <w:r w:rsidRPr="009B6647">
        <w:rPr>
          <w:rStyle w:val="d05"/>
          <w:i/>
          <w:iCs/>
          <w:szCs w:val="22"/>
        </w:rPr>
        <w:t xml:space="preserve">κράζοντες. </w:t>
      </w:r>
      <w:r w:rsidRPr="009B6647">
        <w:rPr>
          <w:szCs w:val="22"/>
          <w:u w:val="single"/>
        </w:rPr>
        <w:t>οἰ τε</w:t>
      </w:r>
      <w:r w:rsidRPr="009B6647">
        <w:rPr>
          <w:szCs w:val="22"/>
        </w:rPr>
        <w:t xml:space="preserve"> στρατηγοὶ περιρρήξαντες αὐτῶν τὰ ἱμάτια ἐκέλευον ῥαβδίζειν, 23 πολλάς τε ἐπιθέντες αὐτοῖς πληγὰς ἔβαλον εἰς φυλακήν, παραγγείλαντες τῷ δεσμοφύλακι ἀσφαλῶς τηρεῖ</w:t>
      </w:r>
      <w:r w:rsidRPr="009B6647">
        <w:rPr>
          <w:rStyle w:val="gr"/>
          <w:szCs w:val="22"/>
        </w:rPr>
        <w:t>σθαι</w:t>
      </w:r>
      <w:r w:rsidRPr="009B6647">
        <w:rPr>
          <w:szCs w:val="22"/>
        </w:rPr>
        <w:t xml:space="preserve"> αὐτούς· 24 </w:t>
      </w:r>
      <w:r w:rsidRPr="009B6647">
        <w:rPr>
          <w:rStyle w:val="gr"/>
          <w:szCs w:val="22"/>
        </w:rPr>
        <w:t>ὁ</w:t>
      </w:r>
      <w:r w:rsidRPr="009B6647">
        <w:rPr>
          <w:szCs w:val="22"/>
        </w:rPr>
        <w:t xml:space="preserve"> δὲ παραγγελίαν τοιαύτην λαβὼν ἔβαλεν αὐτοὺς εἰς τὴν ἐσωτέραν φυλακὴν καὶ τοὺς πόδας αὐτῶν ἠσφαλίσατο </w:t>
      </w:r>
      <w:r w:rsidRPr="009B6647">
        <w:rPr>
          <w:rStyle w:val="gr"/>
          <w:szCs w:val="22"/>
        </w:rPr>
        <w:t>ἐν τῷ ξύλῳ</w:t>
      </w:r>
      <w:r w:rsidRPr="009B6647">
        <w:rPr>
          <w:szCs w:val="22"/>
        </w:rPr>
        <w:t xml:space="preserve">. 25 Κατὰ δὲ </w:t>
      </w:r>
      <w:r w:rsidRPr="009B6647">
        <w:rPr>
          <w:rStyle w:val="gr"/>
          <w:szCs w:val="22"/>
        </w:rPr>
        <w:t>μέσον τῆς νύκτος</w:t>
      </w:r>
      <w:r w:rsidRPr="009B6647">
        <w:rPr>
          <w:szCs w:val="22"/>
        </w:rPr>
        <w:t xml:space="preserve"> </w:t>
      </w:r>
      <w:r w:rsidRPr="009B6647">
        <w:rPr>
          <w:rStyle w:val="d05"/>
          <w:szCs w:val="22"/>
        </w:rPr>
        <w:t>ὁ</w:t>
      </w:r>
      <w:r w:rsidRPr="009B6647">
        <w:rPr>
          <w:szCs w:val="22"/>
        </w:rPr>
        <w:t xml:space="preserve"> Παῦλος καὶ Σίλας προσευχόμενοι ὕμνουν τὸν Θεόν· ἐπηκροῶντο δὲ αὐτῶν οἱ δέσμιοι. 26 ἄφνω δὲ σεισμὸς ἐγένετο μέγας ὥστε σαλευθῆναι τὰ θεμέλια τοῦ δεσμωτηρίου, ἠνεῴχθησαν δὲ παραχρῆμα αἱ θύραι πᾶσαι [</w:t>
      </w:r>
      <w:r w:rsidRPr="009B6647">
        <w:rPr>
          <w:strike/>
          <w:szCs w:val="22"/>
        </w:rPr>
        <w:t>καὶ πάντων τὰ δεσμὰ ἀν</w:t>
      </w:r>
      <w:r w:rsidRPr="009B6647">
        <w:rPr>
          <w:rStyle w:val="d05"/>
          <w:i/>
          <w:iCs/>
          <w:strike/>
          <w:szCs w:val="22"/>
        </w:rPr>
        <w:t>ελύθη</w:t>
      </w:r>
      <w:r w:rsidRPr="009B6647">
        <w:rPr>
          <w:szCs w:val="22"/>
        </w:rPr>
        <w:t xml:space="preserve">.] 27 </w:t>
      </w:r>
      <w:r w:rsidRPr="009B6647">
        <w:rPr>
          <w:rStyle w:val="d05"/>
          <w:szCs w:val="22"/>
        </w:rPr>
        <w:t>καὶ</w:t>
      </w:r>
      <w:r w:rsidRPr="009B6647">
        <w:rPr>
          <w:szCs w:val="22"/>
        </w:rPr>
        <w:t xml:space="preserve"> ἔξυπνος γενόμενος ὁ δεσμοφύλαξ καὶ ἰδὼν ἀνεῳγμένας τὰς θύρας τῆς φυλακῆς, [</w:t>
      </w:r>
      <w:r w:rsidRPr="009B6647">
        <w:rPr>
          <w:rStyle w:val="d05"/>
          <w:strike/>
          <w:szCs w:val="22"/>
        </w:rPr>
        <w:t>καὶ</w:t>
      </w:r>
      <w:r w:rsidRPr="009B6647">
        <w:rPr>
          <w:rStyle w:val="d05"/>
          <w:szCs w:val="22"/>
        </w:rPr>
        <w:t>]</w:t>
      </w:r>
      <w:r w:rsidRPr="009B6647">
        <w:rPr>
          <w:szCs w:val="22"/>
        </w:rPr>
        <w:t xml:space="preserve"> σπασάμενος </w:t>
      </w:r>
      <w:r w:rsidRPr="009B6647">
        <w:rPr>
          <w:rStyle w:val="d05"/>
          <w:szCs w:val="22"/>
        </w:rPr>
        <w:t>τὴν</w:t>
      </w:r>
      <w:r w:rsidRPr="009B6647">
        <w:rPr>
          <w:szCs w:val="22"/>
        </w:rPr>
        <w:t xml:space="preserve"> μάχαιραν ἔμελλεν ἑαυτὸν ἀναιρεῖν, νομίζων ἐκπεφευγέναι τοὺς δεσμίους. 28 ἐφώνησεν δὲ φωνῇ μεγάλῃ ὁ Παῦλος λέγων· « Μηδὲν πράξῃς σεαυτῷ </w:t>
      </w:r>
      <w:r w:rsidRPr="009B6647">
        <w:rPr>
          <w:rStyle w:val="d05"/>
          <w:szCs w:val="22"/>
        </w:rPr>
        <w:t>τι</w:t>
      </w:r>
      <w:r w:rsidRPr="009B6647">
        <w:rPr>
          <w:szCs w:val="22"/>
        </w:rPr>
        <w:t xml:space="preserve"> κακόν· ἅπαντες γάρ ἐσμεν ἐνθάδε. » </w:t>
      </w:r>
    </w:p>
    <w:p w14:paraId="0F059A58" w14:textId="77777777" w:rsidR="0090032C" w:rsidRPr="009B6647" w:rsidRDefault="00DA5EB6" w:rsidP="0090032C">
      <w:pPr>
        <w:spacing w:line="260" w:lineRule="exact"/>
        <w:ind w:left="1134"/>
        <w:rPr>
          <w:sz w:val="20"/>
          <w:szCs w:val="20"/>
        </w:rPr>
      </w:pPr>
      <w:r w:rsidRPr="009B6647">
        <w:rPr>
          <w:sz w:val="20"/>
          <w:szCs w:val="20"/>
        </w:rPr>
        <w:t>29 [</w:t>
      </w:r>
      <w:r w:rsidRPr="009B6647">
        <w:rPr>
          <w:rStyle w:val="pl"/>
          <w:sz w:val="20"/>
          <w:szCs w:val="20"/>
        </w:rPr>
        <w:t>φῶτα</w:t>
      </w:r>
      <w:r w:rsidRPr="009B6647">
        <w:rPr>
          <w:sz w:val="20"/>
          <w:szCs w:val="20"/>
        </w:rPr>
        <w:t xml:space="preserve"> δὲ αἰτήσας εἰσεπήδησεν, καὶ ἔντρομος </w:t>
      </w:r>
      <w:r w:rsidRPr="009B6647">
        <w:rPr>
          <w:rStyle w:val="d05"/>
          <w:i/>
          <w:iCs/>
          <w:sz w:val="20"/>
          <w:szCs w:val="20"/>
        </w:rPr>
        <w:t>ὑπάρχων</w:t>
      </w:r>
      <w:r w:rsidRPr="009B6647">
        <w:rPr>
          <w:sz w:val="20"/>
          <w:szCs w:val="20"/>
        </w:rPr>
        <w:t xml:space="preserve"> προσέπεσεν πρὸς τοὺς πόδας τῷ Παύλῳ καὶ Σίλᾳ, 30 καὶ προ</w:t>
      </w:r>
      <w:r w:rsidRPr="009B6647">
        <w:rPr>
          <w:rStyle w:val="gr"/>
          <w:sz w:val="20"/>
          <w:szCs w:val="20"/>
        </w:rPr>
        <w:t>ήγαγεν</w:t>
      </w:r>
      <w:r w:rsidRPr="009B6647">
        <w:rPr>
          <w:sz w:val="20"/>
          <w:szCs w:val="20"/>
        </w:rPr>
        <w:t xml:space="preserve"> αὐτοὺς ἔξω </w:t>
      </w:r>
      <w:r w:rsidRPr="009B6647">
        <w:rPr>
          <w:rStyle w:val="d05"/>
          <w:i/>
          <w:iCs/>
          <w:sz w:val="20"/>
          <w:szCs w:val="20"/>
        </w:rPr>
        <w:t>τοὺς λοιποὺς ἀσφαλισάμενος</w:t>
      </w:r>
      <w:r w:rsidRPr="009B6647">
        <w:rPr>
          <w:i/>
          <w:iCs/>
          <w:sz w:val="20"/>
          <w:szCs w:val="20"/>
        </w:rPr>
        <w:t xml:space="preserve"> </w:t>
      </w:r>
      <w:r w:rsidRPr="009B6647">
        <w:rPr>
          <w:rStyle w:val="d05"/>
          <w:i/>
          <w:iCs/>
          <w:sz w:val="20"/>
          <w:szCs w:val="20"/>
        </w:rPr>
        <w:t>καὶ εἶπεν αὐτοῖς</w:t>
      </w:r>
      <w:r w:rsidRPr="009B6647">
        <w:rPr>
          <w:sz w:val="20"/>
          <w:szCs w:val="20"/>
        </w:rPr>
        <w:t xml:space="preserve"> Κύριοι, τί με δεῖ ποιεῖν ἵνα σωθῶ; 31 οἱ δὲ εἶπαν· Πίστευσον ἐπὶ τὸν Κύριον Ἰησοῦν </w:t>
      </w:r>
      <w:r w:rsidRPr="009B6647">
        <w:rPr>
          <w:rStyle w:val="d05"/>
          <w:i/>
          <w:iCs/>
          <w:sz w:val="20"/>
          <w:szCs w:val="20"/>
        </w:rPr>
        <w:t>Χριστόν</w:t>
      </w:r>
      <w:r w:rsidRPr="009B6647">
        <w:rPr>
          <w:sz w:val="20"/>
          <w:szCs w:val="20"/>
        </w:rPr>
        <w:t xml:space="preserve">, καὶ σωθήσῃ σὺ καὶ ὁ οἶκός σου. 32 καὶ ἐλάλησαν αὐτῷ τὸν λόγον τοῦ Κυρίου </w:t>
      </w:r>
      <w:r w:rsidRPr="009B6647">
        <w:rPr>
          <w:rStyle w:val="d05"/>
          <w:i/>
          <w:iCs/>
          <w:sz w:val="20"/>
          <w:szCs w:val="20"/>
        </w:rPr>
        <w:t>σὺν</w:t>
      </w:r>
      <w:r w:rsidRPr="009B6647">
        <w:rPr>
          <w:sz w:val="20"/>
          <w:szCs w:val="20"/>
        </w:rPr>
        <w:t xml:space="preserve"> πᾶσιν τοῖς ἐν τῇ οἰκίᾳ αὐτοῦ. 33 καὶ παραλαβὼν αὐτοὺς ἐν ἐκείνῃ τῇ ὥρᾳ τῆς νυκτὸς ἔλουσεν ἀπὸ τῶν πληγῶν, καὶ </w:t>
      </w:r>
      <w:r w:rsidRPr="009B6647">
        <w:rPr>
          <w:rStyle w:val="pl"/>
          <w:sz w:val="20"/>
          <w:szCs w:val="20"/>
        </w:rPr>
        <w:t>αὐτὸς</w:t>
      </w:r>
      <w:r w:rsidRPr="009B6647">
        <w:rPr>
          <w:sz w:val="20"/>
          <w:szCs w:val="20"/>
        </w:rPr>
        <w:t xml:space="preserve"> ἐβαπτίσθη καὶ οἱ αὐτοῦ πάντες παραχρῆμα, 34 ἀναγαγών τε αὐτοὺς εἰς τὸν οἶκον αὐτοῦ παρέθηκε τράπεζαν, καὶ ἠγαλλιᾶτο </w:t>
      </w:r>
      <w:r w:rsidRPr="009B6647">
        <w:rPr>
          <w:rStyle w:val="d05"/>
          <w:i/>
          <w:iCs/>
          <w:sz w:val="20"/>
          <w:szCs w:val="20"/>
        </w:rPr>
        <w:t>σὺν τῷ αὐτοῦ</w:t>
      </w:r>
      <w:r w:rsidRPr="009B6647">
        <w:rPr>
          <w:sz w:val="20"/>
          <w:szCs w:val="20"/>
        </w:rPr>
        <w:t xml:space="preserve"> πεπιστευκὼς </w:t>
      </w:r>
      <w:r w:rsidRPr="009B6647">
        <w:rPr>
          <w:rStyle w:val="d05"/>
          <w:i/>
          <w:iCs/>
          <w:sz w:val="20"/>
          <w:szCs w:val="20"/>
        </w:rPr>
        <w:t>ἐπὶ</w:t>
      </w:r>
      <w:r w:rsidRPr="009B6647">
        <w:rPr>
          <w:sz w:val="20"/>
          <w:szCs w:val="20"/>
        </w:rPr>
        <w:t xml:space="preserve"> τ</w:t>
      </w:r>
      <w:r w:rsidRPr="009B6647">
        <w:rPr>
          <w:rStyle w:val="gr"/>
          <w:sz w:val="20"/>
          <w:szCs w:val="20"/>
        </w:rPr>
        <w:t>ὸν</w:t>
      </w:r>
      <w:r w:rsidRPr="009B6647">
        <w:rPr>
          <w:sz w:val="20"/>
          <w:szCs w:val="20"/>
        </w:rPr>
        <w:t xml:space="preserve"> Θε</w:t>
      </w:r>
      <w:r w:rsidRPr="009B6647">
        <w:rPr>
          <w:rStyle w:val="gr"/>
          <w:sz w:val="20"/>
          <w:szCs w:val="20"/>
        </w:rPr>
        <w:t>ὸν</w:t>
      </w:r>
      <w:r w:rsidRPr="009B6647">
        <w:rPr>
          <w:sz w:val="20"/>
          <w:szCs w:val="20"/>
        </w:rPr>
        <w:t xml:space="preserve">.] </w:t>
      </w:r>
    </w:p>
    <w:p w14:paraId="1C5E2197" w14:textId="46DC5DC1" w:rsidR="00DA5EB6" w:rsidRPr="009B6647" w:rsidRDefault="00DA5EB6" w:rsidP="00395EB7">
      <w:pPr>
        <w:spacing w:line="360" w:lineRule="auto"/>
        <w:rPr>
          <w:szCs w:val="22"/>
        </w:rPr>
      </w:pPr>
      <w:r w:rsidRPr="009B6647">
        <w:rPr>
          <w:szCs w:val="22"/>
        </w:rPr>
        <w:t xml:space="preserve">35 Ἡμέρας δὲ γενομένης </w:t>
      </w:r>
      <w:r w:rsidRPr="009B6647">
        <w:rPr>
          <w:i/>
          <w:iCs/>
          <w:szCs w:val="22"/>
        </w:rPr>
        <w:t xml:space="preserve">συνῆλθον οἱ στρατηγοὶ ἐπὶ τὸ αὐτὸ εἰς τὴν ἀγορὰν καὶ ἀναμνησθέντες τὸν σεισμὸν τὸν γεγονότα ἐφοβήθησαν καὶ ἀπέστειλαν </w:t>
      </w:r>
      <w:r w:rsidRPr="009B6647">
        <w:rPr>
          <w:szCs w:val="22"/>
        </w:rPr>
        <w:t>[</w:t>
      </w:r>
      <w:r w:rsidRPr="009B6647">
        <w:rPr>
          <w:szCs w:val="22"/>
          <w:u w:val="single"/>
        </w:rPr>
        <w:t>πρὸς τὸν δεσμοφύλακα]</w:t>
      </w:r>
      <w:r w:rsidRPr="009B6647">
        <w:rPr>
          <w:szCs w:val="22"/>
        </w:rPr>
        <w:t xml:space="preserve"> τοὺς ῥαβδούχους λέγοντ</w:t>
      </w:r>
      <w:r w:rsidRPr="009B6647">
        <w:rPr>
          <w:rStyle w:val="gr"/>
          <w:szCs w:val="22"/>
        </w:rPr>
        <w:t>α</w:t>
      </w:r>
      <w:r w:rsidRPr="009B6647">
        <w:rPr>
          <w:szCs w:val="22"/>
        </w:rPr>
        <w:t xml:space="preserve">ς· « Ἀπόλυσον τοὺς ἀνθρώπους ἐκείνους </w:t>
      </w:r>
      <w:r w:rsidRPr="009B6647">
        <w:rPr>
          <w:rStyle w:val="d05"/>
          <w:i/>
          <w:iCs/>
          <w:szCs w:val="22"/>
        </w:rPr>
        <w:t>οὓς ἐχθὲς παρέλαβες</w:t>
      </w:r>
      <w:r w:rsidRPr="009B6647">
        <w:rPr>
          <w:rStyle w:val="d05"/>
          <w:szCs w:val="22"/>
        </w:rPr>
        <w:t> »</w:t>
      </w:r>
      <w:r w:rsidRPr="009B6647">
        <w:rPr>
          <w:szCs w:val="22"/>
        </w:rPr>
        <w:t xml:space="preserve">. 36 </w:t>
      </w:r>
      <w:r w:rsidRPr="009B6647">
        <w:rPr>
          <w:rStyle w:val="d05"/>
          <w:szCs w:val="22"/>
        </w:rPr>
        <w:t xml:space="preserve">καὶ </w:t>
      </w:r>
      <w:r w:rsidRPr="009B6647">
        <w:rPr>
          <w:rStyle w:val="d05"/>
          <w:i/>
          <w:iCs/>
          <w:szCs w:val="22"/>
        </w:rPr>
        <w:t>εἰσελθὼν</w:t>
      </w:r>
      <w:r w:rsidRPr="009B6647">
        <w:rPr>
          <w:rStyle w:val="d05"/>
          <w:szCs w:val="22"/>
        </w:rPr>
        <w:t xml:space="preserve"> </w:t>
      </w:r>
      <w:r w:rsidRPr="009B6647">
        <w:rPr>
          <w:rStyle w:val="pl"/>
          <w:szCs w:val="22"/>
        </w:rPr>
        <w:t>ὁ δεσμοφύλαξ</w:t>
      </w:r>
      <w:r w:rsidRPr="009B6647">
        <w:rPr>
          <w:szCs w:val="22"/>
        </w:rPr>
        <w:t xml:space="preserve"> ἀπήγγειλεν τοὺς λόγους τούτους πρὸς τὸν Παῦλον, ὅτι Ἀπεστάλκασιν οἱ στρατηγοὶ ἵνα ἀπολυθῆτε. νῦν οὖν ἐξελθόντες πορεύεσθ</w:t>
      </w:r>
      <w:r w:rsidRPr="009B6647">
        <w:rPr>
          <w:rStyle w:val="gr"/>
          <w:szCs w:val="22"/>
        </w:rPr>
        <w:t xml:space="preserve">ε. » </w:t>
      </w:r>
      <w:r w:rsidRPr="009B6647">
        <w:rPr>
          <w:szCs w:val="22"/>
        </w:rPr>
        <w:t>37 ὁ δὲ Παῦλος ἔφη πρὸς αὐτούς· « </w:t>
      </w:r>
      <w:r w:rsidRPr="009B6647">
        <w:rPr>
          <w:rStyle w:val="d05"/>
          <w:i/>
          <w:iCs/>
          <w:szCs w:val="22"/>
        </w:rPr>
        <w:t>ἀναιτίους</w:t>
      </w:r>
      <w:r w:rsidRPr="009B6647">
        <w:rPr>
          <w:szCs w:val="22"/>
        </w:rPr>
        <w:t xml:space="preserve"> δείραντες ἡμᾶς δημοσίᾳ ἀκατακρίτους, ἀνθρώπους Ρωμαίους ὑπάρχοντας, ἔβαλαν</w:t>
      </w:r>
      <w:r w:rsidRPr="009B6647">
        <w:rPr>
          <w:rStyle w:val="Appelnotedebasdep"/>
          <w:szCs w:val="22"/>
        </w:rPr>
        <w:footnoteReference w:id="208"/>
      </w:r>
      <w:r w:rsidRPr="009B6647">
        <w:rPr>
          <w:szCs w:val="22"/>
        </w:rPr>
        <w:t xml:space="preserve"> εἰς φυλακήν· καὶ νῦν λάθρα ἡμᾶς ἐκβάλλουσιν; οὐ γάρ, ἀλλὰ ἐλθόντες αὐτοὶ ἡμᾶς ἐξαγαγέτωσαν. » 38 ἀπήγγειλαν δὲ τοῖς στρατηγοῖς οἱ ῥαβδοῦχοι τὰ ῥήματα ταῦτα </w:t>
      </w:r>
      <w:r w:rsidRPr="009B6647">
        <w:rPr>
          <w:rStyle w:val="d05"/>
          <w:i/>
          <w:iCs/>
          <w:szCs w:val="22"/>
        </w:rPr>
        <w:t>τὰ ῥηθέντα πρὸς τοὺς στρατηγούς</w:t>
      </w:r>
      <w:r w:rsidRPr="009B6647">
        <w:rPr>
          <w:rStyle w:val="d05"/>
          <w:szCs w:val="22"/>
        </w:rPr>
        <w:t xml:space="preserve"> ·</w:t>
      </w:r>
      <w:r w:rsidRPr="009B6647">
        <w:rPr>
          <w:szCs w:val="22"/>
        </w:rPr>
        <w:t xml:space="preserve"> </w:t>
      </w:r>
      <w:r w:rsidRPr="009B6647">
        <w:rPr>
          <w:rStyle w:val="d05"/>
          <w:i/>
          <w:iCs/>
          <w:szCs w:val="22"/>
        </w:rPr>
        <w:t>οἱ δὲ</w:t>
      </w:r>
      <w:r w:rsidRPr="009B6647">
        <w:rPr>
          <w:szCs w:val="22"/>
        </w:rPr>
        <w:t xml:space="preserve"> ἀκούσαντες ὅτι Ρωμαῖοί εἰσιν, ἐφοβήθησαν 39 καὶ </w:t>
      </w:r>
      <w:r w:rsidRPr="009B6647">
        <w:rPr>
          <w:rStyle w:val="d05"/>
          <w:i/>
          <w:iCs/>
          <w:szCs w:val="22"/>
        </w:rPr>
        <w:t xml:space="preserve">παραγενόμενοι μετὰ φιλῶν πολλῶν εἰς τὴν φυλακὴν παρεκάλεσαν αὐτοὺς ἐξελθεῖν εἰπόντες, </w:t>
      </w:r>
      <w:r w:rsidRPr="009B6647">
        <w:rPr>
          <w:szCs w:val="22"/>
        </w:rPr>
        <w:t>«</w:t>
      </w:r>
      <w:r w:rsidRPr="009B6647">
        <w:rPr>
          <w:i/>
          <w:iCs/>
          <w:szCs w:val="22"/>
        </w:rPr>
        <w:t> </w:t>
      </w:r>
      <w:r w:rsidRPr="009B6647">
        <w:rPr>
          <w:rStyle w:val="d05"/>
          <w:i/>
          <w:iCs/>
          <w:szCs w:val="22"/>
        </w:rPr>
        <w:t>Ἠγνοήσαμεν τὰ καθ' ὑμᾶς</w:t>
      </w:r>
      <w:r w:rsidRPr="009B6647">
        <w:rPr>
          <w:i/>
          <w:iCs/>
          <w:szCs w:val="22"/>
        </w:rPr>
        <w:t xml:space="preserve"> </w:t>
      </w:r>
      <w:r w:rsidRPr="009B6647">
        <w:rPr>
          <w:rStyle w:val="d05"/>
          <w:i/>
          <w:iCs/>
          <w:szCs w:val="22"/>
        </w:rPr>
        <w:t>ὅτι ἐστὲ ἄνδρες δίκαιοι </w:t>
      </w:r>
      <w:r w:rsidRPr="009B6647">
        <w:rPr>
          <w:rStyle w:val="d05"/>
          <w:szCs w:val="22"/>
        </w:rPr>
        <w:t>»</w:t>
      </w:r>
      <w:r w:rsidRPr="009B6647">
        <w:rPr>
          <w:rStyle w:val="d05"/>
          <w:i/>
          <w:iCs/>
          <w:szCs w:val="22"/>
        </w:rPr>
        <w:t xml:space="preserve"> καὶ ἐξαγαγόντες</w:t>
      </w:r>
      <w:r w:rsidRPr="009B6647">
        <w:rPr>
          <w:szCs w:val="22"/>
        </w:rPr>
        <w:t xml:space="preserve"> παρεκάλεσαν αὐτοὺς, λέγοντες, « Ἐκ τῆς πόλεως ταύτης ἐξέλθατε </w:t>
      </w:r>
      <w:r w:rsidRPr="009B6647">
        <w:rPr>
          <w:rStyle w:val="d05"/>
          <w:i/>
          <w:iCs/>
          <w:szCs w:val="22"/>
        </w:rPr>
        <w:t>μήποτε πάλιν συστραφῶσιν ἡμῖν ἐπικράζοντες καθ' ὑμῶν.</w:t>
      </w:r>
      <w:r w:rsidRPr="009B6647">
        <w:rPr>
          <w:szCs w:val="22"/>
        </w:rPr>
        <w:t xml:space="preserve"> » </w:t>
      </w:r>
      <w:r w:rsidRPr="009B6647">
        <w:rPr>
          <w:szCs w:val="22"/>
        </w:rPr>
        <w:lastRenderedPageBreak/>
        <w:t xml:space="preserve">40 ἐξελθόντες δὲ ἐκ τῆς φυλακῆς </w:t>
      </w:r>
      <w:r w:rsidRPr="009B6647">
        <w:rPr>
          <w:rStyle w:val="d05"/>
          <w:i/>
          <w:iCs/>
          <w:szCs w:val="22"/>
        </w:rPr>
        <w:t>ῆλθον</w:t>
      </w:r>
      <w:r w:rsidRPr="009B6647">
        <w:rPr>
          <w:szCs w:val="22"/>
        </w:rPr>
        <w:t xml:space="preserve"> πρὸς τὴν Λυδίαν καὶ ἰδόντες τοὺς ἀδελφοὺς καὶ παρακαλέσαντες αὐτοὺς ἐξῆλθον</w:t>
      </w:r>
      <w:r w:rsidRPr="009B6647">
        <w:rPr>
          <w:rStyle w:val="Appelnotedebasdep"/>
          <w:szCs w:val="22"/>
        </w:rPr>
        <w:footnoteReference w:id="209"/>
      </w:r>
      <w:r w:rsidRPr="009B6647">
        <w:rPr>
          <w:szCs w:val="22"/>
        </w:rPr>
        <w:t xml:space="preserve">. </w:t>
      </w:r>
    </w:p>
    <w:p w14:paraId="623B5513" w14:textId="77777777" w:rsidR="00DA5EB6" w:rsidRPr="009B6647" w:rsidRDefault="00DA5EB6" w:rsidP="00395EB7">
      <w:pPr>
        <w:spacing w:line="360" w:lineRule="auto"/>
        <w:rPr>
          <w:szCs w:val="22"/>
        </w:rPr>
      </w:pPr>
    </w:p>
    <w:p w14:paraId="193BB516" w14:textId="77777777" w:rsidR="00DA5EB6" w:rsidRPr="009B6647" w:rsidRDefault="00DA5EB6" w:rsidP="00395EB7">
      <w:pPr>
        <w:spacing w:line="360" w:lineRule="auto"/>
        <w:rPr>
          <w:i/>
          <w:iCs/>
          <w:szCs w:val="22"/>
        </w:rPr>
      </w:pPr>
      <w:r w:rsidRPr="009B6647">
        <w:rPr>
          <w:i/>
          <w:iCs/>
          <w:szCs w:val="22"/>
        </w:rPr>
        <w:t xml:space="preserve">Dans ce chapitre, la divergence principale entre les deux traditions textuelles se situe aux versets 9 et 10. </w:t>
      </w:r>
    </w:p>
    <w:p w14:paraId="229ED826" w14:textId="77777777" w:rsidR="00DA5EB6" w:rsidRPr="009B6647" w:rsidRDefault="00DA5EB6" w:rsidP="00395EB7">
      <w:pPr>
        <w:spacing w:line="360" w:lineRule="auto"/>
        <w:rPr>
          <w:i/>
          <w:iCs/>
          <w:szCs w:val="22"/>
        </w:rPr>
      </w:pPr>
      <w:r w:rsidRPr="009B6647">
        <w:rPr>
          <w:i/>
          <w:iCs/>
          <w:szCs w:val="22"/>
        </w:rPr>
        <w:t xml:space="preserve">Dans le texte de la vulgate (dans le Sinaïticus, donc, </w:t>
      </w:r>
      <w:r w:rsidRPr="009B6647">
        <w:rPr>
          <w:szCs w:val="22"/>
        </w:rPr>
        <w:t xml:space="preserve">in </w:t>
      </w:r>
      <w:r w:rsidRPr="009B6647">
        <w:rPr>
          <w:i/>
          <w:iCs/>
          <w:szCs w:val="22"/>
        </w:rPr>
        <w:t>TLG©UCI, 16, 9-10) voici ce que nous lisons :</w:t>
      </w:r>
    </w:p>
    <w:p w14:paraId="42D6E466" w14:textId="77777777" w:rsidR="00DA5EB6" w:rsidRPr="009B6647" w:rsidRDefault="00DA5EB6" w:rsidP="00395EB7">
      <w:pPr>
        <w:spacing w:line="360" w:lineRule="auto"/>
        <w:rPr>
          <w:i/>
          <w:iCs/>
          <w:szCs w:val="22"/>
        </w:rPr>
      </w:pPr>
      <w:r w:rsidRPr="009B6647">
        <w:rPr>
          <w:rStyle w:val="city"/>
          <w:szCs w:val="22"/>
        </w:rPr>
        <w:t>(9)</w:t>
      </w:r>
      <w:r w:rsidRPr="009B6647">
        <w:rPr>
          <w:szCs w:val="22"/>
        </w:rPr>
        <w:t xml:space="preserve"> καὶ ὅραμα διὰ [τῆς] νυκτὸς τῷ Παύλῳ ὤφθη, </w:t>
      </w:r>
      <w:r w:rsidRPr="009B6647">
        <w:rPr>
          <w:rStyle w:val="hi4"/>
          <w:szCs w:val="22"/>
        </w:rPr>
        <w:t>ἀνὴρ Μακεδών τις ἦν ἑστὼς καὶ παρακαλῶν αὐτὸν καὶ</w:t>
      </w:r>
      <w:r w:rsidRPr="009B6647">
        <w:rPr>
          <w:szCs w:val="22"/>
        </w:rPr>
        <w:t xml:space="preserve"> λέγων, Διαβὰς εἰς Μακεδονίαν βοήθησον ἡμῖν. </w:t>
      </w:r>
      <w:r w:rsidRPr="009B6647">
        <w:rPr>
          <w:rStyle w:val="city"/>
          <w:szCs w:val="22"/>
        </w:rPr>
        <w:t>(10)</w:t>
      </w:r>
      <w:r w:rsidRPr="009B6647">
        <w:rPr>
          <w:szCs w:val="22"/>
        </w:rPr>
        <w:t> ὡς δὲ τὸ ὅραμα εἶδεν, εὐθέως ἐζητήσαμεν ἐξελθεῖν εἰς Μακεδονίαν, συμβιβάζοντες ὅτι προσκέκληται ἡμᾶς ὁ θεὸς εὐαγγελίσασθαι αὐτούς.</w:t>
      </w:r>
    </w:p>
    <w:p w14:paraId="4904F88B" w14:textId="77777777" w:rsidR="00DA5EB6" w:rsidRPr="009B6647" w:rsidRDefault="00DA5EB6" w:rsidP="00395EB7">
      <w:pPr>
        <w:spacing w:line="360" w:lineRule="auto"/>
        <w:rPr>
          <w:szCs w:val="22"/>
        </w:rPr>
      </w:pPr>
      <w:r w:rsidRPr="009B6647">
        <w:rPr>
          <w:i/>
          <w:iCs/>
          <w:szCs w:val="22"/>
        </w:rPr>
        <w:t xml:space="preserve">Je traduis au plus près du texte en grec : </w:t>
      </w:r>
    </w:p>
    <w:p w14:paraId="5EBFBE04" w14:textId="77777777" w:rsidR="00DA5EB6" w:rsidRPr="009B6647" w:rsidRDefault="00DA5EB6" w:rsidP="00395EB7">
      <w:pPr>
        <w:spacing w:line="360" w:lineRule="auto"/>
        <w:ind w:left="851"/>
        <w:rPr>
          <w:szCs w:val="22"/>
        </w:rPr>
      </w:pPr>
      <w:r w:rsidRPr="009B6647">
        <w:rPr>
          <w:szCs w:val="22"/>
        </w:rPr>
        <w:t>Une vision fut vue par Paul au cours de la nuit, un Macédonien se tenait debout (en guerrier), et l’invitant et lui disant : « Ayant traversé vers la Macédoine, viens à notre secours ». Lorsqu’il eut vu cette vision, aussitôt nous avons cherché à partir vers la Macédoine, nous convainquant que « Dieu nous appelle pour les évangéliser ».</w:t>
      </w:r>
    </w:p>
    <w:p w14:paraId="7CE99144" w14:textId="77777777" w:rsidR="00DA5EB6" w:rsidRPr="009B6647" w:rsidRDefault="00DA5EB6" w:rsidP="00395EB7">
      <w:pPr>
        <w:spacing w:line="360" w:lineRule="auto"/>
        <w:rPr>
          <w:i/>
          <w:iCs/>
          <w:szCs w:val="22"/>
        </w:rPr>
      </w:pPr>
      <w:r w:rsidRPr="009B6647">
        <w:rPr>
          <w:i/>
          <w:iCs/>
          <w:szCs w:val="22"/>
        </w:rPr>
        <w:t xml:space="preserve">Le texte établi ci-dessus propose la version suivante de l’événement (en italiques, le texte de la version occidentale) : </w:t>
      </w:r>
    </w:p>
    <w:p w14:paraId="2776DA89" w14:textId="77777777" w:rsidR="00DA5EB6" w:rsidRPr="009B6647" w:rsidRDefault="00DA5EB6" w:rsidP="00395EB7">
      <w:pPr>
        <w:spacing w:line="360" w:lineRule="auto"/>
        <w:ind w:left="851"/>
        <w:rPr>
          <w:szCs w:val="22"/>
        </w:rPr>
      </w:pPr>
      <w:r w:rsidRPr="009B6647">
        <w:rPr>
          <w:szCs w:val="22"/>
        </w:rPr>
        <w:t xml:space="preserve">9 καὶ </w:t>
      </w:r>
      <w:r w:rsidRPr="009B6647">
        <w:rPr>
          <w:rStyle w:val="d05"/>
          <w:i/>
          <w:iCs/>
          <w:szCs w:val="22"/>
        </w:rPr>
        <w:t>ἐν</w:t>
      </w:r>
      <w:r w:rsidRPr="009B6647">
        <w:rPr>
          <w:szCs w:val="22"/>
        </w:rPr>
        <w:t xml:space="preserve"> ὁράμα</w:t>
      </w:r>
      <w:r w:rsidRPr="009B6647">
        <w:rPr>
          <w:rStyle w:val="gr"/>
          <w:i/>
          <w:iCs/>
          <w:szCs w:val="22"/>
        </w:rPr>
        <w:t>τι</w:t>
      </w:r>
      <w:r w:rsidRPr="009B6647">
        <w:rPr>
          <w:szCs w:val="22"/>
        </w:rPr>
        <w:t xml:space="preserve"> διὰ νυκτὸς </w:t>
      </w:r>
      <w:r w:rsidRPr="009B6647">
        <w:rPr>
          <w:rStyle w:val="pl"/>
          <w:szCs w:val="22"/>
        </w:rPr>
        <w:t>ὤφθη</w:t>
      </w:r>
      <w:r w:rsidRPr="009B6647">
        <w:rPr>
          <w:szCs w:val="22"/>
        </w:rPr>
        <w:t xml:space="preserve"> τῷ Παύλῳ </w:t>
      </w:r>
      <w:r w:rsidRPr="009B6647">
        <w:rPr>
          <w:rStyle w:val="d05"/>
          <w:i/>
          <w:iCs/>
          <w:szCs w:val="22"/>
        </w:rPr>
        <w:t>ὡσεὶ</w:t>
      </w:r>
      <w:r w:rsidRPr="009B6647">
        <w:rPr>
          <w:szCs w:val="22"/>
        </w:rPr>
        <w:t xml:space="preserve"> ἀνήρ Μακεδὼν </w:t>
      </w:r>
      <w:r w:rsidRPr="009B6647">
        <w:rPr>
          <w:rStyle w:val="pl"/>
          <w:szCs w:val="22"/>
        </w:rPr>
        <w:t>τις</w:t>
      </w:r>
      <w:r w:rsidRPr="009B6647">
        <w:rPr>
          <w:szCs w:val="22"/>
        </w:rPr>
        <w:t xml:space="preserve"> ἑστὼς κατὰ πρόσωπον αὐτοῦ, παρακαλῶν καὶ λέγων· « Διαβὰς εἰς Μακεδονίαν βοήθησον ἡμῖν. » 10 </w:t>
      </w:r>
      <w:r w:rsidRPr="009B6647">
        <w:rPr>
          <w:rStyle w:val="d05"/>
          <w:i/>
          <w:iCs/>
          <w:szCs w:val="22"/>
        </w:rPr>
        <w:t>διεγερθεὶς οὖν διηγήσατο</w:t>
      </w:r>
      <w:r w:rsidRPr="009B6647">
        <w:rPr>
          <w:szCs w:val="22"/>
        </w:rPr>
        <w:t xml:space="preserve"> τὸ ὅραμα </w:t>
      </w:r>
      <w:r w:rsidRPr="009B6647">
        <w:rPr>
          <w:rStyle w:val="d05"/>
          <w:i/>
          <w:iCs/>
          <w:szCs w:val="22"/>
        </w:rPr>
        <w:t>ἡμῖν, καὶ ἐνοήσαμεν</w:t>
      </w:r>
      <w:r w:rsidRPr="009B6647">
        <w:rPr>
          <w:szCs w:val="22"/>
        </w:rPr>
        <w:t xml:space="preserve"> ὅτι προσκέκληται ἡμᾶς </w:t>
      </w:r>
      <w:r w:rsidRPr="009B6647">
        <w:rPr>
          <w:i/>
          <w:iCs/>
          <w:szCs w:val="22"/>
        </w:rPr>
        <w:t xml:space="preserve">ὁ </w:t>
      </w:r>
      <w:r w:rsidRPr="009B6647">
        <w:rPr>
          <w:rStyle w:val="d05"/>
          <w:i/>
          <w:iCs/>
          <w:szCs w:val="22"/>
        </w:rPr>
        <w:t>κύριος</w:t>
      </w:r>
      <w:r w:rsidRPr="009B6647">
        <w:rPr>
          <w:rStyle w:val="d05"/>
          <w:szCs w:val="22"/>
        </w:rPr>
        <w:t xml:space="preserve"> </w:t>
      </w:r>
      <w:r w:rsidRPr="009B6647">
        <w:rPr>
          <w:szCs w:val="22"/>
        </w:rPr>
        <w:t xml:space="preserve">εὐαγγελίσασθαι </w:t>
      </w:r>
      <w:r w:rsidRPr="009B6647">
        <w:rPr>
          <w:rStyle w:val="d05"/>
          <w:i/>
          <w:iCs/>
          <w:szCs w:val="22"/>
        </w:rPr>
        <w:t>τοὺς ἐν τῇ Μακεδονίᾳ</w:t>
      </w:r>
      <w:r w:rsidRPr="009B6647">
        <w:rPr>
          <w:szCs w:val="22"/>
        </w:rPr>
        <w:t>.</w:t>
      </w:r>
    </w:p>
    <w:p w14:paraId="15AA84ED" w14:textId="77777777" w:rsidR="00DA5EB6" w:rsidRPr="009B6647" w:rsidRDefault="00DA5EB6" w:rsidP="00395EB7">
      <w:pPr>
        <w:spacing w:line="360" w:lineRule="auto"/>
        <w:ind w:left="851"/>
        <w:rPr>
          <w:szCs w:val="22"/>
        </w:rPr>
      </w:pPr>
      <w:r w:rsidRPr="009B6647">
        <w:rPr>
          <w:szCs w:val="22"/>
        </w:rPr>
        <w:t xml:space="preserve">Et dans la vision (d’un rêve), au cours de la nuit, fut vu par Paul quelqu’un ressemblant à un Macédonien, un soldat fermement campé sur ses jambes, le front tourné vers lui (l’affrontant), l’appelant à venir auprès de lui en se mettant en rapport avec lui en ces termes : « Ayant fait la traversée vers la Macédoine, viens à notre secours ». 10 </w:t>
      </w:r>
      <w:r w:rsidRPr="009B6647">
        <w:rPr>
          <w:i/>
          <w:iCs/>
          <w:szCs w:val="22"/>
        </w:rPr>
        <w:t xml:space="preserve">Réveillé, il </w:t>
      </w:r>
      <w:r w:rsidRPr="009B6647">
        <w:rPr>
          <w:szCs w:val="22"/>
        </w:rPr>
        <w:t>nous</w:t>
      </w:r>
      <w:r w:rsidRPr="009B6647">
        <w:rPr>
          <w:i/>
          <w:iCs/>
          <w:szCs w:val="22"/>
        </w:rPr>
        <w:t xml:space="preserve"> raconta donc sa vision (son rêve) en l’expliquant et </w:t>
      </w:r>
      <w:r w:rsidRPr="009B6647">
        <w:rPr>
          <w:szCs w:val="22"/>
        </w:rPr>
        <w:t>nous (tous)</w:t>
      </w:r>
      <w:r w:rsidRPr="009B6647">
        <w:rPr>
          <w:i/>
          <w:iCs/>
          <w:szCs w:val="22"/>
        </w:rPr>
        <w:t xml:space="preserve"> l’avons interprété dans le sens où : « Le maître </w:t>
      </w:r>
      <w:r w:rsidRPr="009B6647">
        <w:rPr>
          <w:szCs w:val="22"/>
        </w:rPr>
        <w:t>nous</w:t>
      </w:r>
      <w:r w:rsidRPr="009B6647">
        <w:rPr>
          <w:i/>
          <w:iCs/>
          <w:szCs w:val="22"/>
        </w:rPr>
        <w:t xml:space="preserve"> appelle, avec insistance, à </w:t>
      </w:r>
      <w:r w:rsidRPr="009B6647">
        <w:rPr>
          <w:szCs w:val="22"/>
        </w:rPr>
        <w:t xml:space="preserve">gratifier ceux de Macédoine de la bonne nouvelle. » </w:t>
      </w:r>
    </w:p>
    <w:p w14:paraId="49BA32B1" w14:textId="77777777" w:rsidR="00DA5EB6" w:rsidRPr="009B6647" w:rsidRDefault="00DA5EB6" w:rsidP="00395EB7">
      <w:pPr>
        <w:spacing w:line="360" w:lineRule="auto"/>
        <w:rPr>
          <w:i/>
          <w:iCs/>
          <w:szCs w:val="22"/>
        </w:rPr>
      </w:pPr>
      <w:r w:rsidRPr="009B6647">
        <w:rPr>
          <w:i/>
          <w:iCs/>
          <w:szCs w:val="22"/>
        </w:rPr>
        <w:t xml:space="preserve">Que comporte la tradition occidentale de plus que la tradition orientale ? Un contenu différent du « nous » : c’est Silas – Timothée est d’accord avec lui – qui apporte à Paul l’interprétation décisive du rêve : ils sont, eux aussi, appelés en Macédoine pour apporter ‘à ceux de Macédoine’ la bonne nouvelle. Quelle bonne nouvelle ? Celle de l’enseignement de Jésus, dont Silas est l’interprète, et cela à destination des Juifs comme des Grecs. C’est la présence de Silas et de Timothée aux côtés de Paul qui </w:t>
      </w:r>
      <w:r w:rsidRPr="009B6647">
        <w:rPr>
          <w:i/>
          <w:iCs/>
          <w:szCs w:val="22"/>
        </w:rPr>
        <w:lastRenderedPageBreak/>
        <w:t>a probablement été l’occasion de son rêve. Ils lui seraient d’une aide plus efficace en Grèce qu’en Bithynie où il avait l’intention d’aller. Voilà de quoi Silas et Timothée convainquent Paul. En allant en Grèce, il acceptait, de façon encore plus décisive qu’il ne l’avait fait, qu’il fallait substituer l’enseignement de Jésus à la loi de Moïse et qu’en conséquence, il fallait l’adresser à tous les êtres humains. Et cela, Silas, sans doute, y pensait depuis bien longtemps.</w:t>
      </w:r>
    </w:p>
    <w:p w14:paraId="07378BCB" w14:textId="77777777" w:rsidR="00DA5EB6" w:rsidRPr="009B6647" w:rsidRDefault="00DA5EB6" w:rsidP="00395EB7">
      <w:pPr>
        <w:spacing w:line="360" w:lineRule="auto"/>
        <w:rPr>
          <w:szCs w:val="22"/>
        </w:rPr>
      </w:pPr>
      <w:r w:rsidRPr="009B6647">
        <w:rPr>
          <w:i/>
          <w:iCs/>
          <w:szCs w:val="22"/>
        </w:rPr>
        <w:t xml:space="preserve">Pour la suite du chapitre : inutile, je pense, d’insister pour dénoncer la stupidité christienne de la conversion du gardien de prison et de toute sa maisonnée ! </w:t>
      </w:r>
    </w:p>
    <w:p w14:paraId="78FA95E7" w14:textId="77777777" w:rsidR="00DA5EB6" w:rsidRPr="009B6647" w:rsidRDefault="00DA5EB6" w:rsidP="00395EB7">
      <w:pPr>
        <w:spacing w:line="360" w:lineRule="auto"/>
        <w:rPr>
          <w:szCs w:val="22"/>
        </w:rPr>
      </w:pPr>
    </w:p>
    <w:p w14:paraId="4055B0BC" w14:textId="77777777" w:rsidR="00DA5EB6" w:rsidRPr="009B6647" w:rsidRDefault="00DA5EB6" w:rsidP="00395EB7">
      <w:pPr>
        <w:spacing w:line="360" w:lineRule="auto"/>
        <w:rPr>
          <w:szCs w:val="22"/>
        </w:rPr>
      </w:pPr>
      <w:r w:rsidRPr="009B6647">
        <w:rPr>
          <w:szCs w:val="22"/>
        </w:rPr>
        <w:t xml:space="preserve">17. </w:t>
      </w:r>
    </w:p>
    <w:p w14:paraId="3269F2D7" w14:textId="77777777" w:rsidR="00DA5EB6" w:rsidRPr="009B6647" w:rsidRDefault="00DA5EB6" w:rsidP="00395EB7">
      <w:pPr>
        <w:spacing w:line="360" w:lineRule="auto"/>
        <w:rPr>
          <w:szCs w:val="22"/>
        </w:rPr>
      </w:pPr>
      <w:r w:rsidRPr="009B6647">
        <w:rPr>
          <w:szCs w:val="22"/>
        </w:rPr>
        <w:t>1 - Διοδεύσαντες δὲ τὴν Ἀμφίπολιν [</w:t>
      </w:r>
      <w:r w:rsidRPr="009B6647">
        <w:rPr>
          <w:strike/>
          <w:szCs w:val="22"/>
        </w:rPr>
        <w:t>καὶ</w:t>
      </w:r>
      <w:r w:rsidRPr="009B6647">
        <w:rPr>
          <w:szCs w:val="22"/>
        </w:rPr>
        <w:t xml:space="preserve">] </w:t>
      </w:r>
      <w:r w:rsidRPr="009B6647">
        <w:rPr>
          <w:rStyle w:val="d05"/>
          <w:i/>
          <w:iCs/>
          <w:szCs w:val="22"/>
        </w:rPr>
        <w:t>κατ</w:t>
      </w:r>
      <w:r w:rsidRPr="009B6647">
        <w:rPr>
          <w:rStyle w:val="d05"/>
          <w:szCs w:val="22"/>
        </w:rPr>
        <w:t xml:space="preserve">ῆλθον εἰς </w:t>
      </w:r>
      <w:r w:rsidRPr="009B6647">
        <w:rPr>
          <w:szCs w:val="22"/>
        </w:rPr>
        <w:t>Ἀπολλωνί</w:t>
      </w:r>
      <w:r w:rsidRPr="009B6647">
        <w:rPr>
          <w:rStyle w:val="d05"/>
          <w:szCs w:val="22"/>
        </w:rPr>
        <w:t>δα</w:t>
      </w:r>
      <w:r w:rsidRPr="009B6647">
        <w:rPr>
          <w:szCs w:val="22"/>
        </w:rPr>
        <w:t xml:space="preserve"> </w:t>
      </w:r>
      <w:r w:rsidRPr="009B6647">
        <w:rPr>
          <w:rStyle w:val="d05"/>
          <w:i/>
          <w:iCs/>
          <w:szCs w:val="22"/>
        </w:rPr>
        <w:t>κἀκεῖθεν</w:t>
      </w:r>
      <w:r w:rsidRPr="009B6647">
        <w:rPr>
          <w:szCs w:val="22"/>
        </w:rPr>
        <w:t xml:space="preserve"> ἦλθον εἰς Θεσσαλονίκην, ὅπου ἦν συναγωγὴ τῶν Ἰουδαίων. 2 </w:t>
      </w:r>
      <w:r w:rsidRPr="009B6647">
        <w:rPr>
          <w:rStyle w:val="d05"/>
          <w:i/>
          <w:iCs/>
          <w:szCs w:val="22"/>
        </w:rPr>
        <w:t>καὶ</w:t>
      </w:r>
      <w:r w:rsidRPr="009B6647">
        <w:rPr>
          <w:szCs w:val="22"/>
        </w:rPr>
        <w:t xml:space="preserve"> κατὰ τὸ εἰωθὸς </w:t>
      </w:r>
      <w:r w:rsidRPr="009B6647">
        <w:rPr>
          <w:rStyle w:val="gr"/>
          <w:szCs w:val="22"/>
        </w:rPr>
        <w:t>ὁ</w:t>
      </w:r>
      <w:r w:rsidRPr="009B6647">
        <w:rPr>
          <w:szCs w:val="22"/>
        </w:rPr>
        <w:t xml:space="preserve"> Παύλ</w:t>
      </w:r>
      <w:r w:rsidRPr="009B6647">
        <w:rPr>
          <w:rStyle w:val="gr"/>
          <w:szCs w:val="22"/>
        </w:rPr>
        <w:t>ος</w:t>
      </w:r>
      <w:r w:rsidRPr="009B6647">
        <w:rPr>
          <w:szCs w:val="22"/>
        </w:rPr>
        <w:t xml:space="preserve"> εἰσῆλθεν πρὸς αὐτοὺς, ἐπὶ σάββατα τρία διελέ</w:t>
      </w:r>
      <w:r w:rsidRPr="009B6647">
        <w:rPr>
          <w:rStyle w:val="gr"/>
          <w:szCs w:val="22"/>
        </w:rPr>
        <w:t>χθη</w:t>
      </w:r>
      <w:r w:rsidRPr="009B6647">
        <w:rPr>
          <w:szCs w:val="22"/>
        </w:rPr>
        <w:t xml:space="preserve"> αὐτοῖς </w:t>
      </w:r>
      <w:r w:rsidRPr="009B6647">
        <w:rPr>
          <w:rStyle w:val="d05"/>
          <w:i/>
          <w:iCs/>
          <w:szCs w:val="22"/>
        </w:rPr>
        <w:t>ἐκ</w:t>
      </w:r>
      <w:r w:rsidRPr="009B6647">
        <w:rPr>
          <w:szCs w:val="22"/>
        </w:rPr>
        <w:t xml:space="preserve"> τῶν γραφῶν, [3 </w:t>
      </w:r>
      <w:r w:rsidRPr="009B6647">
        <w:rPr>
          <w:strike/>
          <w:szCs w:val="22"/>
        </w:rPr>
        <w:t>διανοίγων καὶ παρατιθέμενος ὅτι [τὸν] Χριστὸν ἔδει παθεῖν καὶ ἀναστῆναι ἐκ νεκρῶν, καὶ ὅτι οὗτός ἐστιν Χριστός, Ἰησοῦς ὃν ἐγὼ καταγγέλλω ὑμῖν.</w:t>
      </w:r>
      <w:r w:rsidRPr="009B6647">
        <w:rPr>
          <w:szCs w:val="22"/>
        </w:rPr>
        <w:t>] 4 καί τινες ἐξ αὐτῶν ἐπείσθησαν καὶ προσεκληρώθησαν τῷ Παύλῳ καὶ τῷ Σιλᾳ τῇ διδακῇ πολλοὶ τῶν σεβομένων [</w:t>
      </w:r>
      <w:r w:rsidRPr="009B6647">
        <w:rPr>
          <w:rStyle w:val="d05"/>
          <w:szCs w:val="22"/>
        </w:rPr>
        <w:t>καὶ</w:t>
      </w:r>
      <w:r w:rsidRPr="009B6647">
        <w:rPr>
          <w:szCs w:val="22"/>
        </w:rPr>
        <w:t xml:space="preserve"> Ἑλλήνων πλῆθος πολὺ </w:t>
      </w:r>
      <w:r w:rsidRPr="009B6647">
        <w:rPr>
          <w:rStyle w:val="d05"/>
          <w:szCs w:val="22"/>
        </w:rPr>
        <w:t>καὶ</w:t>
      </w:r>
      <w:r w:rsidRPr="009B6647">
        <w:rPr>
          <w:szCs w:val="22"/>
        </w:rPr>
        <w:t xml:space="preserve"> γυναίκ</w:t>
      </w:r>
      <w:r w:rsidRPr="009B6647">
        <w:rPr>
          <w:rStyle w:val="gr"/>
          <w:szCs w:val="22"/>
        </w:rPr>
        <w:t xml:space="preserve">ες </w:t>
      </w:r>
      <w:r w:rsidRPr="009B6647">
        <w:rPr>
          <w:szCs w:val="22"/>
        </w:rPr>
        <w:t xml:space="preserve">τῶν πρώτων οὐκ ὀλίγαι.] 5 </w:t>
      </w:r>
      <w:r w:rsidRPr="009B6647">
        <w:rPr>
          <w:rStyle w:val="pl"/>
          <w:szCs w:val="22"/>
        </w:rPr>
        <w:t>οἱ</w:t>
      </w:r>
      <w:r w:rsidRPr="009B6647">
        <w:rPr>
          <w:szCs w:val="22"/>
        </w:rPr>
        <w:t xml:space="preserve"> δὲ </w:t>
      </w:r>
      <w:r w:rsidRPr="009B6647">
        <w:rPr>
          <w:rStyle w:val="d05"/>
          <w:i/>
          <w:iCs/>
          <w:szCs w:val="22"/>
        </w:rPr>
        <w:t>ἀπειθοῦντες</w:t>
      </w:r>
      <w:r w:rsidRPr="009B6647">
        <w:rPr>
          <w:szCs w:val="22"/>
        </w:rPr>
        <w:t xml:space="preserve"> Ἰουδαῖοι </w:t>
      </w:r>
      <w:r w:rsidRPr="009B6647">
        <w:rPr>
          <w:rStyle w:val="d05"/>
          <w:szCs w:val="22"/>
        </w:rPr>
        <w:t>συ[ν]στρέψαντές</w:t>
      </w:r>
      <w:r w:rsidRPr="009B6647">
        <w:rPr>
          <w:szCs w:val="22"/>
        </w:rPr>
        <w:t xml:space="preserve"> τινὰς ἄνδρας </w:t>
      </w:r>
      <w:r w:rsidRPr="009B6647">
        <w:rPr>
          <w:rStyle w:val="pl"/>
          <w:szCs w:val="22"/>
        </w:rPr>
        <w:t>τῶν ἀγοραίων</w:t>
      </w:r>
      <w:r w:rsidRPr="009B6647">
        <w:rPr>
          <w:szCs w:val="22"/>
        </w:rPr>
        <w:t xml:space="preserve"> πονηροὺς ἐθορύβ[η]</w:t>
      </w:r>
      <w:r w:rsidRPr="009B6647">
        <w:rPr>
          <w:rStyle w:val="gr"/>
          <w:szCs w:val="22"/>
        </w:rPr>
        <w:t>σαν</w:t>
      </w:r>
      <w:r w:rsidRPr="009B6647">
        <w:rPr>
          <w:szCs w:val="22"/>
        </w:rPr>
        <w:t xml:space="preserve"> τὴν πόλιν, </w:t>
      </w:r>
      <w:r w:rsidRPr="009B6647">
        <w:rPr>
          <w:rStyle w:val="d05"/>
          <w:i/>
          <w:iCs/>
          <w:szCs w:val="22"/>
        </w:rPr>
        <w:t>καὶ</w:t>
      </w:r>
      <w:r w:rsidRPr="009B6647">
        <w:rPr>
          <w:szCs w:val="22"/>
        </w:rPr>
        <w:t xml:space="preserve"> ἐπιστάντες τῇ οἰκίᾳ Ἰάσ</w:t>
      </w:r>
      <w:r w:rsidRPr="009B6647">
        <w:rPr>
          <w:rStyle w:val="orth"/>
          <w:szCs w:val="22"/>
        </w:rPr>
        <w:t>ω</w:t>
      </w:r>
      <w:r w:rsidRPr="009B6647">
        <w:rPr>
          <w:szCs w:val="22"/>
        </w:rPr>
        <w:t>νος ἐζήτουν αὐτοὺς ἀγαγεῖν εἰς τὸν δῆμον· 6 μὴ εὑρόντες δὲ αὐτοὺς ἔσυραν Ἰάσ</w:t>
      </w:r>
      <w:r w:rsidRPr="009B6647">
        <w:rPr>
          <w:rStyle w:val="orth"/>
          <w:szCs w:val="22"/>
        </w:rPr>
        <w:t>ωναν</w:t>
      </w:r>
      <w:r w:rsidRPr="009B6647">
        <w:rPr>
          <w:szCs w:val="22"/>
        </w:rPr>
        <w:t xml:space="preserve"> καί τινας ἀδελφοὺς ἐπὶ τοὺς πολιτάρχας, βοῶντες </w:t>
      </w:r>
      <w:r w:rsidRPr="009B6647">
        <w:rPr>
          <w:rStyle w:val="d05"/>
          <w:i/>
          <w:iCs/>
          <w:szCs w:val="22"/>
        </w:rPr>
        <w:t>καὶ λέγοντες</w:t>
      </w:r>
      <w:r w:rsidRPr="009B6647">
        <w:rPr>
          <w:szCs w:val="22"/>
        </w:rPr>
        <w:t xml:space="preserve"> ὅτι οἱ τὴν οἰκουμένην ἀναστατώσαντες οὗτοι </w:t>
      </w:r>
      <w:r w:rsidRPr="009B6647">
        <w:rPr>
          <w:rStyle w:val="d05"/>
          <w:i/>
          <w:iCs/>
          <w:szCs w:val="22"/>
        </w:rPr>
        <w:t>εἰσιν</w:t>
      </w:r>
      <w:r w:rsidRPr="009B6647">
        <w:rPr>
          <w:szCs w:val="22"/>
        </w:rPr>
        <w:t xml:space="preserve"> καὶ ἐνθάδε πάρεισιν, 7 οὓς ὑποδέδεκται Ἰάσων· καὶ οὗτοι πάντες ἀπέναντι τῶν δογμάτων Καίσαρος πράσσουσιν, βασιλέα λέγοντες ἕτερον εἶναι Ἰησοῦν</w:t>
      </w:r>
      <w:r w:rsidRPr="009B6647">
        <w:rPr>
          <w:rStyle w:val="Appelnotedebasdep"/>
          <w:szCs w:val="22"/>
        </w:rPr>
        <w:footnoteReference w:id="210"/>
      </w:r>
      <w:r w:rsidRPr="009B6647">
        <w:rPr>
          <w:szCs w:val="22"/>
        </w:rPr>
        <w:t>. 8 [...</w:t>
      </w:r>
      <w:r w:rsidRPr="009B6647">
        <w:rPr>
          <w:rStyle w:val="pl"/>
          <w:szCs w:val="22"/>
        </w:rPr>
        <w:t xml:space="preserve">] </w:t>
      </w:r>
      <w:r w:rsidRPr="009B6647">
        <w:rPr>
          <w:rStyle w:val="pl"/>
          <w:szCs w:val="22"/>
          <w:u w:val="single"/>
        </w:rPr>
        <w:t>καὶ οἱ πολιτάρχαι</w:t>
      </w:r>
      <w:r w:rsidRPr="009B6647">
        <w:rPr>
          <w:rStyle w:val="Appelnotedebasdep"/>
          <w:szCs w:val="22"/>
          <w:u w:val="single"/>
        </w:rPr>
        <w:footnoteReference w:id="211"/>
      </w:r>
      <w:r w:rsidRPr="009B6647">
        <w:rPr>
          <w:szCs w:val="22"/>
        </w:rPr>
        <w:t xml:space="preserve"> ἀκούσ</w:t>
      </w:r>
      <w:r w:rsidRPr="009B6647">
        <w:rPr>
          <w:rStyle w:val="gr"/>
          <w:szCs w:val="22"/>
        </w:rPr>
        <w:t>αντες</w:t>
      </w:r>
      <w:r w:rsidRPr="009B6647">
        <w:rPr>
          <w:szCs w:val="22"/>
        </w:rPr>
        <w:t xml:space="preserve"> ταῦτα 9 καὶ λαβόντες τὸ ἱκανὸν παρὰ τοῦ Ἰάσωνος καὶ τῶν λοιπῶν ἀπέλυσαν αὐτούς. 10 Οἱ δὲ ἀδελφοὶ εὐθέως διὰ νυκτὸς ἐξέπεμψαν τόν Παῦλον καὶ τὸν Σίλαν εἰς Βέροιαν, οἵτινες παραγενόμενοι εἰς τὴν συναγωγὴν τῶν Ἰουδαίων </w:t>
      </w:r>
      <w:r w:rsidRPr="009B6647">
        <w:rPr>
          <w:rStyle w:val="pl"/>
          <w:szCs w:val="22"/>
        </w:rPr>
        <w:t>ἀπῄεσαν</w:t>
      </w:r>
      <w:r w:rsidRPr="009B6647">
        <w:rPr>
          <w:szCs w:val="22"/>
        </w:rPr>
        <w:t xml:space="preserve">. 11 οὗτοι δὲ [ἦσαν </w:t>
      </w:r>
      <w:r w:rsidRPr="009B6647">
        <w:rPr>
          <w:szCs w:val="22"/>
          <w:u w:val="single"/>
        </w:rPr>
        <w:t>εὐγενε</w:t>
      </w:r>
      <w:r w:rsidRPr="009B6647">
        <w:rPr>
          <w:rStyle w:val="gr"/>
          <w:szCs w:val="22"/>
          <w:u w:val="single"/>
        </w:rPr>
        <w:t>ῖς</w:t>
      </w:r>
      <w:r w:rsidRPr="009B6647">
        <w:rPr>
          <w:szCs w:val="22"/>
          <w:u w:val="single"/>
        </w:rPr>
        <w:t xml:space="preserve"> τῶν</w:t>
      </w:r>
      <w:r w:rsidRPr="009B6647">
        <w:rPr>
          <w:szCs w:val="22"/>
        </w:rPr>
        <w:t xml:space="preserve"> ἐν </w:t>
      </w:r>
      <w:r w:rsidRPr="009B6647">
        <w:rPr>
          <w:rStyle w:val="d05"/>
          <w:i/>
          <w:iCs/>
          <w:szCs w:val="22"/>
        </w:rPr>
        <w:t>τῇ</w:t>
      </w:r>
      <w:r w:rsidRPr="009B6647">
        <w:rPr>
          <w:szCs w:val="22"/>
        </w:rPr>
        <w:t xml:space="preserve"> Θεσσαλονίκῃ, οἵτινες</w:t>
      </w:r>
      <w:r w:rsidRPr="009B6647">
        <w:rPr>
          <w:rStyle w:val="Appelnotedebasdep"/>
          <w:szCs w:val="22"/>
        </w:rPr>
        <w:footnoteReference w:id="212"/>
      </w:r>
      <w:r w:rsidRPr="009B6647">
        <w:rPr>
          <w:szCs w:val="22"/>
        </w:rPr>
        <w:t xml:space="preserve">] ἐδέξαντο τὸν λόγον μετὰ πάσης προθυμίας, καθ' ἡμέραν ἀνακρίνοντες τὰς </w:t>
      </w:r>
      <w:r w:rsidRPr="009B6647">
        <w:rPr>
          <w:szCs w:val="22"/>
        </w:rPr>
        <w:lastRenderedPageBreak/>
        <w:t xml:space="preserve">γραφὰς εἰ ἔχοι ταῦτα οὕτω. 12 </w:t>
      </w:r>
      <w:r w:rsidRPr="009B6647">
        <w:rPr>
          <w:rStyle w:val="d05"/>
          <w:i/>
          <w:iCs/>
          <w:szCs w:val="22"/>
        </w:rPr>
        <w:t>τινὲς</w:t>
      </w:r>
      <w:r w:rsidRPr="009B6647">
        <w:rPr>
          <w:szCs w:val="22"/>
        </w:rPr>
        <w:t xml:space="preserve"> μὲν οὖν αὐτῶν ἐπίστευσαν, τίνες δὲ ἠπίστησαν, [καὶ τῶν Ἑλλήνων καὶ τῶν εὐσχημόνων ἄνδρ</w:t>
      </w:r>
      <w:r w:rsidRPr="009B6647">
        <w:rPr>
          <w:rStyle w:val="gr"/>
          <w:szCs w:val="22"/>
        </w:rPr>
        <w:t>ες</w:t>
      </w:r>
      <w:r w:rsidRPr="009B6647">
        <w:rPr>
          <w:szCs w:val="22"/>
        </w:rPr>
        <w:t xml:space="preserve"> </w:t>
      </w:r>
      <w:r w:rsidRPr="009B6647">
        <w:rPr>
          <w:rStyle w:val="d05"/>
          <w:i/>
          <w:iCs/>
          <w:szCs w:val="22"/>
        </w:rPr>
        <w:t>καὶ γυναῖκες ἱκανοὶ ἐπίστευσαν</w:t>
      </w:r>
      <w:r w:rsidRPr="009B6647">
        <w:rPr>
          <w:rStyle w:val="d05"/>
          <w:szCs w:val="22"/>
        </w:rPr>
        <w:t>]</w:t>
      </w:r>
      <w:r w:rsidRPr="009B6647">
        <w:rPr>
          <w:szCs w:val="22"/>
        </w:rPr>
        <w:t>. 13 Ὡς δὲ ἔγνωσαν οἱ ἀπὸ Θεσσαλονίκης Ἰουδαῖοι ὅτι</w:t>
      </w:r>
      <w:r w:rsidRPr="009B6647">
        <w:rPr>
          <w:rStyle w:val="pl"/>
          <w:szCs w:val="22"/>
        </w:rPr>
        <w:t xml:space="preserve"> λόγος </w:t>
      </w:r>
      <w:r w:rsidRPr="009B6647">
        <w:rPr>
          <w:rStyle w:val="pl"/>
          <w:szCs w:val="22"/>
          <w:u w:val="single"/>
        </w:rPr>
        <w:t>Θεοῦ</w:t>
      </w:r>
      <w:r w:rsidRPr="009B6647">
        <w:rPr>
          <w:rStyle w:val="pl"/>
          <w:szCs w:val="22"/>
        </w:rPr>
        <w:t xml:space="preserve"> κατηγγέλη</w:t>
      </w:r>
      <w:r w:rsidRPr="009B6647">
        <w:rPr>
          <w:szCs w:val="22"/>
        </w:rPr>
        <w:t xml:space="preserve"> </w:t>
      </w:r>
      <w:r w:rsidRPr="009B6647">
        <w:rPr>
          <w:rStyle w:val="d05"/>
          <w:szCs w:val="22"/>
        </w:rPr>
        <w:t>εἰς</w:t>
      </w:r>
      <w:r w:rsidRPr="009B6647">
        <w:rPr>
          <w:szCs w:val="22"/>
        </w:rPr>
        <w:t xml:space="preserve"> Βεροί</w:t>
      </w:r>
      <w:r w:rsidRPr="009B6647">
        <w:rPr>
          <w:rStyle w:val="gr"/>
          <w:szCs w:val="22"/>
        </w:rPr>
        <w:t>αν [</w:t>
      </w:r>
      <w:r w:rsidRPr="009B6647">
        <w:rPr>
          <w:rStyle w:val="d05"/>
          <w:strike/>
          <w:szCs w:val="22"/>
        </w:rPr>
        <w:t xml:space="preserve">καὶ ἐπίστευσαν καὶ] </w:t>
      </w:r>
      <w:r w:rsidRPr="009B6647">
        <w:rPr>
          <w:strike/>
          <w:szCs w:val="22"/>
        </w:rPr>
        <w:t>[...</w:t>
      </w:r>
      <w:r w:rsidRPr="009B6647">
        <w:rPr>
          <w:szCs w:val="22"/>
        </w:rPr>
        <w:t xml:space="preserve">], ἦλθον </w:t>
      </w:r>
      <w:r w:rsidRPr="009B6647">
        <w:rPr>
          <w:rStyle w:val="d05"/>
          <w:szCs w:val="22"/>
        </w:rPr>
        <w:t>εἰς αὐτὴν</w:t>
      </w:r>
      <w:r w:rsidRPr="009B6647">
        <w:rPr>
          <w:szCs w:val="22"/>
        </w:rPr>
        <w:t xml:space="preserve"> κἀκεῖ σαλεύοντες </w:t>
      </w:r>
      <w:r w:rsidRPr="009B6647">
        <w:rPr>
          <w:rStyle w:val="d05"/>
          <w:szCs w:val="22"/>
        </w:rPr>
        <w:t xml:space="preserve">καὶ </w:t>
      </w:r>
      <w:r w:rsidRPr="009B6647">
        <w:rPr>
          <w:szCs w:val="22"/>
        </w:rPr>
        <w:t xml:space="preserve">ταράσσοντες τοὺς ὄχλους </w:t>
      </w:r>
      <w:r w:rsidRPr="009B6647">
        <w:rPr>
          <w:rStyle w:val="d05"/>
          <w:i/>
          <w:iCs/>
          <w:szCs w:val="22"/>
        </w:rPr>
        <w:t>οὐ διελίμπανον</w:t>
      </w:r>
      <w:r w:rsidRPr="009B6647">
        <w:rPr>
          <w:szCs w:val="22"/>
        </w:rPr>
        <w:t xml:space="preserve">. 14 </w:t>
      </w:r>
      <w:r w:rsidRPr="009B6647">
        <w:rPr>
          <w:rStyle w:val="d05"/>
          <w:i/>
          <w:iCs/>
          <w:szCs w:val="22"/>
        </w:rPr>
        <w:t>τὸν μὲν οὖν</w:t>
      </w:r>
      <w:r w:rsidRPr="009B6647">
        <w:rPr>
          <w:i/>
          <w:iCs/>
          <w:szCs w:val="22"/>
        </w:rPr>
        <w:t xml:space="preserve"> Παῦλον</w:t>
      </w:r>
      <w:r w:rsidRPr="009B6647">
        <w:rPr>
          <w:szCs w:val="22"/>
        </w:rPr>
        <w:t xml:space="preserve"> οἱ ἀδελφοὶ </w:t>
      </w:r>
      <w:r w:rsidRPr="009B6647">
        <w:rPr>
          <w:rStyle w:val="pl"/>
          <w:szCs w:val="22"/>
        </w:rPr>
        <w:t>ἐξαπέστειλαν</w:t>
      </w:r>
      <w:r w:rsidRPr="009B6647">
        <w:rPr>
          <w:szCs w:val="22"/>
        </w:rPr>
        <w:t xml:space="preserve"> </w:t>
      </w:r>
      <w:r w:rsidRPr="009B6647">
        <w:rPr>
          <w:rStyle w:val="d05"/>
          <w:szCs w:val="22"/>
        </w:rPr>
        <w:t>ἀπελθεῖν</w:t>
      </w:r>
      <w:r w:rsidRPr="009B6647">
        <w:rPr>
          <w:szCs w:val="22"/>
        </w:rPr>
        <w:t xml:space="preserve"> ἐπὶ τὴν θάλασσαν· ὑπέμε</w:t>
      </w:r>
      <w:r w:rsidRPr="009B6647">
        <w:rPr>
          <w:rStyle w:val="gr"/>
          <w:szCs w:val="22"/>
        </w:rPr>
        <w:t>ινεν</w:t>
      </w:r>
      <w:r w:rsidRPr="009B6647">
        <w:rPr>
          <w:szCs w:val="22"/>
        </w:rPr>
        <w:t xml:space="preserve"> δὲ ὅ [τε] Σίλας καὶ ὁ Τιμόθεος ἐκεῖ. 15 οἱ δὲ κα[θι]σ</w:t>
      </w:r>
      <w:r w:rsidRPr="009B6647">
        <w:rPr>
          <w:rStyle w:val="gr"/>
          <w:szCs w:val="22"/>
        </w:rPr>
        <w:t>τάνοντες</w:t>
      </w:r>
      <w:r w:rsidRPr="009B6647">
        <w:rPr>
          <w:szCs w:val="22"/>
        </w:rPr>
        <w:t xml:space="preserve"> τὸν Παῦλον ἤγαγον ἕως Ἀθηνῶν [</w:t>
      </w:r>
      <w:r w:rsidRPr="009B6647">
        <w:rPr>
          <w:rStyle w:val="d05"/>
          <w:i/>
          <w:iCs/>
          <w:strike/>
          <w:szCs w:val="22"/>
        </w:rPr>
        <w:t>παρῆλθεν δὲ τὴν Θεσσαλίαν, ἐκωλύθη γὰρ εἰς αὐτοὺς κηρύξαι τὸν λόγο</w:t>
      </w:r>
      <w:r w:rsidRPr="009B6647">
        <w:rPr>
          <w:rStyle w:val="d05"/>
          <w:i/>
          <w:iCs/>
          <w:szCs w:val="22"/>
        </w:rPr>
        <w:t>ν</w:t>
      </w:r>
      <w:r w:rsidRPr="009B6647">
        <w:rPr>
          <w:rStyle w:val="Appelnotedebasdep"/>
          <w:i/>
          <w:iCs/>
          <w:szCs w:val="22"/>
        </w:rPr>
        <w:footnoteReference w:id="213"/>
      </w:r>
      <w:r w:rsidRPr="009B6647">
        <w:rPr>
          <w:szCs w:val="22"/>
        </w:rPr>
        <w:t xml:space="preserve">]· λαβόντες ἐντολὴν </w:t>
      </w:r>
      <w:r w:rsidRPr="009B6647">
        <w:rPr>
          <w:rStyle w:val="d05"/>
          <w:szCs w:val="22"/>
        </w:rPr>
        <w:t>παρὰ Παύλου</w:t>
      </w:r>
      <w:r w:rsidRPr="009B6647">
        <w:rPr>
          <w:szCs w:val="22"/>
        </w:rPr>
        <w:t xml:space="preserve"> πρὸς τὸν Σίλαν καὶ τὸν Τιμόθεον, </w:t>
      </w:r>
      <w:r w:rsidRPr="009B6647">
        <w:rPr>
          <w:rStyle w:val="d05"/>
          <w:i/>
          <w:iCs/>
          <w:szCs w:val="22"/>
        </w:rPr>
        <w:t>ὅπως ἐν</w:t>
      </w:r>
      <w:r w:rsidRPr="009B6647">
        <w:rPr>
          <w:szCs w:val="22"/>
        </w:rPr>
        <w:t xml:space="preserve"> τάχ</w:t>
      </w:r>
      <w:r w:rsidRPr="009B6647">
        <w:rPr>
          <w:rStyle w:val="gr"/>
          <w:szCs w:val="22"/>
        </w:rPr>
        <w:t>ει</w:t>
      </w:r>
      <w:r w:rsidRPr="009B6647">
        <w:rPr>
          <w:szCs w:val="22"/>
        </w:rPr>
        <w:t xml:space="preserve"> ἔλθωσιν πρὸς αὐτὸν, ἐξῄεσαν. </w:t>
      </w:r>
    </w:p>
    <w:p w14:paraId="2595F414" w14:textId="77777777" w:rsidR="00DA5EB6" w:rsidRPr="009B6647" w:rsidRDefault="00DA5EB6" w:rsidP="00395EB7">
      <w:pPr>
        <w:spacing w:line="360" w:lineRule="auto"/>
        <w:rPr>
          <w:szCs w:val="22"/>
        </w:rPr>
      </w:pPr>
      <w:r w:rsidRPr="009B6647">
        <w:rPr>
          <w:szCs w:val="22"/>
        </w:rPr>
        <w:t>16 Ἐν δὲ ταῖς Ἀθήναις ἐκδεχομένου αὐτ</w:t>
      </w:r>
      <w:r w:rsidRPr="009B6647">
        <w:rPr>
          <w:rStyle w:val="gr"/>
          <w:szCs w:val="22"/>
        </w:rPr>
        <w:t>οῦ</w:t>
      </w:r>
      <w:r w:rsidRPr="009B6647">
        <w:rPr>
          <w:szCs w:val="22"/>
        </w:rPr>
        <w:t xml:space="preserve"> τοῦ Παύλου, παρωξύνετο πνεῦμα αὐτοῦ ἐν αὐτῷ θεωροῦντι κατείδωλον οὖσαν τὴν πόλιν. 17 διελέγετο μὲν οὖν ἐν τῇ συναγωγῇ τοῖς Ἰουδαίοις καὶ τοῖς σεβομένοις καὶ ἐν τῇ ἀγορᾷ κατὰ πᾶσαν ἡμέραν πρὸς τοὺς παρατυγχάνοντας. 18 τινὲς δὲ καὶ τῶν Ἐπικουρείων καὶ </w:t>
      </w:r>
      <w:r w:rsidRPr="009B6647">
        <w:rPr>
          <w:rStyle w:val="d05"/>
          <w:i/>
          <w:iCs/>
          <w:szCs w:val="22"/>
        </w:rPr>
        <w:t>τῶν</w:t>
      </w:r>
      <w:r w:rsidRPr="009B6647">
        <w:rPr>
          <w:szCs w:val="22"/>
        </w:rPr>
        <w:t xml:space="preserve"> Στωϊκῶν φιλοσόφων συν</w:t>
      </w:r>
      <w:r w:rsidRPr="009B6647">
        <w:rPr>
          <w:i/>
          <w:iCs/>
          <w:szCs w:val="22"/>
        </w:rPr>
        <w:t>έ</w:t>
      </w:r>
      <w:r w:rsidRPr="009B6647">
        <w:rPr>
          <w:rStyle w:val="d05"/>
          <w:i/>
          <w:iCs/>
          <w:szCs w:val="22"/>
        </w:rPr>
        <w:t>λαβον</w:t>
      </w:r>
      <w:r w:rsidRPr="009B6647">
        <w:rPr>
          <w:szCs w:val="22"/>
        </w:rPr>
        <w:t xml:space="preserve"> αὐτῷ, καί τινες ἔλεγον· Τί ἂν θέλη ὁ σπερμολόγος οὗτος λέγειν; οἱ δέ· Ξένων δαιμονίων δοκεῖ καταγγελεὺς εἶναι [.....]· 19 </w:t>
      </w:r>
      <w:r w:rsidRPr="009B6647">
        <w:rPr>
          <w:rStyle w:val="d05"/>
          <w:i/>
          <w:iCs/>
          <w:szCs w:val="22"/>
        </w:rPr>
        <w:t>μετὰ δὲ ἡμέρας τινὰς</w:t>
      </w:r>
      <w:r w:rsidRPr="009B6647">
        <w:rPr>
          <w:szCs w:val="22"/>
        </w:rPr>
        <w:t xml:space="preserve"> ἐπιλαβόμενοί αὐτοῦ </w:t>
      </w:r>
      <w:r w:rsidRPr="009B6647">
        <w:rPr>
          <w:rStyle w:val="pl"/>
          <w:szCs w:val="22"/>
        </w:rPr>
        <w:t>ἤγαγον</w:t>
      </w:r>
      <w:r w:rsidRPr="009B6647">
        <w:rPr>
          <w:szCs w:val="22"/>
        </w:rPr>
        <w:t xml:space="preserve"> αὐτὸν ἐπὶ Ἄρειον Πάγον , </w:t>
      </w:r>
      <w:r w:rsidRPr="009B6647">
        <w:rPr>
          <w:rStyle w:val="d05"/>
          <w:i/>
          <w:iCs/>
          <w:szCs w:val="22"/>
        </w:rPr>
        <w:t>πυνθανόμενοι καὶ</w:t>
      </w:r>
      <w:r w:rsidRPr="009B6647">
        <w:rPr>
          <w:szCs w:val="22"/>
        </w:rPr>
        <w:t xml:space="preserve"> λέγοντες· Δυνάμεθα γνῶναι τίς ἡ καινὴ αὕτη ὑπὸ σοῦ </w:t>
      </w:r>
      <w:r w:rsidRPr="009B6647">
        <w:rPr>
          <w:rStyle w:val="d05"/>
          <w:i/>
          <w:iCs/>
          <w:szCs w:val="22"/>
        </w:rPr>
        <w:t xml:space="preserve">καταγγελλομένη </w:t>
      </w:r>
      <w:r w:rsidRPr="009B6647">
        <w:rPr>
          <w:rStyle w:val="d05"/>
          <w:szCs w:val="22"/>
        </w:rPr>
        <w:t>[λαλουμένη]</w:t>
      </w:r>
      <w:r w:rsidRPr="009B6647">
        <w:rPr>
          <w:i/>
          <w:iCs/>
          <w:szCs w:val="22"/>
        </w:rPr>
        <w:t xml:space="preserve"> </w:t>
      </w:r>
      <w:r w:rsidRPr="009B6647">
        <w:rPr>
          <w:szCs w:val="22"/>
        </w:rPr>
        <w:t>διδαχή; 20 ξενίζοντα γάρ τινα φέρεις</w:t>
      </w:r>
      <w:r w:rsidRPr="009B6647">
        <w:rPr>
          <w:rStyle w:val="d05"/>
          <w:szCs w:val="22"/>
        </w:rPr>
        <w:t xml:space="preserve"> </w:t>
      </w:r>
      <w:r w:rsidRPr="009B6647">
        <w:rPr>
          <w:rStyle w:val="d05"/>
          <w:i/>
          <w:iCs/>
          <w:szCs w:val="22"/>
        </w:rPr>
        <w:t>ῥήματα</w:t>
      </w:r>
      <w:r w:rsidRPr="009B6647">
        <w:rPr>
          <w:rStyle w:val="d05"/>
          <w:szCs w:val="22"/>
        </w:rPr>
        <w:t xml:space="preserve"> </w:t>
      </w:r>
      <w:r w:rsidRPr="009B6647">
        <w:rPr>
          <w:szCs w:val="22"/>
        </w:rPr>
        <w:t xml:space="preserve">εἰς τὰς ἀκοὰς ἡμῶν· βουλόμεθα οὖν γνῶναι τί ἂν θέλοι ταῦτα εἶναι. 21 Ἀθηναῖοι δὲ πάντες καὶ οἱ ἐπιδημοῦντες </w:t>
      </w:r>
      <w:r w:rsidRPr="009B6647">
        <w:rPr>
          <w:rStyle w:val="d05"/>
          <w:i/>
          <w:iCs/>
          <w:szCs w:val="22"/>
        </w:rPr>
        <w:t>εἰς αὐτοὺς</w:t>
      </w:r>
      <w:r w:rsidRPr="009B6647">
        <w:rPr>
          <w:szCs w:val="22"/>
        </w:rPr>
        <w:t xml:space="preserve"> ξένοι εἰς οὐδὲν ἕτερον ηὐκαίρουν ἢ λέγειν τι ἢ ἀκούειν καινότερον. 22 Σταθεὶς δὲ ὁ Παῦλος ἐν μέσῳ τοῦ Ἀρείου Πάγου ἔφη· Ἄνδρες Ἀθηναῖοι, κατὰ πάντα ὡς δεισιδαιμονεστέρους ὑμᾶς θεωρῶ· 23 διερχόμενος γὰρ καὶ </w:t>
      </w:r>
      <w:r w:rsidRPr="009B6647">
        <w:rPr>
          <w:rStyle w:val="d05"/>
          <w:i/>
          <w:iCs/>
          <w:szCs w:val="22"/>
        </w:rPr>
        <w:t>διιστορῶν</w:t>
      </w:r>
      <w:r w:rsidRPr="009B6647">
        <w:rPr>
          <w:i/>
          <w:iCs/>
          <w:szCs w:val="22"/>
        </w:rPr>
        <w:t xml:space="preserve"> </w:t>
      </w:r>
      <w:r w:rsidRPr="009B6647">
        <w:rPr>
          <w:szCs w:val="22"/>
        </w:rPr>
        <w:t xml:space="preserve">τὰ σεβάσματα ὑμῶν εὗρον καὶ βωμὸν ἐν ᾧ </w:t>
      </w:r>
      <w:r w:rsidRPr="009B6647">
        <w:rPr>
          <w:rStyle w:val="d05"/>
          <w:i/>
          <w:iCs/>
          <w:szCs w:val="22"/>
        </w:rPr>
        <w:t>ἦν</w:t>
      </w:r>
      <w:r w:rsidRPr="009B6647">
        <w:rPr>
          <w:szCs w:val="22"/>
        </w:rPr>
        <w:t xml:space="preserve"> </w:t>
      </w:r>
      <w:r w:rsidRPr="009B6647">
        <w:rPr>
          <w:rStyle w:val="gr"/>
          <w:szCs w:val="22"/>
        </w:rPr>
        <w:t>γεγραμμένον</w:t>
      </w:r>
      <w:r w:rsidRPr="009B6647">
        <w:rPr>
          <w:szCs w:val="22"/>
        </w:rPr>
        <w:t>, Ἀγνώστῳ θεῷ. ὃν οὖν ἀγνοοῦντες εὐσεβεῖτε, τοῦτο ἐγὼ καταγγέλλω ὑμῖν. 24 ὁ Θεὸς ὁ ποιήσας τὸν κόσμον καὶ πάντα τὰ ἐν αὐτῷ, οὗτος οὐρανοῦ καὶ γῆς κύριος ὑπάρχων οὐκ ἐν χειροποιήτοις ναοῖς κατοικ[</w:t>
      </w:r>
      <w:r w:rsidRPr="009B6647">
        <w:rPr>
          <w:rStyle w:val="gr"/>
          <w:szCs w:val="22"/>
        </w:rPr>
        <w:t>ε]ῖ</w:t>
      </w:r>
      <w:r w:rsidRPr="009B6647">
        <w:rPr>
          <w:szCs w:val="22"/>
        </w:rPr>
        <w:t xml:space="preserve"> 25 οὐδὲ ὑπὸ χειρῶν ἀνθρωπίνων θεραπεύεται, προσδεόμενός, </w:t>
      </w:r>
      <w:r w:rsidRPr="009B6647">
        <w:rPr>
          <w:rStyle w:val="d05"/>
          <w:i/>
          <w:iCs/>
          <w:szCs w:val="22"/>
        </w:rPr>
        <w:t xml:space="preserve">ὅτι οὗτος ὁ </w:t>
      </w:r>
      <w:r w:rsidRPr="009B6647">
        <w:rPr>
          <w:rStyle w:val="gr"/>
          <w:i/>
          <w:iCs/>
          <w:szCs w:val="22"/>
        </w:rPr>
        <w:t>δοὺς</w:t>
      </w:r>
      <w:r w:rsidRPr="009B6647">
        <w:rPr>
          <w:szCs w:val="22"/>
        </w:rPr>
        <w:t xml:space="preserve"> πᾶσι ζωὴν καὶ πνοὴν καὶ τὰ πάντα· 26 ἐποίησέν ἐξ ἑνὸς αἵματος πᾶν ἔθνος ἀνθρώπ</w:t>
      </w:r>
      <w:r w:rsidRPr="009B6647">
        <w:rPr>
          <w:rStyle w:val="gr"/>
          <w:szCs w:val="22"/>
        </w:rPr>
        <w:t>ου</w:t>
      </w:r>
      <w:r w:rsidRPr="009B6647">
        <w:rPr>
          <w:szCs w:val="22"/>
        </w:rPr>
        <w:t xml:space="preserve"> κατοικεῖν ἐπὶ παντὸς πρόσωπο</w:t>
      </w:r>
      <w:r w:rsidRPr="009B6647">
        <w:rPr>
          <w:rStyle w:val="gr"/>
          <w:szCs w:val="22"/>
        </w:rPr>
        <w:t>υ</w:t>
      </w:r>
      <w:r w:rsidRPr="009B6647">
        <w:rPr>
          <w:szCs w:val="22"/>
        </w:rPr>
        <w:t xml:space="preserve"> τῆς γῆς, ὁρίσας προστεταγμένους καιροὺς καὶ τὰς ὁροθεσίας τῆς κατοικίας αὐτῶν, 27 </w:t>
      </w:r>
      <w:r w:rsidRPr="009B6647">
        <w:rPr>
          <w:rStyle w:val="d05"/>
          <w:i/>
          <w:iCs/>
          <w:szCs w:val="22"/>
        </w:rPr>
        <w:t>μάλιστα</w:t>
      </w:r>
      <w:r w:rsidRPr="009B6647">
        <w:rPr>
          <w:szCs w:val="22"/>
        </w:rPr>
        <w:t xml:space="preserve"> ζητεῖν </w:t>
      </w:r>
      <w:r w:rsidRPr="009B6647">
        <w:rPr>
          <w:i/>
          <w:iCs/>
          <w:szCs w:val="22"/>
        </w:rPr>
        <w:t xml:space="preserve">τὸ </w:t>
      </w:r>
      <w:r w:rsidRPr="009B6647">
        <w:rPr>
          <w:rStyle w:val="d05"/>
          <w:i/>
          <w:iCs/>
          <w:szCs w:val="22"/>
        </w:rPr>
        <w:t>Θεῖόν [</w:t>
      </w:r>
      <w:r w:rsidRPr="009B6647">
        <w:rPr>
          <w:rStyle w:val="d05"/>
          <w:i/>
          <w:iCs/>
          <w:strike/>
          <w:szCs w:val="22"/>
        </w:rPr>
        <w:t>ἐστίν</w:t>
      </w:r>
      <w:r w:rsidRPr="009B6647">
        <w:rPr>
          <w:rStyle w:val="d05"/>
          <w:i/>
          <w:iCs/>
          <w:szCs w:val="22"/>
        </w:rPr>
        <w:t>]</w:t>
      </w:r>
      <w:r w:rsidRPr="009B6647">
        <w:rPr>
          <w:szCs w:val="22"/>
        </w:rPr>
        <w:t xml:space="preserve"> εἰ ἄρα γε ψηλαφή</w:t>
      </w:r>
      <w:r w:rsidRPr="009B6647">
        <w:rPr>
          <w:rStyle w:val="gr"/>
          <w:szCs w:val="22"/>
        </w:rPr>
        <w:t>σ[ει]αν</w:t>
      </w:r>
      <w:r w:rsidRPr="009B6647">
        <w:rPr>
          <w:szCs w:val="22"/>
        </w:rPr>
        <w:t xml:space="preserve"> αὐτ</w:t>
      </w:r>
      <w:r w:rsidRPr="009B6647">
        <w:rPr>
          <w:rStyle w:val="gr"/>
          <w:szCs w:val="22"/>
        </w:rPr>
        <w:t>ὸ</w:t>
      </w:r>
      <w:r w:rsidRPr="009B6647">
        <w:rPr>
          <w:szCs w:val="22"/>
        </w:rPr>
        <w:t xml:space="preserve"> </w:t>
      </w:r>
      <w:r w:rsidRPr="009B6647">
        <w:rPr>
          <w:rStyle w:val="d05"/>
          <w:i/>
          <w:iCs/>
          <w:szCs w:val="22"/>
        </w:rPr>
        <w:t>ἢ</w:t>
      </w:r>
      <w:r w:rsidRPr="009B6647">
        <w:rPr>
          <w:szCs w:val="22"/>
        </w:rPr>
        <w:t xml:space="preserve"> εὕροι[</w:t>
      </w:r>
      <w:r w:rsidRPr="009B6647">
        <w:rPr>
          <w:rStyle w:val="gr"/>
          <w:szCs w:val="22"/>
        </w:rPr>
        <w:t>ε]ν</w:t>
      </w:r>
      <w:r w:rsidRPr="009B6647">
        <w:rPr>
          <w:szCs w:val="22"/>
        </w:rPr>
        <w:t xml:space="preserve">, καί γε οὐ μακρὰν </w:t>
      </w:r>
      <w:r w:rsidRPr="009B6647">
        <w:rPr>
          <w:rStyle w:val="d05"/>
          <w:i/>
          <w:iCs/>
          <w:szCs w:val="22"/>
        </w:rPr>
        <w:t>ὣν</w:t>
      </w:r>
      <w:r w:rsidRPr="009B6647">
        <w:rPr>
          <w:szCs w:val="22"/>
        </w:rPr>
        <w:t xml:space="preserve"> ἀφ᾿ ἑνὸς ἑκάστου ἡμῶν. 28 Ἐν [</w:t>
      </w:r>
      <w:r w:rsidRPr="009B6647">
        <w:rPr>
          <w:rStyle w:val="gr"/>
          <w:strike/>
          <w:szCs w:val="22"/>
        </w:rPr>
        <w:t>αὐτῇ</w:t>
      </w:r>
      <w:r w:rsidRPr="009B6647">
        <w:rPr>
          <w:rStyle w:val="gr"/>
          <w:szCs w:val="22"/>
        </w:rPr>
        <w:t>] αὐτῷ</w:t>
      </w:r>
      <w:r w:rsidRPr="009B6647">
        <w:rPr>
          <w:szCs w:val="22"/>
        </w:rPr>
        <w:t xml:space="preserve"> γὰρ ζῶμεν καὶ κινούμεθα καὶ ἐσμέν, </w:t>
      </w:r>
      <w:r w:rsidRPr="009B6647">
        <w:rPr>
          <w:rStyle w:val="d05"/>
          <w:i/>
          <w:iCs/>
          <w:szCs w:val="22"/>
        </w:rPr>
        <w:t>τὸ καθ' ἡμέραν</w:t>
      </w:r>
      <w:r w:rsidRPr="009B6647">
        <w:rPr>
          <w:i/>
          <w:iCs/>
          <w:szCs w:val="22"/>
        </w:rPr>
        <w:t xml:space="preserve"> </w:t>
      </w:r>
      <w:r w:rsidRPr="009B6647">
        <w:rPr>
          <w:szCs w:val="22"/>
        </w:rPr>
        <w:t>ὥσ</w:t>
      </w:r>
      <w:r w:rsidRPr="009B6647">
        <w:rPr>
          <w:rStyle w:val="d05"/>
          <w:szCs w:val="22"/>
        </w:rPr>
        <w:t>περ</w:t>
      </w:r>
      <w:r w:rsidRPr="009B6647">
        <w:rPr>
          <w:szCs w:val="22"/>
        </w:rPr>
        <w:t xml:space="preserve"> καὶ τῶν καθ' ὑμᾶς </w:t>
      </w:r>
      <w:r w:rsidRPr="009B6647">
        <w:rPr>
          <w:rStyle w:val="pl"/>
          <w:szCs w:val="22"/>
        </w:rPr>
        <w:t>τινες</w:t>
      </w:r>
      <w:r w:rsidRPr="009B6647">
        <w:rPr>
          <w:szCs w:val="22"/>
        </w:rPr>
        <w:t xml:space="preserve"> [ποιητῶν] εἰρήκασιν « τού</w:t>
      </w:r>
      <w:r w:rsidRPr="009B6647">
        <w:rPr>
          <w:rStyle w:val="d05"/>
          <w:szCs w:val="22"/>
        </w:rPr>
        <w:t>του</w:t>
      </w:r>
      <w:r w:rsidRPr="009B6647">
        <w:rPr>
          <w:szCs w:val="22"/>
        </w:rPr>
        <w:t xml:space="preserve"> γὰρ καὶ γένος ἐσμέν ». 29 γένος οὖν ὑπάρχοντες τοῦ Θεοῦ οὐκ ὀφείλομεν νομίζειν </w:t>
      </w:r>
      <w:r w:rsidRPr="009B6647">
        <w:rPr>
          <w:rStyle w:val="d05"/>
          <w:strike/>
          <w:szCs w:val="22"/>
        </w:rPr>
        <w:t>οὔτε</w:t>
      </w:r>
      <w:r w:rsidRPr="009B6647">
        <w:rPr>
          <w:szCs w:val="22"/>
        </w:rPr>
        <w:t xml:space="preserve"> χρυσῷ ἢ ἀργύρῳ ἢ λίθῳ, χαράγματι τέχνης </w:t>
      </w:r>
      <w:r w:rsidRPr="009B6647">
        <w:rPr>
          <w:rStyle w:val="d05"/>
          <w:i/>
          <w:iCs/>
          <w:szCs w:val="22"/>
        </w:rPr>
        <w:t>ἢ</w:t>
      </w:r>
      <w:r w:rsidRPr="009B6647">
        <w:rPr>
          <w:szCs w:val="22"/>
        </w:rPr>
        <w:t xml:space="preserve"> ἐνθυμήσεως ἀνθρώπου τὸ θεῖον εἶναι ὅμοιον. 30 τοὺς μὲν οὖν χρόνους τῆς ἀγνοίας </w:t>
      </w:r>
      <w:r w:rsidRPr="009B6647">
        <w:rPr>
          <w:rStyle w:val="d05"/>
          <w:i/>
          <w:iCs/>
          <w:szCs w:val="22"/>
        </w:rPr>
        <w:t>ταύτης</w:t>
      </w:r>
      <w:r w:rsidRPr="009B6647">
        <w:rPr>
          <w:szCs w:val="22"/>
        </w:rPr>
        <w:t xml:space="preserve"> </w:t>
      </w:r>
      <w:r w:rsidRPr="009B6647">
        <w:rPr>
          <w:rStyle w:val="d05"/>
          <w:i/>
          <w:iCs/>
          <w:szCs w:val="22"/>
        </w:rPr>
        <w:t>παρ</w:t>
      </w:r>
      <w:r w:rsidRPr="009B6647">
        <w:rPr>
          <w:rStyle w:val="d05"/>
          <w:szCs w:val="22"/>
        </w:rPr>
        <w:t>ι</w:t>
      </w:r>
      <w:r w:rsidRPr="009B6647">
        <w:rPr>
          <w:szCs w:val="22"/>
        </w:rPr>
        <w:t xml:space="preserve">δὼν ὁ Θεὸς τὰ νῦν παραγγέλλει τοῖς ἀνθρώποις </w:t>
      </w:r>
      <w:r w:rsidRPr="009B6647">
        <w:rPr>
          <w:rStyle w:val="d05"/>
          <w:strike/>
          <w:szCs w:val="22"/>
        </w:rPr>
        <w:t>ἵνα</w:t>
      </w:r>
      <w:r w:rsidRPr="009B6647">
        <w:rPr>
          <w:szCs w:val="22"/>
        </w:rPr>
        <w:t xml:space="preserve"> </w:t>
      </w:r>
      <w:r w:rsidRPr="009B6647">
        <w:rPr>
          <w:rStyle w:val="gr"/>
          <w:szCs w:val="22"/>
        </w:rPr>
        <w:t>πάντας</w:t>
      </w:r>
      <w:r w:rsidRPr="009B6647">
        <w:rPr>
          <w:szCs w:val="22"/>
        </w:rPr>
        <w:t xml:space="preserve"> πανταχοῦ μετανοεῖν</w:t>
      </w:r>
      <w:r w:rsidRPr="009B6647">
        <w:rPr>
          <w:rStyle w:val="Appelnotedebasdep"/>
          <w:szCs w:val="22"/>
        </w:rPr>
        <w:footnoteReference w:id="214"/>
      </w:r>
      <w:r w:rsidRPr="009B6647">
        <w:rPr>
          <w:szCs w:val="22"/>
        </w:rPr>
        <w:t xml:space="preserve">, 31 </w:t>
      </w:r>
      <w:r w:rsidRPr="009B6647">
        <w:rPr>
          <w:rStyle w:val="d05"/>
          <w:szCs w:val="22"/>
        </w:rPr>
        <w:t>καθό</w:t>
      </w:r>
      <w:r w:rsidRPr="009B6647">
        <w:rPr>
          <w:szCs w:val="22"/>
        </w:rPr>
        <w:t xml:space="preserve">τι ἔστησεν ἡμέραν κρίναι τὴν οἰκουμένην </w:t>
      </w:r>
      <w:r w:rsidRPr="009B6647">
        <w:rPr>
          <w:szCs w:val="22"/>
        </w:rPr>
        <w:lastRenderedPageBreak/>
        <w:t xml:space="preserve">[ἐν] δικαιοσύνῃ </w:t>
      </w:r>
      <w:bookmarkStart w:id="2" w:name="_Hlk181707069"/>
      <w:r w:rsidRPr="009B6647">
        <w:rPr>
          <w:szCs w:val="22"/>
        </w:rPr>
        <w:t>ἀνδρὶ [</w:t>
      </w:r>
      <w:r w:rsidRPr="009B6647">
        <w:rPr>
          <w:rStyle w:val="d05"/>
          <w:i/>
          <w:iCs/>
          <w:szCs w:val="22"/>
        </w:rPr>
        <w:t>Ἰήσου</w:t>
      </w:r>
      <w:r w:rsidRPr="009B6647">
        <w:rPr>
          <w:rStyle w:val="Appelnotedebasdep"/>
          <w:i/>
          <w:iCs/>
          <w:szCs w:val="22"/>
        </w:rPr>
        <w:footnoteReference w:id="215"/>
      </w:r>
      <w:r w:rsidRPr="009B6647">
        <w:rPr>
          <w:rStyle w:val="d05"/>
          <w:szCs w:val="22"/>
        </w:rPr>
        <w:t>]</w:t>
      </w:r>
      <w:r w:rsidRPr="009B6647">
        <w:rPr>
          <w:szCs w:val="22"/>
        </w:rPr>
        <w:t xml:space="preserve"> ᾧ ὥρισεν</w:t>
      </w:r>
      <w:bookmarkEnd w:id="2"/>
      <w:r w:rsidRPr="009B6647">
        <w:rPr>
          <w:rStyle w:val="Appelnotedebasdep"/>
          <w:szCs w:val="22"/>
        </w:rPr>
        <w:footnoteReference w:id="216"/>
      </w:r>
      <w:r w:rsidRPr="009B6647">
        <w:rPr>
          <w:szCs w:val="22"/>
        </w:rPr>
        <w:t>, πίστιν παρ[</w:t>
      </w:r>
      <w:r w:rsidRPr="009B6647">
        <w:rPr>
          <w:rStyle w:val="gr"/>
          <w:szCs w:val="22"/>
        </w:rPr>
        <w:t>α]σχ[ὼν]</w:t>
      </w:r>
      <w:r w:rsidRPr="009B6647">
        <w:rPr>
          <w:szCs w:val="22"/>
        </w:rPr>
        <w:t xml:space="preserve"> πᾶσιν ἀναστήσας αὐτὸν ἐκ νεκρῶν. 32 Ἀκούσαντες δὲ ἀνάστασιν νεκρῶν οἱ μὲν ἐχλεύαζον, οἱ δὲ εἶπον· Ἀκουσόμεθά σου περὶ τούτου </w:t>
      </w:r>
      <w:r w:rsidRPr="009B6647">
        <w:rPr>
          <w:rStyle w:val="pl"/>
          <w:szCs w:val="22"/>
        </w:rPr>
        <w:t>πάλιν</w:t>
      </w:r>
      <w:r w:rsidRPr="009B6647">
        <w:rPr>
          <w:szCs w:val="22"/>
        </w:rPr>
        <w:t xml:space="preserve">. 33 οὕτως ὁ Παῦλος ἐξῆλθεν ἐκ μέσου αὐτῶν. 34 τινὲς δὲ ἄνδρες </w:t>
      </w:r>
      <w:r w:rsidRPr="009B6647">
        <w:rPr>
          <w:rStyle w:val="gr"/>
          <w:szCs w:val="22"/>
        </w:rPr>
        <w:t>ἐκολλήθησαν</w:t>
      </w:r>
      <w:r w:rsidRPr="009B6647">
        <w:rPr>
          <w:szCs w:val="22"/>
        </w:rPr>
        <w:t xml:space="preserve"> αὐτῷ [</w:t>
      </w:r>
      <w:r w:rsidRPr="009B6647">
        <w:rPr>
          <w:strike/>
          <w:szCs w:val="22"/>
        </w:rPr>
        <w:t>ἐπίστευσαν</w:t>
      </w:r>
      <w:r w:rsidRPr="009B6647">
        <w:rPr>
          <w:szCs w:val="22"/>
        </w:rPr>
        <w:t xml:space="preserve">], [ἐν οἷς καὶ Διονύσιος </w:t>
      </w:r>
      <w:r w:rsidRPr="009B6647">
        <w:rPr>
          <w:rStyle w:val="d05"/>
          <w:szCs w:val="22"/>
        </w:rPr>
        <w:t>τις</w:t>
      </w:r>
      <w:r w:rsidRPr="009B6647">
        <w:rPr>
          <w:szCs w:val="22"/>
        </w:rPr>
        <w:t xml:space="preserve"> Ἀρεοπαγίτης </w:t>
      </w:r>
      <w:r w:rsidRPr="009B6647">
        <w:rPr>
          <w:rStyle w:val="d05"/>
          <w:i/>
          <w:iCs/>
          <w:szCs w:val="22"/>
        </w:rPr>
        <w:t>εὐσ[χ]ήμων</w:t>
      </w:r>
      <w:r w:rsidRPr="009B6647">
        <w:rPr>
          <w:rStyle w:val="d05"/>
          <w:szCs w:val="22"/>
        </w:rPr>
        <w:t>]</w:t>
      </w:r>
      <w:r w:rsidRPr="009B6647">
        <w:rPr>
          <w:szCs w:val="22"/>
        </w:rPr>
        <w:t xml:space="preserve"> καὶ ἕτεροι σὺν αὐτοῖς.</w:t>
      </w:r>
    </w:p>
    <w:p w14:paraId="04C1722B" w14:textId="77777777" w:rsidR="00DA5EB6" w:rsidRPr="009B6647" w:rsidRDefault="00DA5EB6" w:rsidP="00395EB7">
      <w:pPr>
        <w:spacing w:line="360" w:lineRule="auto"/>
        <w:rPr>
          <w:szCs w:val="22"/>
        </w:rPr>
      </w:pPr>
    </w:p>
    <w:p w14:paraId="0C45995E" w14:textId="77777777" w:rsidR="00DA5EB6" w:rsidRPr="009B6647" w:rsidRDefault="00DA5EB6" w:rsidP="00395EB7">
      <w:pPr>
        <w:spacing w:line="360" w:lineRule="auto"/>
        <w:rPr>
          <w:szCs w:val="22"/>
          <w:lang w:eastAsia="fr-CH"/>
        </w:rPr>
      </w:pPr>
      <w:r w:rsidRPr="009B6647">
        <w:rPr>
          <w:szCs w:val="22"/>
          <w:lang w:eastAsia="fr-CH"/>
        </w:rPr>
        <w:t>18</w:t>
      </w:r>
    </w:p>
    <w:p w14:paraId="05A2910C" w14:textId="77777777" w:rsidR="003407F9" w:rsidRPr="009B6647" w:rsidRDefault="00DA5EB6" w:rsidP="00395EB7">
      <w:pPr>
        <w:spacing w:line="360" w:lineRule="auto"/>
        <w:rPr>
          <w:szCs w:val="22"/>
        </w:rPr>
      </w:pPr>
      <w:r w:rsidRPr="009B6647">
        <w:rPr>
          <w:szCs w:val="22"/>
        </w:rPr>
        <w:t xml:space="preserve">1 </w:t>
      </w:r>
      <w:r w:rsidRPr="009B6647">
        <w:rPr>
          <w:rStyle w:val="d05"/>
          <w:szCs w:val="22"/>
        </w:rPr>
        <w:t>ἀνα</w:t>
      </w:r>
      <w:r w:rsidRPr="009B6647">
        <w:rPr>
          <w:rStyle w:val="gr"/>
          <w:szCs w:val="22"/>
        </w:rPr>
        <w:t>χωρήσας</w:t>
      </w:r>
      <w:r w:rsidRPr="009B6647">
        <w:rPr>
          <w:szCs w:val="22"/>
        </w:rPr>
        <w:t xml:space="preserve"> δὲ </w:t>
      </w:r>
      <w:r w:rsidRPr="009B6647">
        <w:rPr>
          <w:rStyle w:val="d05"/>
          <w:szCs w:val="22"/>
        </w:rPr>
        <w:t>ἀπὸ</w:t>
      </w:r>
      <w:r w:rsidRPr="009B6647">
        <w:rPr>
          <w:szCs w:val="22"/>
        </w:rPr>
        <w:t xml:space="preserve"> τῶν Ἀθηνῶν ἦλθεν εἰς Κόρινθον· 2 καὶ εὑρών τινα Ἰουδαῖον ὀνόματι Ἀκύλαν, Ποντικὸν τῷ γένει, προσφάτως ἐληλυθ[ότ]α ἀπὸ τῆς Ἰταλίας, καὶ Πρίσκιλλαν γυναῖκα αὐτοῦ, διὰ τὸ </w:t>
      </w:r>
      <w:r w:rsidRPr="009B6647">
        <w:rPr>
          <w:rStyle w:val="d05"/>
          <w:szCs w:val="22"/>
        </w:rPr>
        <w:t>τ</w:t>
      </w:r>
      <w:r w:rsidRPr="009B6647">
        <w:rPr>
          <w:szCs w:val="22"/>
        </w:rPr>
        <w:t xml:space="preserve">εταχέναι Κλαύδιον χωρίζεσθαι πάντας Ἰουδαίους ἀπὸ τῆς Ρώμης, </w:t>
      </w:r>
      <w:r w:rsidRPr="009B6647">
        <w:rPr>
          <w:rStyle w:val="d05"/>
          <w:i/>
          <w:iCs/>
          <w:szCs w:val="22"/>
        </w:rPr>
        <w:t>οἰ δὲ κατῴκησαν εἰς τήν ᾿Αχαίαν</w:t>
      </w:r>
      <w:r w:rsidRPr="009B6647">
        <w:rPr>
          <w:szCs w:val="22"/>
        </w:rPr>
        <w:t>. προσῆλθεν αὐτ</w:t>
      </w:r>
      <w:r w:rsidRPr="009B6647">
        <w:rPr>
          <w:rStyle w:val="gr"/>
          <w:szCs w:val="22"/>
        </w:rPr>
        <w:t>ῷ</w:t>
      </w:r>
      <w:r w:rsidRPr="009B6647">
        <w:rPr>
          <w:szCs w:val="22"/>
        </w:rPr>
        <w:t xml:space="preserve"> </w:t>
      </w:r>
      <w:r w:rsidRPr="009B6647">
        <w:rPr>
          <w:rStyle w:val="d05"/>
          <w:i/>
          <w:iCs/>
          <w:szCs w:val="22"/>
        </w:rPr>
        <w:t>ὁ Παῦλος</w:t>
      </w:r>
      <w:r w:rsidRPr="009B6647">
        <w:rPr>
          <w:szCs w:val="22"/>
        </w:rPr>
        <w:t xml:space="preserve">, 3 καὶ διὰ τὸ ὁμότεχνον ἔμενεν </w:t>
      </w:r>
      <w:r w:rsidRPr="009B6647">
        <w:rPr>
          <w:rStyle w:val="d05"/>
          <w:i/>
          <w:iCs/>
          <w:szCs w:val="22"/>
        </w:rPr>
        <w:t>πρὸς</w:t>
      </w:r>
      <w:r w:rsidRPr="009B6647">
        <w:rPr>
          <w:szCs w:val="22"/>
        </w:rPr>
        <w:t xml:space="preserve"> αὐτ</w:t>
      </w:r>
      <w:r w:rsidRPr="009B6647">
        <w:rPr>
          <w:szCs w:val="22"/>
          <w:u w:val="single"/>
        </w:rPr>
        <w:t>ο</w:t>
      </w:r>
      <w:r w:rsidRPr="009B6647">
        <w:rPr>
          <w:rStyle w:val="gr"/>
          <w:szCs w:val="22"/>
          <w:u w:val="single"/>
        </w:rPr>
        <w:t>ῖ</w:t>
      </w:r>
      <w:r w:rsidRPr="009B6647">
        <w:rPr>
          <w:szCs w:val="22"/>
          <w:u w:val="single"/>
        </w:rPr>
        <w:t>ς</w:t>
      </w:r>
      <w:r w:rsidRPr="009B6647">
        <w:rPr>
          <w:szCs w:val="22"/>
        </w:rPr>
        <w:t xml:space="preserve"> καὶ </w:t>
      </w:r>
      <w:r w:rsidRPr="009B6647">
        <w:rPr>
          <w:rStyle w:val="gr"/>
          <w:szCs w:val="22"/>
        </w:rPr>
        <w:t>ἠ</w:t>
      </w:r>
      <w:r w:rsidRPr="009B6647">
        <w:rPr>
          <w:szCs w:val="22"/>
        </w:rPr>
        <w:t xml:space="preserve">ργάζετο· [ἦσαν γὰρ σκηνοποιοὶ τῇ τέχνῃ]. 4 </w:t>
      </w:r>
      <w:r w:rsidRPr="009B6647">
        <w:rPr>
          <w:rStyle w:val="d05"/>
          <w:i/>
          <w:iCs/>
          <w:szCs w:val="22"/>
        </w:rPr>
        <w:t>εἰσπορευόμενος</w:t>
      </w:r>
      <w:r w:rsidRPr="009B6647">
        <w:rPr>
          <w:szCs w:val="22"/>
        </w:rPr>
        <w:t xml:space="preserve"> δὲ </w:t>
      </w:r>
      <w:r w:rsidRPr="009B6647">
        <w:rPr>
          <w:rStyle w:val="d05"/>
          <w:szCs w:val="22"/>
        </w:rPr>
        <w:t>εἰς</w:t>
      </w:r>
      <w:r w:rsidRPr="009B6647">
        <w:rPr>
          <w:szCs w:val="22"/>
        </w:rPr>
        <w:t xml:space="preserve"> τ</w:t>
      </w:r>
      <w:r w:rsidRPr="009B6647">
        <w:rPr>
          <w:rStyle w:val="gr"/>
          <w:szCs w:val="22"/>
        </w:rPr>
        <w:t>ὴν</w:t>
      </w:r>
      <w:r w:rsidRPr="009B6647">
        <w:rPr>
          <w:szCs w:val="22"/>
        </w:rPr>
        <w:t xml:space="preserve"> συναγωγ</w:t>
      </w:r>
      <w:r w:rsidRPr="009B6647">
        <w:rPr>
          <w:rStyle w:val="gr"/>
          <w:szCs w:val="22"/>
        </w:rPr>
        <w:t>ὴν</w:t>
      </w:r>
      <w:r w:rsidRPr="009B6647">
        <w:rPr>
          <w:szCs w:val="22"/>
        </w:rPr>
        <w:t xml:space="preserve"> κατὰ πᾶν σάββατον </w:t>
      </w:r>
      <w:r w:rsidRPr="009B6647">
        <w:rPr>
          <w:rStyle w:val="pl"/>
          <w:szCs w:val="22"/>
        </w:rPr>
        <w:t>διελέγετο</w:t>
      </w:r>
      <w:r w:rsidRPr="009B6647">
        <w:rPr>
          <w:szCs w:val="22"/>
        </w:rPr>
        <w:t>, [</w:t>
      </w:r>
      <w:r w:rsidRPr="009B6647">
        <w:rPr>
          <w:rStyle w:val="d05"/>
          <w:i/>
          <w:iCs/>
          <w:strike/>
          <w:szCs w:val="22"/>
        </w:rPr>
        <w:t>καὶ ἐντιθεὶς τὸ ὄνομα τοῦ κυρίου Ἰησοῦ καὶ</w:t>
      </w:r>
      <w:r w:rsidRPr="009B6647">
        <w:rPr>
          <w:strike/>
          <w:szCs w:val="22"/>
        </w:rPr>
        <w:t xml:space="preserve"> ἔπειθέν δὲ </w:t>
      </w:r>
      <w:r w:rsidRPr="009B6647">
        <w:rPr>
          <w:rStyle w:val="d05"/>
          <w:i/>
          <w:iCs/>
          <w:strike/>
          <w:szCs w:val="22"/>
        </w:rPr>
        <w:t>οὐ μόνον</w:t>
      </w:r>
      <w:r w:rsidRPr="009B6647">
        <w:rPr>
          <w:strike/>
          <w:szCs w:val="22"/>
        </w:rPr>
        <w:t xml:space="preserve"> Ἰουδαίους ἀλλὰ καὶ Ἕλληνας</w:t>
      </w:r>
      <w:r w:rsidRPr="009B6647">
        <w:rPr>
          <w:szCs w:val="22"/>
        </w:rPr>
        <w:t>]. 5</w:t>
      </w:r>
      <w:r w:rsidRPr="009B6647">
        <w:rPr>
          <w:rStyle w:val="d05"/>
          <w:szCs w:val="22"/>
        </w:rPr>
        <w:t xml:space="preserve"> </w:t>
      </w:r>
      <w:r w:rsidRPr="009B6647">
        <w:rPr>
          <w:szCs w:val="22"/>
          <w:u w:val="single"/>
        </w:rPr>
        <w:t>Ὡς δὲ</w:t>
      </w:r>
      <w:r w:rsidRPr="009B6647">
        <w:rPr>
          <w:szCs w:val="22"/>
        </w:rPr>
        <w:t xml:space="preserve"> π</w:t>
      </w:r>
      <w:r w:rsidRPr="009B6647">
        <w:rPr>
          <w:rStyle w:val="d05"/>
          <w:i/>
          <w:iCs/>
          <w:szCs w:val="22"/>
        </w:rPr>
        <w:t>αρεγένοντο</w:t>
      </w:r>
      <w:r w:rsidRPr="009B6647">
        <w:rPr>
          <w:szCs w:val="22"/>
        </w:rPr>
        <w:t xml:space="preserve"> ἀπὸ τῆς Μακεδονίας </w:t>
      </w:r>
      <w:r w:rsidRPr="009B6647">
        <w:rPr>
          <w:rStyle w:val="d05"/>
          <w:szCs w:val="22"/>
          <w:u w:val="single"/>
        </w:rPr>
        <w:t>ὅ</w:t>
      </w:r>
      <w:r w:rsidRPr="009B6647">
        <w:rPr>
          <w:rStyle w:val="d05"/>
          <w:szCs w:val="22"/>
        </w:rPr>
        <w:t xml:space="preserve"> τε</w:t>
      </w:r>
      <w:r w:rsidRPr="009B6647">
        <w:rPr>
          <w:szCs w:val="22"/>
        </w:rPr>
        <w:t xml:space="preserve"> Σίλας καὶ Τιμόθεος, συνείχετο τῷ λόγῳ Παῦλος [</w:t>
      </w:r>
      <w:r w:rsidRPr="009B6647">
        <w:rPr>
          <w:strike/>
          <w:szCs w:val="22"/>
        </w:rPr>
        <w:t>διαμαρτυρο</w:t>
      </w:r>
      <w:r w:rsidRPr="009B6647">
        <w:rPr>
          <w:rStyle w:val="d05"/>
          <w:strike/>
          <w:szCs w:val="22"/>
        </w:rPr>
        <w:t>ύ</w:t>
      </w:r>
      <w:r w:rsidRPr="009B6647">
        <w:rPr>
          <w:strike/>
          <w:szCs w:val="22"/>
        </w:rPr>
        <w:t xml:space="preserve">μενος τοῖς Ἰουδαίοις εἶναι τὸν Χριστόν </w:t>
      </w:r>
      <w:r w:rsidRPr="009B6647">
        <w:rPr>
          <w:rStyle w:val="d05"/>
          <w:i/>
          <w:iCs/>
          <w:strike/>
          <w:szCs w:val="22"/>
        </w:rPr>
        <w:t>Κύριον</w:t>
      </w:r>
      <w:r w:rsidRPr="009B6647">
        <w:rPr>
          <w:rStyle w:val="d05"/>
          <w:strike/>
          <w:szCs w:val="22"/>
        </w:rPr>
        <w:t xml:space="preserve"> </w:t>
      </w:r>
      <w:r w:rsidRPr="009B6647">
        <w:rPr>
          <w:strike/>
          <w:szCs w:val="22"/>
        </w:rPr>
        <w:t>Ἰησοῦν</w:t>
      </w:r>
      <w:r w:rsidRPr="009B6647">
        <w:rPr>
          <w:szCs w:val="22"/>
        </w:rPr>
        <w:t xml:space="preserve">]. 6 </w:t>
      </w:r>
      <w:r w:rsidRPr="009B6647">
        <w:rPr>
          <w:rStyle w:val="d05"/>
          <w:szCs w:val="22"/>
        </w:rPr>
        <w:t>πολλοῦ δὲ λόγου γινομένου καὶ γραφῶν διερμηνευομένων,</w:t>
      </w:r>
      <w:r w:rsidRPr="009B6647">
        <w:rPr>
          <w:szCs w:val="22"/>
        </w:rPr>
        <w:t xml:space="preserve"> [ἀν]τιτασσομένων δὲ αὐτῶν καὶ βλασφημούντων, ἐκτιναξάμενος </w:t>
      </w:r>
      <w:r w:rsidRPr="009B6647">
        <w:rPr>
          <w:rStyle w:val="d05"/>
          <w:i/>
          <w:iCs/>
          <w:szCs w:val="22"/>
        </w:rPr>
        <w:t>ὁ Παῦλος</w:t>
      </w:r>
      <w:r w:rsidRPr="009B6647">
        <w:rPr>
          <w:szCs w:val="22"/>
        </w:rPr>
        <w:t xml:space="preserve"> τὰ ἱμάτια </w:t>
      </w:r>
      <w:r w:rsidRPr="009B6647">
        <w:rPr>
          <w:rStyle w:val="d05"/>
          <w:szCs w:val="22"/>
        </w:rPr>
        <w:t>αὐτοῦ</w:t>
      </w:r>
      <w:r w:rsidRPr="009B6647">
        <w:rPr>
          <w:szCs w:val="22"/>
        </w:rPr>
        <w:t xml:space="preserve"> εἶπεν πρὸς αὐτούς · « [Τὸ αἷμα ὑμῶν ἐπὶ τὴν κεφαλὴν ὑμῶν· καθαρὸς ἐγώ ἀ[φ᾿ </w:t>
      </w:r>
      <w:r w:rsidRPr="009B6647">
        <w:rPr>
          <w:rStyle w:val="d05"/>
          <w:i/>
          <w:iCs/>
          <w:szCs w:val="22"/>
        </w:rPr>
        <w:t>ὑμῶ</w:t>
      </w:r>
      <w:r w:rsidRPr="009B6647">
        <w:rPr>
          <w:rStyle w:val="d05"/>
          <w:szCs w:val="22"/>
        </w:rPr>
        <w:t>]ν</w:t>
      </w:r>
      <w:r w:rsidRPr="009B6647">
        <w:rPr>
          <w:rStyle w:val="Appelnotedebasdep"/>
          <w:szCs w:val="22"/>
        </w:rPr>
        <w:footnoteReference w:id="217"/>
      </w:r>
      <w:r w:rsidRPr="009B6647">
        <w:rPr>
          <w:rStyle w:val="d05"/>
          <w:szCs w:val="22"/>
        </w:rPr>
        <w:t>.]</w:t>
      </w:r>
      <w:r w:rsidRPr="009B6647">
        <w:rPr>
          <w:szCs w:val="22"/>
        </w:rPr>
        <w:t xml:space="preserve"> νῦν εἰς τὰ ἔθνη πορ</w:t>
      </w:r>
      <w:r w:rsidRPr="009B6647">
        <w:rPr>
          <w:rStyle w:val="gr"/>
          <w:szCs w:val="22"/>
        </w:rPr>
        <w:t>εύο</w:t>
      </w:r>
      <w:r w:rsidRPr="009B6647">
        <w:rPr>
          <w:szCs w:val="22"/>
        </w:rPr>
        <w:t xml:space="preserve">μαι. » 7 μεταβὰς [δὲ ἀπὸ Ἀκύ]λα ἐκεῖθεν ἦλθεν εἰς </w:t>
      </w:r>
      <w:r w:rsidRPr="009B6647">
        <w:rPr>
          <w:rStyle w:val="d05"/>
          <w:szCs w:val="22"/>
        </w:rPr>
        <w:t>τὸν</w:t>
      </w:r>
      <w:r w:rsidRPr="009B6647">
        <w:rPr>
          <w:szCs w:val="22"/>
        </w:rPr>
        <w:t xml:space="preserve"> [οῖκο]ν τινὸς ὀνόματος Ἰούστου, σεβομένου τὸν Θεόν, οὗ ἡ οἰκία ἦν συνομορ</w:t>
      </w:r>
      <w:r w:rsidRPr="009B6647">
        <w:rPr>
          <w:rStyle w:val="gr"/>
          <w:szCs w:val="22"/>
        </w:rPr>
        <w:t>ο</w:t>
      </w:r>
      <w:r w:rsidRPr="009B6647">
        <w:rPr>
          <w:szCs w:val="22"/>
        </w:rPr>
        <w:t xml:space="preserve">ῦσα τῇ συναγωγῇ. 8 ὁ </w:t>
      </w:r>
      <w:r w:rsidRPr="009B6647">
        <w:rPr>
          <w:rStyle w:val="pl"/>
          <w:szCs w:val="22"/>
        </w:rPr>
        <w:t>δὲ</w:t>
      </w:r>
      <w:r w:rsidRPr="009B6647">
        <w:rPr>
          <w:szCs w:val="22"/>
        </w:rPr>
        <w:t xml:space="preserve"> ἀρχισυνάγωγος </w:t>
      </w:r>
      <w:r w:rsidRPr="009B6647">
        <w:rPr>
          <w:rStyle w:val="pl"/>
          <w:szCs w:val="22"/>
        </w:rPr>
        <w:t>Κρίσπος</w:t>
      </w:r>
      <w:r w:rsidRPr="009B6647">
        <w:rPr>
          <w:szCs w:val="22"/>
        </w:rPr>
        <w:t xml:space="preserve"> ἐπίστευσεν </w:t>
      </w:r>
      <w:r w:rsidRPr="009B6647">
        <w:rPr>
          <w:rStyle w:val="d05"/>
          <w:szCs w:val="22"/>
        </w:rPr>
        <w:t>εἰς</w:t>
      </w:r>
      <w:r w:rsidRPr="009B6647">
        <w:rPr>
          <w:szCs w:val="22"/>
        </w:rPr>
        <w:t xml:space="preserve"> </w:t>
      </w:r>
      <w:r w:rsidRPr="009B6647">
        <w:rPr>
          <w:rStyle w:val="gr"/>
          <w:szCs w:val="22"/>
        </w:rPr>
        <w:t>τὸν</w:t>
      </w:r>
      <w:r w:rsidRPr="009B6647">
        <w:rPr>
          <w:szCs w:val="22"/>
        </w:rPr>
        <w:t xml:space="preserve"> κύρι</w:t>
      </w:r>
      <w:r w:rsidRPr="009B6647">
        <w:rPr>
          <w:rStyle w:val="gr"/>
          <w:szCs w:val="22"/>
        </w:rPr>
        <w:t>ον</w:t>
      </w:r>
      <w:r w:rsidRPr="009B6647">
        <w:rPr>
          <w:szCs w:val="22"/>
        </w:rPr>
        <w:t xml:space="preserve"> σὺν ὅλῳ τῷ οἴκῳ αὐτοῦ </w:t>
      </w:r>
    </w:p>
    <w:p w14:paraId="65195209" w14:textId="00DEFD28" w:rsidR="00DA5EB6" w:rsidRPr="009B6647" w:rsidRDefault="00DA5EB6" w:rsidP="003407F9">
      <w:pPr>
        <w:spacing w:line="260" w:lineRule="exact"/>
        <w:ind w:left="1134"/>
        <w:rPr>
          <w:sz w:val="20"/>
          <w:szCs w:val="20"/>
        </w:rPr>
      </w:pPr>
      <w:r w:rsidRPr="009B6647">
        <w:rPr>
          <w:sz w:val="20"/>
          <w:szCs w:val="20"/>
        </w:rPr>
        <w:t xml:space="preserve">[καὶ πολλοὶ τῶν Κορινθίων ἀκούοντες ἐπίστευον καὶ ἐβαπτίζοντο </w:t>
      </w:r>
      <w:r w:rsidRPr="009B6647">
        <w:rPr>
          <w:rStyle w:val="d05"/>
          <w:sz w:val="20"/>
          <w:szCs w:val="20"/>
        </w:rPr>
        <w:t xml:space="preserve">πιστεύοντες τῷ θεῷ διὰ τοῦ ὀνόματος τοῦ κυρίου ἡμῶν Ἰησοῦ Χριστοῦ. </w:t>
      </w:r>
      <w:r w:rsidRPr="009B6647">
        <w:rPr>
          <w:sz w:val="20"/>
          <w:szCs w:val="20"/>
        </w:rPr>
        <w:t xml:space="preserve">9 Εἶπε δὲ Κύριος δι' ὁράματος τῷ Παύλῳ </w:t>
      </w:r>
      <w:r w:rsidRPr="009B6647">
        <w:rPr>
          <w:rStyle w:val="pl"/>
          <w:sz w:val="20"/>
          <w:szCs w:val="20"/>
        </w:rPr>
        <w:t>ἐν νυκτὶ</w:t>
      </w:r>
      <w:r w:rsidRPr="009B6647">
        <w:rPr>
          <w:sz w:val="20"/>
          <w:szCs w:val="20"/>
        </w:rPr>
        <w:t xml:space="preserve">· Μὴ φοβοῦ, ἀλλὰ λάλει καὶ μὴ σιω[πή]σῃς, 10 διότι ἐγώ εἰμι μετὰ σοῦ, καὶ οὐδεὶς ἐπιθήσεταί τοῦ κακῶσαί σε, διότι λαός ἐστί μοι πολὺς ἐν τῇ πόλει ταύτῃ]. 11 </w:t>
      </w:r>
      <w:r w:rsidRPr="009B6647">
        <w:rPr>
          <w:rStyle w:val="d05"/>
          <w:sz w:val="20"/>
          <w:szCs w:val="20"/>
        </w:rPr>
        <w:t>καὶ</w:t>
      </w:r>
      <w:r w:rsidRPr="009B6647">
        <w:rPr>
          <w:sz w:val="20"/>
          <w:szCs w:val="20"/>
        </w:rPr>
        <w:t xml:space="preserve"> ἐκάθισεν </w:t>
      </w:r>
      <w:r w:rsidRPr="009B6647">
        <w:rPr>
          <w:rStyle w:val="d05"/>
          <w:sz w:val="20"/>
          <w:szCs w:val="20"/>
        </w:rPr>
        <w:t>ἐν Κορίνθῳ</w:t>
      </w:r>
      <w:r w:rsidRPr="009B6647">
        <w:rPr>
          <w:sz w:val="20"/>
          <w:szCs w:val="20"/>
        </w:rPr>
        <w:t xml:space="preserve"> ἐνιαυτὸν καὶ μῆνας ἓξ διδάσκων αὐτο</w:t>
      </w:r>
      <w:r w:rsidRPr="009B6647">
        <w:rPr>
          <w:rStyle w:val="gr"/>
          <w:sz w:val="20"/>
          <w:szCs w:val="20"/>
        </w:rPr>
        <w:t>ὺς</w:t>
      </w:r>
      <w:r w:rsidRPr="009B6647">
        <w:rPr>
          <w:sz w:val="20"/>
          <w:szCs w:val="20"/>
        </w:rPr>
        <w:t xml:space="preserve"> τὸν λόγον [τοῦ Θεοῦ]. </w:t>
      </w:r>
    </w:p>
    <w:p w14:paraId="176D0787" w14:textId="77777777" w:rsidR="00DA5EB6" w:rsidRPr="009B6647" w:rsidRDefault="00DA5EB6" w:rsidP="00395EB7">
      <w:pPr>
        <w:spacing w:line="360" w:lineRule="auto"/>
        <w:rPr>
          <w:szCs w:val="22"/>
        </w:rPr>
      </w:pPr>
      <w:r w:rsidRPr="009B6647">
        <w:rPr>
          <w:szCs w:val="22"/>
        </w:rPr>
        <w:t xml:space="preserve">12 Γαλλίωνος </w:t>
      </w:r>
      <w:r w:rsidRPr="009B6647">
        <w:rPr>
          <w:rStyle w:val="d05"/>
          <w:szCs w:val="22"/>
        </w:rPr>
        <w:t>τε</w:t>
      </w:r>
      <w:r w:rsidRPr="009B6647">
        <w:rPr>
          <w:szCs w:val="22"/>
        </w:rPr>
        <w:t xml:space="preserve"> ἀνθυπάτο</w:t>
      </w:r>
      <w:r w:rsidRPr="009B6647">
        <w:rPr>
          <w:rStyle w:val="gr"/>
          <w:szCs w:val="22"/>
        </w:rPr>
        <w:t>υ ὄ</w:t>
      </w:r>
      <w:r w:rsidRPr="009B6647">
        <w:rPr>
          <w:szCs w:val="22"/>
        </w:rPr>
        <w:t xml:space="preserve">ντος τῆς Ἀχαΐας, κατεπέστησαν ὁμοθυμαδὸν οἱ Ἰουδαῖοι </w:t>
      </w:r>
      <w:r w:rsidRPr="009B6647">
        <w:rPr>
          <w:rStyle w:val="d05"/>
          <w:i/>
          <w:iCs/>
          <w:szCs w:val="22"/>
        </w:rPr>
        <w:t>συλλαλήσαντες μεθ' ἑαυτῶν ἐπὶ</w:t>
      </w:r>
      <w:r w:rsidRPr="009B6647">
        <w:rPr>
          <w:szCs w:val="22"/>
        </w:rPr>
        <w:t xml:space="preserve"> τ</w:t>
      </w:r>
      <w:r w:rsidRPr="009B6647">
        <w:rPr>
          <w:rStyle w:val="gr"/>
          <w:szCs w:val="22"/>
        </w:rPr>
        <w:t>ὸν</w:t>
      </w:r>
      <w:r w:rsidRPr="009B6647">
        <w:rPr>
          <w:szCs w:val="22"/>
        </w:rPr>
        <w:t xml:space="preserve"> Παύλ</w:t>
      </w:r>
      <w:r w:rsidRPr="009B6647">
        <w:rPr>
          <w:rStyle w:val="gr"/>
          <w:szCs w:val="22"/>
        </w:rPr>
        <w:t>ον</w:t>
      </w:r>
      <w:r w:rsidRPr="009B6647">
        <w:rPr>
          <w:szCs w:val="22"/>
        </w:rPr>
        <w:t xml:space="preserve">, καὶ </w:t>
      </w:r>
      <w:r w:rsidRPr="009B6647">
        <w:rPr>
          <w:rStyle w:val="d05"/>
          <w:i/>
          <w:iCs/>
          <w:szCs w:val="22"/>
        </w:rPr>
        <w:t>ἐπιθέντες τὰς χεῖρας</w:t>
      </w:r>
      <w:r w:rsidRPr="009B6647">
        <w:rPr>
          <w:szCs w:val="22"/>
        </w:rPr>
        <w:t xml:space="preserve"> ἤγαγον αὐτὸν ἐπὶ τὸ βῆμα, 13 </w:t>
      </w:r>
      <w:r w:rsidRPr="009B6647">
        <w:rPr>
          <w:rStyle w:val="d05"/>
          <w:i/>
          <w:iCs/>
          <w:szCs w:val="22"/>
        </w:rPr>
        <w:t>καταβοῶντες</w:t>
      </w:r>
      <w:r w:rsidRPr="009B6647">
        <w:rPr>
          <w:rStyle w:val="d05"/>
          <w:szCs w:val="22"/>
        </w:rPr>
        <w:t xml:space="preserve"> καὶ</w:t>
      </w:r>
      <w:r w:rsidRPr="009B6647">
        <w:rPr>
          <w:szCs w:val="22"/>
        </w:rPr>
        <w:t xml:space="preserve"> λέγοντες ὅτι παρὰ τὸν νόμον οὗτος ἀναπείθει τοὺς ἀνθρώπους σέβεσθαι τὸν Θεόν. 14 μέλλοντος δὲ τοῦ Παύλου ἀνοίγειν τὸ στόμα εἶπεν ὁ Γαλλίων πρὸς τοὺς Ἰουδαίους· « Εἰ μὲν οὖν ἦν ἀδίκημά τι ἢ ῥᾳδιούργημα πονηρόν, ὦ </w:t>
      </w:r>
      <w:r w:rsidRPr="009B6647">
        <w:rPr>
          <w:rStyle w:val="d05"/>
          <w:i/>
          <w:iCs/>
          <w:szCs w:val="22"/>
        </w:rPr>
        <w:t>ἄνδρες</w:t>
      </w:r>
      <w:r w:rsidRPr="009B6647">
        <w:rPr>
          <w:szCs w:val="22"/>
        </w:rPr>
        <w:t xml:space="preserve"> Ἰουδαῖοι, κατὰ λόγον ἂν </w:t>
      </w:r>
      <w:r w:rsidRPr="009B6647">
        <w:rPr>
          <w:rStyle w:val="gr"/>
          <w:szCs w:val="22"/>
        </w:rPr>
        <w:t>ἠ</w:t>
      </w:r>
      <w:r w:rsidRPr="009B6647">
        <w:rPr>
          <w:szCs w:val="22"/>
        </w:rPr>
        <w:t>νεσχόμην ὑμῶν· 15 εἰ δὲ ζητήμ</w:t>
      </w:r>
      <w:r w:rsidRPr="009B6647">
        <w:rPr>
          <w:rStyle w:val="gr"/>
          <w:szCs w:val="22"/>
        </w:rPr>
        <w:t>α</w:t>
      </w:r>
      <w:r w:rsidRPr="009B6647">
        <w:rPr>
          <w:szCs w:val="22"/>
        </w:rPr>
        <w:t xml:space="preserve"> </w:t>
      </w:r>
      <w:r w:rsidRPr="009B6647">
        <w:rPr>
          <w:rStyle w:val="d05"/>
          <w:i/>
          <w:iCs/>
          <w:szCs w:val="22"/>
        </w:rPr>
        <w:t>ἔχετε</w:t>
      </w:r>
      <w:r w:rsidRPr="009B6647">
        <w:rPr>
          <w:szCs w:val="22"/>
        </w:rPr>
        <w:t xml:space="preserve"> περὶ λόγου καὶ ὀνομάτων καὶ νόμου τοῦ καθ' ὑμᾶς, ὄψεσθε αὐτοί· κριτὴς ἐγὼ τούτων οὐ </w:t>
      </w:r>
      <w:r w:rsidRPr="009B6647">
        <w:rPr>
          <w:rStyle w:val="d05"/>
          <w:i/>
          <w:iCs/>
          <w:szCs w:val="22"/>
        </w:rPr>
        <w:lastRenderedPageBreak/>
        <w:t>θέλω</w:t>
      </w:r>
      <w:r w:rsidRPr="009B6647">
        <w:rPr>
          <w:szCs w:val="22"/>
        </w:rPr>
        <w:t xml:space="preserve"> εἶναι. » 16 καὶ ἀπήλ</w:t>
      </w:r>
      <w:r w:rsidRPr="009B6647">
        <w:rPr>
          <w:rStyle w:val="d05"/>
          <w:szCs w:val="22"/>
        </w:rPr>
        <w:t>υ</w:t>
      </w:r>
      <w:r w:rsidRPr="009B6647">
        <w:rPr>
          <w:szCs w:val="22"/>
        </w:rPr>
        <w:t xml:space="preserve">σεν αὐτοὺς ἀπὸ τοῦ βήματος. 17 </w:t>
      </w:r>
      <w:r w:rsidRPr="009B6647">
        <w:rPr>
          <w:rStyle w:val="d05"/>
          <w:szCs w:val="22"/>
        </w:rPr>
        <w:t>ἀπο</w:t>
      </w:r>
      <w:r w:rsidRPr="009B6647">
        <w:rPr>
          <w:szCs w:val="22"/>
        </w:rPr>
        <w:t>λαβόμενοι δὲ πάντες [</w:t>
      </w:r>
      <w:r w:rsidRPr="009B6647">
        <w:rPr>
          <w:rStyle w:val="d05"/>
          <w:strike/>
          <w:szCs w:val="22"/>
        </w:rPr>
        <w:t>οἱ Ἕλληνες</w:t>
      </w:r>
      <w:r w:rsidRPr="009B6647">
        <w:rPr>
          <w:rStyle w:val="d05"/>
          <w:szCs w:val="22"/>
        </w:rPr>
        <w:t xml:space="preserve">] </w:t>
      </w:r>
      <w:r w:rsidRPr="009B6647">
        <w:rPr>
          <w:szCs w:val="22"/>
        </w:rPr>
        <w:t xml:space="preserve">Σωσθένην τὸν ἀρχισυνάγωγον ἔτυπτον ἔμπροσθεν τοῦ βήματος· τ[ὸτε οὐδὲν τούτων τ]ῷ Γαλλίω[νι ἔμελ]εν. </w:t>
      </w:r>
    </w:p>
    <w:p w14:paraId="4CC67ADE" w14:textId="77777777" w:rsidR="00DA5EB6" w:rsidRPr="009B6647" w:rsidRDefault="00DA5EB6" w:rsidP="00395EB7">
      <w:pPr>
        <w:spacing w:line="360" w:lineRule="auto"/>
        <w:rPr>
          <w:szCs w:val="22"/>
        </w:rPr>
      </w:pPr>
      <w:r w:rsidRPr="009B6647">
        <w:rPr>
          <w:szCs w:val="22"/>
        </w:rPr>
        <w:t xml:space="preserve">18 Ὁ δὲ Παῦλος ἔτι προσμείνας ἡμέρας ἱκανὰς, τοῖς ἀδελφοῖς ἀποταξάμενος </w:t>
      </w:r>
      <w:r w:rsidRPr="009B6647">
        <w:rPr>
          <w:rStyle w:val="d05"/>
          <w:i/>
          <w:iCs/>
          <w:szCs w:val="22"/>
        </w:rPr>
        <w:t>ἔπλευσεν</w:t>
      </w:r>
      <w:r w:rsidRPr="009B6647">
        <w:rPr>
          <w:szCs w:val="22"/>
        </w:rPr>
        <w:t xml:space="preserve"> εἰς τὴν Συρίαν, καὶ σὺν αὐτῷ Πρίσκιλλα καὶ Ἀκύλας, [ κειράμενος τὴν κεφαλήν ἐν Κεγχρεαῖς· εἶχεν γὰρ </w:t>
      </w:r>
      <w:r w:rsidRPr="009B6647">
        <w:rPr>
          <w:rStyle w:val="d05"/>
          <w:i/>
          <w:iCs/>
          <w:strike/>
          <w:szCs w:val="22"/>
        </w:rPr>
        <w:t>προσ</w:t>
      </w:r>
      <w:r w:rsidRPr="009B6647">
        <w:rPr>
          <w:szCs w:val="22"/>
        </w:rPr>
        <w:t>εὐχήν]. 19 κατ</w:t>
      </w:r>
      <w:r w:rsidRPr="009B6647">
        <w:rPr>
          <w:rStyle w:val="gr"/>
          <w:szCs w:val="22"/>
        </w:rPr>
        <w:t>ήντησαν</w:t>
      </w:r>
      <w:r w:rsidRPr="009B6647">
        <w:rPr>
          <w:szCs w:val="22"/>
        </w:rPr>
        <w:t xml:space="preserve"> δὲ εἰς Ἔφεσον […</w:t>
      </w:r>
      <w:r w:rsidRPr="009B6647">
        <w:rPr>
          <w:rStyle w:val="Appelnotedebasdep"/>
          <w:szCs w:val="22"/>
        </w:rPr>
        <w:footnoteReference w:id="218"/>
      </w:r>
      <w:r w:rsidRPr="009B6647">
        <w:rPr>
          <w:szCs w:val="22"/>
        </w:rPr>
        <w:t xml:space="preserve">]. 20 </w:t>
      </w:r>
      <w:r w:rsidRPr="009B6647">
        <w:rPr>
          <w:rStyle w:val="d05"/>
          <w:szCs w:val="22"/>
          <w:u w:val="single"/>
        </w:rPr>
        <w:t>αἰτούντων</w:t>
      </w:r>
      <w:r w:rsidRPr="009B6647">
        <w:rPr>
          <w:szCs w:val="22"/>
          <w:u w:val="single"/>
        </w:rPr>
        <w:t xml:space="preserve"> </w:t>
      </w:r>
      <w:r w:rsidRPr="009B6647">
        <w:rPr>
          <w:rStyle w:val="d05"/>
          <w:szCs w:val="22"/>
          <w:u w:val="single"/>
        </w:rPr>
        <w:t>τε</w:t>
      </w:r>
      <w:r w:rsidRPr="009B6647">
        <w:rPr>
          <w:szCs w:val="22"/>
          <w:u w:val="single"/>
        </w:rPr>
        <w:t xml:space="preserve"> αὐτῶν</w:t>
      </w:r>
      <w:r w:rsidRPr="009B6647">
        <w:rPr>
          <w:szCs w:val="22"/>
        </w:rPr>
        <w:t xml:space="preserve"> ἐπὶ πλείονα χρόνον μεῖναι </w:t>
      </w:r>
      <w:r w:rsidRPr="009B6647">
        <w:rPr>
          <w:rStyle w:val="d05"/>
          <w:szCs w:val="22"/>
        </w:rPr>
        <w:t>παρ' αὐτοῖς</w:t>
      </w:r>
      <w:r w:rsidRPr="009B6647">
        <w:rPr>
          <w:rStyle w:val="d05"/>
          <w:szCs w:val="22"/>
          <w:u w:val="single"/>
        </w:rPr>
        <w:t>,</w:t>
      </w:r>
      <w:r w:rsidRPr="009B6647">
        <w:rPr>
          <w:rStyle w:val="d05"/>
          <w:szCs w:val="22"/>
        </w:rPr>
        <w:t xml:space="preserve"> </w:t>
      </w:r>
      <w:r w:rsidRPr="009B6647">
        <w:rPr>
          <w:szCs w:val="22"/>
        </w:rPr>
        <w:t>οὐκ ἐπένευσεν 21 ἀλλὰ ἀποταξ</w:t>
      </w:r>
      <w:r w:rsidRPr="009B6647">
        <w:rPr>
          <w:rStyle w:val="gr"/>
          <w:szCs w:val="22"/>
        </w:rPr>
        <w:t>άμενος</w:t>
      </w:r>
      <w:r w:rsidRPr="009B6647">
        <w:rPr>
          <w:szCs w:val="22"/>
        </w:rPr>
        <w:t xml:space="preserve"> </w:t>
      </w:r>
      <w:r w:rsidRPr="009B6647">
        <w:rPr>
          <w:rStyle w:val="d05"/>
          <w:szCs w:val="22"/>
        </w:rPr>
        <w:t>εἶπεν</w:t>
      </w:r>
      <w:r w:rsidRPr="009B6647">
        <w:rPr>
          <w:szCs w:val="22"/>
        </w:rPr>
        <w:t>· « </w:t>
      </w:r>
      <w:r w:rsidRPr="009B6647">
        <w:rPr>
          <w:strike/>
          <w:szCs w:val="22"/>
        </w:rPr>
        <w:t xml:space="preserve">Δεῖ </w:t>
      </w:r>
      <w:r w:rsidRPr="009B6647">
        <w:rPr>
          <w:rStyle w:val="d05"/>
          <w:strike/>
          <w:szCs w:val="22"/>
        </w:rPr>
        <w:t>δὲ</w:t>
      </w:r>
      <w:r w:rsidRPr="009B6647">
        <w:rPr>
          <w:strike/>
          <w:szCs w:val="22"/>
        </w:rPr>
        <w:t xml:space="preserve"> πάντως τὴν ἑορτὴν </w:t>
      </w:r>
      <w:r w:rsidRPr="009B6647">
        <w:rPr>
          <w:rStyle w:val="d05"/>
          <w:strike/>
          <w:szCs w:val="22"/>
        </w:rPr>
        <w:t>ἡμέραν</w:t>
      </w:r>
      <w:r w:rsidRPr="009B6647">
        <w:rPr>
          <w:strike/>
          <w:szCs w:val="22"/>
        </w:rPr>
        <w:t xml:space="preserve"> [.] ἐρχομένην ποιῆσαι εἰς Ἱεροσόλυμα</w:t>
      </w:r>
      <w:r w:rsidRPr="009B6647">
        <w:rPr>
          <w:szCs w:val="22"/>
        </w:rPr>
        <w:t xml:space="preserve"> « πάλιν δὲ ἀνα[κάμψ]ω πρὸς ὑμᾶς τοῦ Θεοῦ θέλοντος ». ἀνήχθη ἀπὸ τ</w:t>
      </w:r>
      <w:r w:rsidRPr="009B6647">
        <w:rPr>
          <w:rStyle w:val="gr"/>
          <w:szCs w:val="22"/>
        </w:rPr>
        <w:t>οῦ</w:t>
      </w:r>
      <w:r w:rsidRPr="009B6647">
        <w:rPr>
          <w:szCs w:val="22"/>
        </w:rPr>
        <w:t xml:space="preserve"> Ἐφέσου 22 καὶ κατελθὼν εἰς Καισάρειαν, </w:t>
      </w:r>
      <w:r w:rsidRPr="009B6647">
        <w:rPr>
          <w:rStyle w:val="d05"/>
          <w:szCs w:val="22"/>
        </w:rPr>
        <w:t>καὶ</w:t>
      </w:r>
      <w:r w:rsidRPr="009B6647">
        <w:rPr>
          <w:szCs w:val="22"/>
        </w:rPr>
        <w:t xml:space="preserve"> ἀναβὰς [</w:t>
      </w:r>
      <w:r w:rsidRPr="009B6647">
        <w:rPr>
          <w:szCs w:val="22"/>
          <w:u w:val="single"/>
        </w:rPr>
        <w:t>εἰς Ἱεροσόλυμα</w:t>
      </w:r>
      <w:r w:rsidRPr="009B6647">
        <w:rPr>
          <w:szCs w:val="22"/>
        </w:rPr>
        <w:t>] καὶ ἀσπασάμενος τὴν ἐκκλησίαν, κατέβη εἰς Ἀντιόχειαν, 23 καὶ ποιήσας χρόνον τινὰ ἐξῆλθεν διερχόμενος καθεξῆς τὴν Γαλατικὴν χώραν καὶ Φρυγίαν, [</w:t>
      </w:r>
      <w:r w:rsidRPr="009B6647">
        <w:rPr>
          <w:rStyle w:val="d05"/>
          <w:strike/>
          <w:szCs w:val="22"/>
        </w:rPr>
        <w:t>καὶ</w:t>
      </w:r>
      <w:r w:rsidRPr="009B6647">
        <w:rPr>
          <w:rStyle w:val="d05"/>
          <w:szCs w:val="22"/>
        </w:rPr>
        <w:t>]</w:t>
      </w:r>
      <w:r w:rsidRPr="009B6647">
        <w:rPr>
          <w:szCs w:val="22"/>
        </w:rPr>
        <w:t xml:space="preserve"> ἐπιστηρίζων πάντας τοὺς μαθητάς. </w:t>
      </w:r>
    </w:p>
    <w:p w14:paraId="756472A8" w14:textId="77777777" w:rsidR="00DA5EB6" w:rsidRPr="009B6647" w:rsidRDefault="00DA5EB6" w:rsidP="00395EB7">
      <w:pPr>
        <w:spacing w:line="360" w:lineRule="auto"/>
        <w:rPr>
          <w:szCs w:val="22"/>
          <w:lang w:eastAsia="fr-CH"/>
        </w:rPr>
      </w:pPr>
      <w:r w:rsidRPr="009B6647">
        <w:rPr>
          <w:szCs w:val="22"/>
        </w:rPr>
        <w:t xml:space="preserve">24 Ἰουδαῖος δέ τις </w:t>
      </w:r>
      <w:r w:rsidRPr="009B6647">
        <w:rPr>
          <w:rStyle w:val="pl"/>
          <w:szCs w:val="22"/>
        </w:rPr>
        <w:t>ὀνόματι</w:t>
      </w:r>
      <w:r w:rsidRPr="009B6647">
        <w:rPr>
          <w:szCs w:val="22"/>
        </w:rPr>
        <w:t xml:space="preserve"> Ἀπολλ</w:t>
      </w:r>
      <w:r w:rsidRPr="009B6647">
        <w:rPr>
          <w:rStyle w:val="d05"/>
          <w:szCs w:val="22"/>
        </w:rPr>
        <w:t>ώνιος</w:t>
      </w:r>
      <w:r w:rsidRPr="009B6647">
        <w:rPr>
          <w:szCs w:val="22"/>
        </w:rPr>
        <w:t xml:space="preserve"> , </w:t>
      </w:r>
      <w:r w:rsidRPr="009B6647">
        <w:rPr>
          <w:rStyle w:val="pl"/>
          <w:szCs w:val="22"/>
        </w:rPr>
        <w:t>γένει</w:t>
      </w:r>
      <w:r w:rsidRPr="009B6647">
        <w:rPr>
          <w:szCs w:val="22"/>
        </w:rPr>
        <w:t xml:space="preserve"> Ἀλεξανδρεὺς, ἀνὴρ λόγιος, κατήντησεν εἰς Ἔφεσον, δυνατὸς ὢν ἐν ταῖς γραφαῖς. 25 </w:t>
      </w:r>
      <w:r w:rsidRPr="009B6647">
        <w:rPr>
          <w:rStyle w:val="d05"/>
          <w:i/>
          <w:iCs/>
          <w:szCs w:val="22"/>
        </w:rPr>
        <w:t>ὃς</w:t>
      </w:r>
      <w:r w:rsidRPr="009B6647">
        <w:rPr>
          <w:szCs w:val="22"/>
        </w:rPr>
        <w:t xml:space="preserve"> ἦν κατηχημένος </w:t>
      </w:r>
      <w:r w:rsidRPr="009B6647">
        <w:rPr>
          <w:rStyle w:val="d05"/>
          <w:i/>
          <w:iCs/>
          <w:szCs w:val="22"/>
        </w:rPr>
        <w:t>ἐν τῇ πατρίδι</w:t>
      </w:r>
      <w:r w:rsidRPr="009B6647">
        <w:rPr>
          <w:rStyle w:val="d05"/>
          <w:szCs w:val="22"/>
        </w:rPr>
        <w:t xml:space="preserve"> </w:t>
      </w:r>
      <w:r w:rsidRPr="009B6647">
        <w:rPr>
          <w:rStyle w:val="d05"/>
          <w:i/>
          <w:iCs/>
          <w:szCs w:val="22"/>
        </w:rPr>
        <w:t>τὸν λόγον</w:t>
      </w:r>
      <w:r w:rsidRPr="009B6647">
        <w:rPr>
          <w:szCs w:val="22"/>
        </w:rPr>
        <w:t xml:space="preserve"> τοῦ κυρίου, καὶ ζέων τῷ πνεύματι [</w:t>
      </w:r>
      <w:r w:rsidRPr="009B6647">
        <w:rPr>
          <w:rStyle w:val="gr"/>
          <w:szCs w:val="22"/>
        </w:rPr>
        <w:t>ἀπ]</w:t>
      </w:r>
      <w:r w:rsidRPr="009B6647">
        <w:rPr>
          <w:szCs w:val="22"/>
        </w:rPr>
        <w:t xml:space="preserve">ελάλει καὶ ἐδίδασκεν ἀκριβῶς τὰ περὶ </w:t>
      </w:r>
      <w:r w:rsidRPr="009B6647">
        <w:rPr>
          <w:rStyle w:val="d05"/>
          <w:szCs w:val="22"/>
        </w:rPr>
        <w:t>Ἰησοῦ</w:t>
      </w:r>
      <w:r w:rsidRPr="009B6647">
        <w:rPr>
          <w:szCs w:val="22"/>
        </w:rPr>
        <w:t xml:space="preserve">, ἐπιστάμενος μόνον τὸ βάπτισμα Ἰωάνου· 26 </w:t>
      </w:r>
      <w:r w:rsidRPr="009B6647">
        <w:rPr>
          <w:rStyle w:val="gr"/>
          <w:szCs w:val="22"/>
        </w:rPr>
        <w:t>οὗ</w:t>
      </w:r>
      <w:r w:rsidRPr="009B6647">
        <w:rPr>
          <w:szCs w:val="22"/>
        </w:rPr>
        <w:t xml:space="preserve">τος ἤρξατο παρρησιάζεσθαι ἐν συναγωγῇ </w:t>
      </w:r>
      <w:r w:rsidRPr="009B6647">
        <w:rPr>
          <w:rStyle w:val="d05"/>
          <w:szCs w:val="22"/>
        </w:rPr>
        <w:t>καὶ</w:t>
      </w:r>
      <w:r w:rsidRPr="009B6647">
        <w:rPr>
          <w:szCs w:val="22"/>
        </w:rPr>
        <w:t xml:space="preserve"> ἀκούσαντ</w:t>
      </w:r>
      <w:r w:rsidRPr="009B6647">
        <w:rPr>
          <w:rStyle w:val="gr"/>
          <w:szCs w:val="22"/>
          <w:u w:val="single"/>
        </w:rPr>
        <w:t>ε</w:t>
      </w:r>
      <w:r w:rsidRPr="009B6647">
        <w:rPr>
          <w:szCs w:val="22"/>
        </w:rPr>
        <w:t xml:space="preserve">ς αὐτοῦ </w:t>
      </w:r>
      <w:r w:rsidRPr="009B6647">
        <w:rPr>
          <w:rStyle w:val="pl"/>
          <w:szCs w:val="22"/>
        </w:rPr>
        <w:t>Ἀκύλας</w:t>
      </w:r>
      <w:r w:rsidRPr="009B6647">
        <w:rPr>
          <w:szCs w:val="22"/>
        </w:rPr>
        <w:t xml:space="preserve"> καὶ Πρίσκιλλα προσελάβοντο αὐτὸν καὶ ἀκριβέστερον αὐτῷ ἐξέθ</w:t>
      </w:r>
      <w:r w:rsidRPr="009B6647">
        <w:rPr>
          <w:rStyle w:val="gr"/>
          <w:szCs w:val="22"/>
        </w:rPr>
        <w:t>ο</w:t>
      </w:r>
      <w:r w:rsidRPr="009B6647">
        <w:rPr>
          <w:szCs w:val="22"/>
        </w:rPr>
        <w:t xml:space="preserve">ντο τὴν ὁδὸν. 27 </w:t>
      </w:r>
      <w:r w:rsidRPr="009B6647">
        <w:rPr>
          <w:rStyle w:val="d05"/>
          <w:i/>
          <w:iCs/>
          <w:szCs w:val="22"/>
        </w:rPr>
        <w:t>ἐν δὲ τῇ Ἐφέσῳ ἐπιδημοῦντες τινες Κορίνθιοι καὶ ἀκούσαντες αὐτοῦ</w:t>
      </w:r>
      <w:r w:rsidRPr="009B6647">
        <w:rPr>
          <w:i/>
          <w:iCs/>
          <w:szCs w:val="22"/>
        </w:rPr>
        <w:t xml:space="preserve"> </w:t>
      </w:r>
      <w:r w:rsidRPr="009B6647">
        <w:rPr>
          <w:rStyle w:val="d05"/>
          <w:i/>
          <w:iCs/>
          <w:szCs w:val="22"/>
        </w:rPr>
        <w:t>παρεκάλουν διελθεῖν σὺν αὐτοῖς</w:t>
      </w:r>
      <w:r w:rsidRPr="009B6647">
        <w:rPr>
          <w:i/>
          <w:iCs/>
          <w:szCs w:val="22"/>
        </w:rPr>
        <w:t xml:space="preserve"> </w:t>
      </w:r>
      <w:r w:rsidRPr="009B6647">
        <w:rPr>
          <w:rStyle w:val="d05"/>
          <w:i/>
          <w:iCs/>
          <w:szCs w:val="22"/>
        </w:rPr>
        <w:t>εἰς τὴν πατρίδα αὐτῶν· συνκατανεύσαντος δὲ αὐτοῦ</w:t>
      </w:r>
      <w:r w:rsidRPr="009B6647">
        <w:rPr>
          <w:i/>
          <w:iCs/>
          <w:szCs w:val="22"/>
        </w:rPr>
        <w:t xml:space="preserve"> </w:t>
      </w:r>
      <w:r w:rsidRPr="009B6647">
        <w:rPr>
          <w:rStyle w:val="d05"/>
          <w:i/>
          <w:iCs/>
          <w:szCs w:val="22"/>
        </w:rPr>
        <w:t>οἱ Ἐφέσιοι</w:t>
      </w:r>
      <w:r w:rsidRPr="009B6647">
        <w:rPr>
          <w:szCs w:val="22"/>
        </w:rPr>
        <w:t xml:space="preserve"> ἔγραψαν</w:t>
      </w:r>
      <w:r w:rsidRPr="009B6647">
        <w:rPr>
          <w:rStyle w:val="d05"/>
          <w:szCs w:val="22"/>
        </w:rPr>
        <w:t xml:space="preserve"> τοῖς ἐν Κορίνθῳ</w:t>
      </w:r>
      <w:r w:rsidRPr="009B6647">
        <w:rPr>
          <w:szCs w:val="22"/>
        </w:rPr>
        <w:t xml:space="preserve"> μαθηταῖς </w:t>
      </w:r>
      <w:r w:rsidRPr="009B6647">
        <w:rPr>
          <w:rStyle w:val="d05"/>
          <w:i/>
          <w:iCs/>
          <w:szCs w:val="22"/>
        </w:rPr>
        <w:t>ὅπως</w:t>
      </w:r>
      <w:r w:rsidRPr="009B6647">
        <w:rPr>
          <w:szCs w:val="22"/>
        </w:rPr>
        <w:t xml:space="preserve"> ἀποδέξ</w:t>
      </w:r>
      <w:r w:rsidRPr="009B6647">
        <w:rPr>
          <w:rStyle w:val="gr"/>
          <w:szCs w:val="22"/>
        </w:rPr>
        <w:t>ωνται</w:t>
      </w:r>
      <w:r w:rsidRPr="009B6647">
        <w:rPr>
          <w:szCs w:val="22"/>
        </w:rPr>
        <w:t xml:space="preserve"> </w:t>
      </w:r>
      <w:r w:rsidRPr="009B6647">
        <w:rPr>
          <w:rStyle w:val="d05"/>
          <w:i/>
          <w:iCs/>
          <w:szCs w:val="22"/>
        </w:rPr>
        <w:t>τὸν ἄνδρα</w:t>
      </w:r>
      <w:r w:rsidRPr="009B6647">
        <w:rPr>
          <w:rStyle w:val="d05"/>
          <w:szCs w:val="22"/>
        </w:rPr>
        <w:t>,</w:t>
      </w:r>
      <w:r w:rsidRPr="009B6647">
        <w:rPr>
          <w:szCs w:val="22"/>
        </w:rPr>
        <w:t xml:space="preserve"> ὃς </w:t>
      </w:r>
      <w:r w:rsidRPr="009B6647">
        <w:rPr>
          <w:rStyle w:val="d05"/>
          <w:szCs w:val="22"/>
        </w:rPr>
        <w:t>ἐπιδημήσας</w:t>
      </w:r>
      <w:r w:rsidRPr="009B6647">
        <w:rPr>
          <w:szCs w:val="22"/>
        </w:rPr>
        <w:t xml:space="preserve"> </w:t>
      </w:r>
      <w:r w:rsidRPr="009B6647">
        <w:rPr>
          <w:i/>
          <w:iCs/>
          <w:szCs w:val="22"/>
        </w:rPr>
        <w:t>εἰς τὴν Ἀχαίαν</w:t>
      </w:r>
      <w:r w:rsidRPr="009B6647">
        <w:rPr>
          <w:szCs w:val="22"/>
        </w:rPr>
        <w:t xml:space="preserve"> πολὺ συνεβάλ</w:t>
      </w:r>
      <w:r w:rsidRPr="009B6647">
        <w:rPr>
          <w:rStyle w:val="gr"/>
          <w:strike/>
          <w:szCs w:val="22"/>
        </w:rPr>
        <w:t>λ</w:t>
      </w:r>
      <w:r w:rsidRPr="009B6647">
        <w:rPr>
          <w:szCs w:val="22"/>
        </w:rPr>
        <w:t xml:space="preserve">ετο </w:t>
      </w:r>
      <w:r w:rsidRPr="009B6647">
        <w:rPr>
          <w:rStyle w:val="d05"/>
          <w:szCs w:val="22"/>
        </w:rPr>
        <w:t>ἐν ταῖς ἐκκλησίαις</w:t>
      </w:r>
      <w:r w:rsidRPr="009B6647">
        <w:rPr>
          <w:szCs w:val="22"/>
        </w:rPr>
        <w:t xml:space="preserve">. 28 εὐτόνως γὰρ τοῖς Ἰουδαίοις διακατηλέγχετο δημοσίᾳ </w:t>
      </w:r>
      <w:r w:rsidRPr="009B6647">
        <w:rPr>
          <w:rStyle w:val="d05"/>
          <w:szCs w:val="22"/>
        </w:rPr>
        <w:t>διαλεγόμενος καὶ</w:t>
      </w:r>
      <w:r w:rsidRPr="009B6647">
        <w:rPr>
          <w:szCs w:val="22"/>
        </w:rPr>
        <w:t xml:space="preserve"> ἐπιδεικνὺς διὰ τῶν γραφῶν τὸν </w:t>
      </w:r>
      <w:r w:rsidRPr="009B6647">
        <w:rPr>
          <w:rStyle w:val="pl"/>
          <w:szCs w:val="22"/>
        </w:rPr>
        <w:t>Ἰησοῦν εἶναι</w:t>
      </w:r>
      <w:r w:rsidRPr="009B6647">
        <w:rPr>
          <w:szCs w:val="22"/>
        </w:rPr>
        <w:t xml:space="preserve"> Χριστὸν</w:t>
      </w:r>
      <w:r w:rsidRPr="009B6647">
        <w:rPr>
          <w:rStyle w:val="Appelnotedebasdep"/>
          <w:szCs w:val="22"/>
        </w:rPr>
        <w:footnoteReference w:id="219"/>
      </w:r>
      <w:r w:rsidRPr="009B6647">
        <w:rPr>
          <w:szCs w:val="22"/>
        </w:rPr>
        <w:t>.</w:t>
      </w:r>
    </w:p>
    <w:p w14:paraId="298F9955" w14:textId="77777777" w:rsidR="00DA5EB6" w:rsidRPr="009B6647" w:rsidRDefault="00DA5EB6" w:rsidP="00395EB7">
      <w:pPr>
        <w:spacing w:line="360" w:lineRule="auto"/>
        <w:rPr>
          <w:szCs w:val="22"/>
          <w:lang w:eastAsia="fr-CH"/>
        </w:rPr>
      </w:pPr>
    </w:p>
    <w:p w14:paraId="04FA26ED" w14:textId="77777777" w:rsidR="00DA5EB6" w:rsidRPr="009B6647" w:rsidRDefault="00DA5EB6" w:rsidP="00395EB7">
      <w:pPr>
        <w:spacing w:line="360" w:lineRule="auto"/>
        <w:rPr>
          <w:szCs w:val="22"/>
        </w:rPr>
      </w:pPr>
      <w:r w:rsidRPr="009B6647">
        <w:rPr>
          <w:szCs w:val="22"/>
        </w:rPr>
        <w:t>19.</w:t>
      </w:r>
    </w:p>
    <w:p w14:paraId="0BB40BCC" w14:textId="77777777" w:rsidR="00DA5EB6" w:rsidRPr="009B6647" w:rsidRDefault="00DA5EB6" w:rsidP="00395EB7">
      <w:pPr>
        <w:spacing w:line="360" w:lineRule="auto"/>
        <w:rPr>
          <w:rStyle w:val="city"/>
          <w:szCs w:val="22"/>
        </w:rPr>
      </w:pPr>
      <w:r w:rsidRPr="009B6647">
        <w:rPr>
          <w:rStyle w:val="city"/>
          <w:szCs w:val="22"/>
        </w:rPr>
        <w:t xml:space="preserve">19, 1 : </w:t>
      </w:r>
      <w:r w:rsidRPr="009B6647">
        <w:rPr>
          <w:rStyle w:val="city"/>
          <w:i/>
          <w:iCs/>
          <w:szCs w:val="22"/>
        </w:rPr>
        <w:t>Le texte de la vulgate est le suivant</w:t>
      </w:r>
      <w:r w:rsidRPr="009B6647">
        <w:rPr>
          <w:rStyle w:val="city"/>
          <w:szCs w:val="22"/>
        </w:rPr>
        <w:t> :</w:t>
      </w:r>
    </w:p>
    <w:p w14:paraId="15353F58" w14:textId="77777777" w:rsidR="00DA5EB6" w:rsidRPr="009B6647" w:rsidRDefault="00DA5EB6" w:rsidP="00395EB7">
      <w:pPr>
        <w:spacing w:line="360" w:lineRule="auto"/>
        <w:rPr>
          <w:szCs w:val="22"/>
        </w:rPr>
      </w:pPr>
      <w:r w:rsidRPr="009B6647">
        <w:rPr>
          <w:rStyle w:val="city"/>
          <w:szCs w:val="22"/>
        </w:rPr>
        <w:t>(1)</w:t>
      </w:r>
      <w:r w:rsidRPr="009B6647">
        <w:rPr>
          <w:szCs w:val="22"/>
        </w:rPr>
        <w:t xml:space="preserve"> Ἐγένετο δὲ ἐν τῷ τὸν Ἀπολλῶ εἶναι ἐν Κορίνθῳ Παῦλον διελθόντα τὰ ἀνωτερικὰ μέρη ἐλθεῖν εἰς Ἔφεσον καὶ εὑρεῖν τινας μαθητάς…</w:t>
      </w:r>
    </w:p>
    <w:p w14:paraId="36CBC938" w14:textId="77777777" w:rsidR="00DA5EB6" w:rsidRPr="009B6647" w:rsidRDefault="00DA5EB6" w:rsidP="00395EB7">
      <w:pPr>
        <w:spacing w:line="360" w:lineRule="auto"/>
        <w:rPr>
          <w:szCs w:val="22"/>
        </w:rPr>
      </w:pPr>
      <w:r w:rsidRPr="009B6647">
        <w:rPr>
          <w:i/>
          <w:iCs/>
          <w:szCs w:val="22"/>
        </w:rPr>
        <w:t>Celui du CB est passablement divergent</w:t>
      </w:r>
      <w:r w:rsidRPr="009B6647">
        <w:rPr>
          <w:szCs w:val="22"/>
        </w:rPr>
        <w:t xml:space="preserve"> : </w:t>
      </w:r>
    </w:p>
    <w:p w14:paraId="42F3304D" w14:textId="77777777" w:rsidR="00DA5EB6" w:rsidRPr="009B6647" w:rsidRDefault="00DA5EB6" w:rsidP="00395EB7">
      <w:pPr>
        <w:spacing w:line="360" w:lineRule="auto"/>
        <w:rPr>
          <w:szCs w:val="22"/>
        </w:rPr>
      </w:pPr>
      <w:r w:rsidRPr="009B6647">
        <w:rPr>
          <w:szCs w:val="22"/>
        </w:rPr>
        <w:lastRenderedPageBreak/>
        <w:t xml:space="preserve">Θέλοντος δὲ τοῦ Παύλου  κατὰ τὴ ἴδιαν βουλὴν πορεύεσθαι εἰς Ἱεροσολυμα εἶπεν αυτῷ τὸ πνεῦμα ὑποστρέφειν εἰς τὴν Ἀσίαν· διελθὼν δὲ τὰ ἀνωτερικὰ μέρη ἔρχεται εἰς Ἔφεσον καὶ εὑρών τινας μαθητὰς... </w:t>
      </w:r>
    </w:p>
    <w:p w14:paraId="0690D457" w14:textId="77777777" w:rsidR="00DA5EB6" w:rsidRPr="009B6647" w:rsidRDefault="00DA5EB6" w:rsidP="00395EB7">
      <w:pPr>
        <w:spacing w:line="360" w:lineRule="auto"/>
        <w:rPr>
          <w:szCs w:val="22"/>
        </w:rPr>
      </w:pPr>
      <w:r w:rsidRPr="009B6647">
        <w:rPr>
          <w:i/>
          <w:iCs/>
          <w:szCs w:val="22"/>
        </w:rPr>
        <w:t>Ce qui suit a toutes les apparences d’une fiction christienne : il est étrange que Paul « dise » à des disciples qu’il rencontre en arrivant à Ephèse « si vous avez reçu l’esprit pur » ! Nous pouvons faire l’économie de cet épisode pour le Mémoire écrit par Silas, et établir le texte comme suit, supposant que Paul, dès la Phrygie où il se trouvait, avait envisagé de retourner à Jérusalem, après un séjour à Ephèse</w:t>
      </w:r>
      <w:r w:rsidRPr="009B6647">
        <w:rPr>
          <w:szCs w:val="22"/>
        </w:rPr>
        <w:t>.</w:t>
      </w:r>
    </w:p>
    <w:p w14:paraId="7D2EC353" w14:textId="77777777" w:rsidR="00DA5EB6" w:rsidRPr="009B6647" w:rsidRDefault="00DA5EB6" w:rsidP="00395EB7">
      <w:pPr>
        <w:spacing w:line="360" w:lineRule="auto"/>
        <w:rPr>
          <w:szCs w:val="22"/>
        </w:rPr>
      </w:pPr>
    </w:p>
    <w:p w14:paraId="0608506D" w14:textId="77777777" w:rsidR="00DA5EB6" w:rsidRPr="009B6647" w:rsidRDefault="00DA5EB6" w:rsidP="00395EB7">
      <w:pPr>
        <w:spacing w:line="360" w:lineRule="auto"/>
        <w:rPr>
          <w:szCs w:val="22"/>
        </w:rPr>
      </w:pPr>
      <w:r w:rsidRPr="009B6647">
        <w:rPr>
          <w:rStyle w:val="city"/>
          <w:szCs w:val="22"/>
        </w:rPr>
        <w:t xml:space="preserve">(1) </w:t>
      </w:r>
      <w:r w:rsidRPr="009B6647">
        <w:rPr>
          <w:szCs w:val="22"/>
        </w:rPr>
        <w:t>Θέλοντος δὲ τοῦ Παύλου  κατὰ τὴ ἴδιαν βουλὴν πορεύεσθαι εἰς Ἱεροσολυμα [</w:t>
      </w:r>
      <w:r w:rsidRPr="009B6647">
        <w:rPr>
          <w:strike/>
          <w:szCs w:val="22"/>
        </w:rPr>
        <w:t>εἶπεν αυτῷ τὸ πνεῦμα</w:t>
      </w:r>
      <w:r w:rsidRPr="009B6647">
        <w:rPr>
          <w:szCs w:val="22"/>
        </w:rPr>
        <w:t>] ὑπέστρεψε</w:t>
      </w:r>
      <w:r w:rsidRPr="009B6647">
        <w:rPr>
          <w:rStyle w:val="Appelnotedebasdep"/>
          <w:szCs w:val="22"/>
        </w:rPr>
        <w:footnoteReference w:id="220"/>
      </w:r>
      <w:r w:rsidRPr="009B6647">
        <w:rPr>
          <w:szCs w:val="22"/>
        </w:rPr>
        <w:t xml:space="preserve"> εἰς τὴν Ἀσίαν· διελθὼν δὲ τὰ ἀνωτερικὰ μέρη ἔρχεται εἰς Ἔφεσον. </w:t>
      </w:r>
      <w:r w:rsidRPr="009B6647">
        <w:rPr>
          <w:rStyle w:val="city"/>
          <w:szCs w:val="22"/>
        </w:rPr>
        <w:t>(8)</w:t>
      </w:r>
      <w:r w:rsidRPr="009B6647">
        <w:rPr>
          <w:szCs w:val="22"/>
        </w:rPr>
        <w:t xml:space="preserve"> Εἰσελθὼν δὲ </w:t>
      </w:r>
      <w:r w:rsidRPr="009B6647">
        <w:rPr>
          <w:i/>
          <w:iCs/>
          <w:szCs w:val="22"/>
        </w:rPr>
        <w:t>ὁ Παῦλος</w:t>
      </w:r>
      <w:r w:rsidRPr="009B6647">
        <w:rPr>
          <w:szCs w:val="22"/>
        </w:rPr>
        <w:t xml:space="preserve"> εἰς τὴν συναγωγὴν ἐπαρρησιάζετο ἐπὶ μῆνας τρεῖς διαλεγόμενος καὶ πείθων περὶ τῆς βασιλείας τοῦ θεοῦ. </w:t>
      </w:r>
      <w:r w:rsidRPr="009B6647">
        <w:rPr>
          <w:rStyle w:val="city"/>
          <w:szCs w:val="22"/>
        </w:rPr>
        <w:t>(9)</w:t>
      </w:r>
      <w:r w:rsidRPr="009B6647">
        <w:rPr>
          <w:szCs w:val="22"/>
        </w:rPr>
        <w:t xml:space="preserve"> τινες </w:t>
      </w:r>
      <w:r w:rsidRPr="009B6647">
        <w:rPr>
          <w:i/>
          <w:iCs/>
          <w:szCs w:val="22"/>
        </w:rPr>
        <w:t>μὲν οὗν αὐτῶν</w:t>
      </w:r>
      <w:r w:rsidRPr="009B6647">
        <w:rPr>
          <w:szCs w:val="22"/>
        </w:rPr>
        <w:t xml:space="preserve"> ἐσκληρύνοντο καὶ ἠπείθουν κακολογοῦντες τὴν ὁδὸν ἐνώπιον τοῦ πλήθους […]. </w:t>
      </w:r>
      <w:r w:rsidRPr="009B6647">
        <w:rPr>
          <w:szCs w:val="22"/>
          <w:u w:val="single"/>
        </w:rPr>
        <w:t>Τότε</w:t>
      </w:r>
      <w:r w:rsidRPr="009B6647">
        <w:rPr>
          <w:szCs w:val="22"/>
        </w:rPr>
        <w:t xml:space="preserve"> </w:t>
      </w:r>
      <w:r w:rsidRPr="009B6647">
        <w:rPr>
          <w:i/>
          <w:iCs/>
          <w:szCs w:val="22"/>
          <w:u w:val="single"/>
        </w:rPr>
        <w:t>μὲν</w:t>
      </w:r>
      <w:r w:rsidRPr="009B6647">
        <w:rPr>
          <w:szCs w:val="22"/>
        </w:rPr>
        <w:t xml:space="preserve"> ἀποστὰς </w:t>
      </w:r>
      <w:r w:rsidRPr="009B6647">
        <w:rPr>
          <w:i/>
          <w:iCs/>
          <w:szCs w:val="22"/>
        </w:rPr>
        <w:t>ὁ Παῦλος</w:t>
      </w:r>
      <w:r w:rsidRPr="009B6647">
        <w:rPr>
          <w:szCs w:val="22"/>
        </w:rPr>
        <w:t xml:space="preserve"> ἀπ’ αὐτῶν ἀφώρισεν τοὺς μαθητάς, καθ’ ἡμέραν διαλεγόμενος ἐν τῇ σχολῇ Τυράννου τινός </w:t>
      </w:r>
      <w:r w:rsidRPr="009B6647">
        <w:rPr>
          <w:rStyle w:val="d05"/>
          <w:i/>
          <w:iCs/>
          <w:szCs w:val="22"/>
        </w:rPr>
        <w:t>ἀπὸ ὥρας πέμπτης ἕως δεκάτης</w:t>
      </w:r>
      <w:r w:rsidRPr="009B6647">
        <w:rPr>
          <w:szCs w:val="22"/>
        </w:rPr>
        <w:t xml:space="preserve">. </w:t>
      </w:r>
      <w:r w:rsidRPr="009B6647">
        <w:rPr>
          <w:rStyle w:val="city"/>
          <w:szCs w:val="22"/>
        </w:rPr>
        <w:t>(10)</w:t>
      </w:r>
      <w:r w:rsidRPr="009B6647">
        <w:rPr>
          <w:szCs w:val="22"/>
        </w:rPr>
        <w:t xml:space="preserve"> τοῦτο δὲ ἐγένετο ἐπὶ ἔτη δύο, </w:t>
      </w:r>
      <w:r w:rsidRPr="009B6647">
        <w:rPr>
          <w:i/>
          <w:iCs/>
          <w:szCs w:val="22"/>
        </w:rPr>
        <w:t>ἕως</w:t>
      </w:r>
      <w:r w:rsidRPr="009B6647">
        <w:rPr>
          <w:szCs w:val="22"/>
        </w:rPr>
        <w:t xml:space="preserve"> πάντες τοὺς κατοικοῦντας τὴν Ἀσίαν </w:t>
      </w:r>
      <w:r w:rsidRPr="009B6647">
        <w:rPr>
          <w:i/>
          <w:iCs/>
          <w:szCs w:val="22"/>
        </w:rPr>
        <w:t xml:space="preserve">ἤκουσαν </w:t>
      </w:r>
      <w:r w:rsidRPr="009B6647">
        <w:rPr>
          <w:szCs w:val="22"/>
        </w:rPr>
        <w:t>τ</w:t>
      </w:r>
      <w:r w:rsidRPr="009B6647">
        <w:rPr>
          <w:szCs w:val="22"/>
          <w:u w:val="single"/>
        </w:rPr>
        <w:t>ὸν</w:t>
      </w:r>
      <w:r w:rsidRPr="009B6647">
        <w:rPr>
          <w:szCs w:val="22"/>
        </w:rPr>
        <w:t xml:space="preserve"> λόγ</w:t>
      </w:r>
      <w:r w:rsidRPr="009B6647">
        <w:rPr>
          <w:szCs w:val="22"/>
          <w:u w:val="single"/>
        </w:rPr>
        <w:t>ον</w:t>
      </w:r>
      <w:r w:rsidRPr="009B6647">
        <w:rPr>
          <w:szCs w:val="22"/>
        </w:rPr>
        <w:t xml:space="preserve"> τοῦ κυρίου, Ἰουδαίους τε καὶ Ἕλληνας</w:t>
      </w:r>
      <w:r w:rsidRPr="009B6647">
        <w:rPr>
          <w:rStyle w:val="Appelnotedebasdep"/>
          <w:szCs w:val="22"/>
        </w:rPr>
        <w:footnoteReference w:id="221"/>
      </w:r>
      <w:r w:rsidRPr="009B6647">
        <w:rPr>
          <w:szCs w:val="22"/>
        </w:rPr>
        <w:t>.</w:t>
      </w:r>
    </w:p>
    <w:p w14:paraId="08021016" w14:textId="77777777" w:rsidR="00DA5EB6" w:rsidRPr="00DD7D0B" w:rsidRDefault="00DA5EB6" w:rsidP="00395EB7">
      <w:pPr>
        <w:spacing w:line="360" w:lineRule="auto"/>
        <w:rPr>
          <w:szCs w:val="22"/>
          <w:lang w:val="el-GR"/>
        </w:rPr>
      </w:pPr>
      <w:r w:rsidRPr="00DD7D0B">
        <w:rPr>
          <w:rStyle w:val="city"/>
          <w:szCs w:val="22"/>
          <w:lang w:val="el-GR"/>
        </w:rPr>
        <w:t>(18)</w:t>
      </w:r>
      <w:r w:rsidRPr="009B6647">
        <w:rPr>
          <w:szCs w:val="22"/>
        </w:rPr>
        <w:t> </w:t>
      </w:r>
      <w:r w:rsidRPr="00DD7D0B">
        <w:rPr>
          <w:szCs w:val="22"/>
          <w:lang w:val="el-GR"/>
        </w:rPr>
        <w:t xml:space="preserve">πολλοί τε τῶν πεπιστευκότων ἤρχοντο ἐξομολογούμενοι καὶ ἀναγγέλλοντες τὰς πράξεις αὐτῶν. </w:t>
      </w:r>
      <w:r w:rsidRPr="00DD7D0B">
        <w:rPr>
          <w:rStyle w:val="city"/>
          <w:szCs w:val="22"/>
          <w:lang w:val="el-GR"/>
        </w:rPr>
        <w:t>(19)</w:t>
      </w:r>
      <w:r w:rsidRPr="009B6647">
        <w:rPr>
          <w:szCs w:val="22"/>
        </w:rPr>
        <w:t> </w:t>
      </w:r>
      <w:r w:rsidRPr="00DD7D0B">
        <w:rPr>
          <w:szCs w:val="22"/>
          <w:lang w:val="el-GR"/>
        </w:rPr>
        <w:t xml:space="preserve">ἱκανοὶ δὲ τῶν τὰ περίεργα πραξάντων συνενέγκαντες τὰς βίβλους κατέκαιον ἐνώπιον πάντων· καὶ συνεψήφισαν τὰς τιμὰς αὐτῶν καὶ εὗρον ἀργυρίου μυριάδας πέντε. </w:t>
      </w:r>
      <w:r w:rsidRPr="00DD7D0B">
        <w:rPr>
          <w:rStyle w:val="city"/>
          <w:szCs w:val="22"/>
          <w:lang w:val="el-GR"/>
        </w:rPr>
        <w:t>(20)</w:t>
      </w:r>
      <w:r w:rsidRPr="009B6647">
        <w:rPr>
          <w:szCs w:val="22"/>
        </w:rPr>
        <w:t> </w:t>
      </w:r>
      <w:r w:rsidRPr="00DD7D0B">
        <w:rPr>
          <w:szCs w:val="22"/>
          <w:lang w:val="el-GR"/>
        </w:rPr>
        <w:t>Οὕτως κατὰ κράτος τοῦ κυρίου ὁ λόγος ηὔξανεν καὶ ἴσχυεν</w:t>
      </w:r>
      <w:r w:rsidRPr="009B6647">
        <w:rPr>
          <w:rStyle w:val="Appelnotedebasdep"/>
          <w:szCs w:val="22"/>
        </w:rPr>
        <w:footnoteReference w:id="222"/>
      </w:r>
      <w:r w:rsidRPr="00DD7D0B">
        <w:rPr>
          <w:szCs w:val="22"/>
          <w:lang w:val="el-GR"/>
        </w:rPr>
        <w:t xml:space="preserve">. </w:t>
      </w:r>
      <w:r w:rsidRPr="00DD7D0B">
        <w:rPr>
          <w:rStyle w:val="city"/>
          <w:szCs w:val="22"/>
          <w:lang w:val="el-GR"/>
        </w:rPr>
        <w:t>(21)</w:t>
      </w:r>
      <w:r w:rsidRPr="00DD7D0B">
        <w:rPr>
          <w:szCs w:val="22"/>
          <w:lang w:val="el-GR"/>
        </w:rPr>
        <w:t xml:space="preserve"> Ὡς δὲ ἐπληρώθη ταῦτα, ἔθετο ὁ Παῦλος ἐν τῷ πνεύματι διελθὼν τὴν Μακεδονίαν καὶ Ἀχαΐαν πορεύεσθαι εἰς Ἱεροσόλυμα, εἰπὼν ὅτι «</w:t>
      </w:r>
      <w:r w:rsidRPr="009B6647">
        <w:rPr>
          <w:szCs w:val="22"/>
        </w:rPr>
        <w:t> </w:t>
      </w:r>
      <w:r w:rsidRPr="00DD7D0B">
        <w:rPr>
          <w:szCs w:val="22"/>
          <w:lang w:val="el-GR"/>
        </w:rPr>
        <w:t>Μετὰ τὸ γενέσθαι με ἐκεῖ δεῖ με καὶ Ῥώμην ἰδεῖν</w:t>
      </w:r>
      <w:r w:rsidRPr="009B6647">
        <w:rPr>
          <w:szCs w:val="22"/>
        </w:rPr>
        <w:t> </w:t>
      </w:r>
      <w:r w:rsidRPr="00DD7D0B">
        <w:rPr>
          <w:szCs w:val="22"/>
          <w:lang w:val="el-GR"/>
        </w:rPr>
        <w:t xml:space="preserve">». </w:t>
      </w:r>
      <w:r w:rsidRPr="00DD7D0B">
        <w:rPr>
          <w:rStyle w:val="city"/>
          <w:szCs w:val="22"/>
          <w:lang w:val="el-GR"/>
        </w:rPr>
        <w:t>(22)</w:t>
      </w:r>
      <w:r w:rsidRPr="009B6647">
        <w:rPr>
          <w:szCs w:val="22"/>
        </w:rPr>
        <w:t> </w:t>
      </w:r>
      <w:r w:rsidRPr="00DD7D0B">
        <w:rPr>
          <w:szCs w:val="22"/>
          <w:lang w:val="el-GR"/>
        </w:rPr>
        <w:t>ἀποστείλας δὲ εἰς τὴν Μακε</w:t>
      </w:r>
      <w:r w:rsidRPr="00DD7D0B">
        <w:rPr>
          <w:rStyle w:val="hi4"/>
          <w:szCs w:val="22"/>
          <w:lang w:val="el-GR"/>
        </w:rPr>
        <w:t>δονίαν δύο τῶν διακονούντων αὐτῷ, Τιμόθεον καὶ Ἔρα</w:t>
      </w:r>
      <w:r w:rsidRPr="00DD7D0B">
        <w:rPr>
          <w:szCs w:val="22"/>
          <w:lang w:val="el-GR"/>
        </w:rPr>
        <w:t xml:space="preserve">στον, αὐτὸς ἐπέσχεν χρόνον εἰς τὴν Ἀσίαν. </w:t>
      </w:r>
    </w:p>
    <w:p w14:paraId="522FCF18" w14:textId="77777777" w:rsidR="00DA5EB6" w:rsidRPr="0093747D" w:rsidRDefault="00DA5EB6" w:rsidP="00395EB7">
      <w:pPr>
        <w:spacing w:line="360" w:lineRule="auto"/>
        <w:rPr>
          <w:szCs w:val="22"/>
          <w:lang w:val="el-GR"/>
        </w:rPr>
      </w:pPr>
      <w:r w:rsidRPr="00DD7D0B">
        <w:rPr>
          <w:rStyle w:val="city"/>
          <w:szCs w:val="22"/>
          <w:lang w:val="el-GR"/>
        </w:rPr>
        <w:lastRenderedPageBreak/>
        <w:t>(23)</w:t>
      </w:r>
      <w:r w:rsidRPr="009B6647">
        <w:rPr>
          <w:szCs w:val="22"/>
        </w:rPr>
        <w:t> </w:t>
      </w:r>
      <w:r w:rsidRPr="00DD7D0B">
        <w:rPr>
          <w:szCs w:val="22"/>
          <w:lang w:val="el-GR"/>
        </w:rPr>
        <w:t xml:space="preserve">Ἐγένετο δὲ κατὰ τὸν καιρὸν ἐκεῖνον τάραχος οὐκ ὀλίγος περὶ τῆς ὁδοῦ. </w:t>
      </w:r>
      <w:r w:rsidRPr="00DD7D0B">
        <w:rPr>
          <w:rStyle w:val="city"/>
          <w:szCs w:val="22"/>
          <w:lang w:val="el-GR"/>
        </w:rPr>
        <w:t>(24)</w:t>
      </w:r>
      <w:r w:rsidRPr="009B6647">
        <w:rPr>
          <w:szCs w:val="22"/>
        </w:rPr>
        <w:t> </w:t>
      </w:r>
      <w:r w:rsidRPr="00DD7D0B">
        <w:rPr>
          <w:szCs w:val="22"/>
          <w:lang w:val="el-GR"/>
        </w:rPr>
        <w:t xml:space="preserve">Δημήτριος γάρ τις ἦν, ἀργυροκόπος, ποιῶν ναοὺς ἀργυροῦς Ἀρτέμιδος, ὅς παρεῖχε τοῖς τεχνίταις οὐκ ὀλίγην ἐργασίαν. </w:t>
      </w:r>
      <w:r w:rsidRPr="00DD7D0B">
        <w:rPr>
          <w:rStyle w:val="city"/>
          <w:szCs w:val="22"/>
          <w:lang w:val="el-GR"/>
        </w:rPr>
        <w:t>(25)</w:t>
      </w:r>
      <w:r w:rsidRPr="009B6647">
        <w:rPr>
          <w:szCs w:val="22"/>
        </w:rPr>
        <w:t> </w:t>
      </w:r>
      <w:r w:rsidRPr="00DD7D0B">
        <w:rPr>
          <w:szCs w:val="22"/>
          <w:lang w:val="el-GR"/>
        </w:rPr>
        <w:t xml:space="preserve">οὗτος </w:t>
      </w:r>
      <w:r w:rsidRPr="00DD7D0B">
        <w:rPr>
          <w:szCs w:val="22"/>
          <w:u w:val="single"/>
          <w:lang w:val="el-GR"/>
        </w:rPr>
        <w:t>δὲ</w:t>
      </w:r>
      <w:r w:rsidRPr="00DD7D0B">
        <w:rPr>
          <w:szCs w:val="22"/>
          <w:lang w:val="el-GR"/>
        </w:rPr>
        <w:t xml:space="preserve"> συναθροίσας τοὺς περὶ τὰ τοιαῦτα τεχνίτας ἔφη πρὸς αὐτούς· « Ἄνδρες </w:t>
      </w:r>
      <w:r w:rsidRPr="00DD7D0B">
        <w:rPr>
          <w:i/>
          <w:iCs/>
          <w:szCs w:val="22"/>
          <w:lang w:val="el-GR"/>
        </w:rPr>
        <w:t>συντεχνίται</w:t>
      </w:r>
      <w:r w:rsidRPr="00DD7D0B">
        <w:rPr>
          <w:szCs w:val="22"/>
          <w:lang w:val="el-GR"/>
        </w:rPr>
        <w:t xml:space="preserve">, ἐπίστασθε ὅτι ἐκ ταύτης τῆς ἐργασίας ἡ εὐπορία ἡμῖν ἐστιν, </w:t>
      </w:r>
      <w:r w:rsidRPr="00DD7D0B">
        <w:rPr>
          <w:rStyle w:val="city"/>
          <w:szCs w:val="22"/>
          <w:lang w:val="el-GR"/>
        </w:rPr>
        <w:t>(26)</w:t>
      </w:r>
      <w:r w:rsidRPr="009B6647">
        <w:rPr>
          <w:szCs w:val="22"/>
        </w:rPr>
        <w:t> </w:t>
      </w:r>
      <w:r w:rsidRPr="00DD7D0B">
        <w:rPr>
          <w:szCs w:val="22"/>
          <w:lang w:val="el-GR"/>
        </w:rPr>
        <w:t xml:space="preserve">καὶ θεωρεῖτε καὶ ἀκούετε ὅτι οὐ μόνον </w:t>
      </w:r>
      <w:r w:rsidRPr="00DD7D0B">
        <w:rPr>
          <w:rStyle w:val="d05"/>
          <w:szCs w:val="22"/>
          <w:lang w:val="el-GR"/>
        </w:rPr>
        <w:t xml:space="preserve">ἕως </w:t>
      </w:r>
      <w:r w:rsidRPr="00DD7D0B">
        <w:rPr>
          <w:szCs w:val="22"/>
          <w:lang w:val="el-GR"/>
        </w:rPr>
        <w:t xml:space="preserve">Ἐφέσου ἀλλὰ σχεδὸν πάσης τῆς Ἀσίας ὁ Παῦλος οὗτος πείσας μετέστησεν ἱκανὸν ὄχλον, λέγων ὅτι </w:t>
      </w:r>
      <w:r w:rsidRPr="00DD7D0B">
        <w:rPr>
          <w:i/>
          <w:iCs/>
          <w:szCs w:val="22"/>
          <w:lang w:val="el-GR"/>
        </w:rPr>
        <w:t xml:space="preserve">οὗτοι </w:t>
      </w:r>
      <w:r w:rsidRPr="00DD7D0B">
        <w:rPr>
          <w:szCs w:val="22"/>
          <w:lang w:val="el-GR"/>
        </w:rPr>
        <w:t xml:space="preserve">οὐκ εἰσὶν θεοὶ οἱ διὰ χειρῶν γινόμενοι. </w:t>
      </w:r>
      <w:r w:rsidRPr="00DD7D0B">
        <w:rPr>
          <w:rStyle w:val="city"/>
          <w:szCs w:val="22"/>
          <w:lang w:val="el-GR"/>
        </w:rPr>
        <w:t>(27)</w:t>
      </w:r>
      <w:r w:rsidRPr="009B6647">
        <w:rPr>
          <w:szCs w:val="22"/>
        </w:rPr>
        <w:t> </w:t>
      </w:r>
      <w:r w:rsidRPr="00DD7D0B">
        <w:rPr>
          <w:szCs w:val="22"/>
          <w:lang w:val="el-GR"/>
        </w:rPr>
        <w:t>οὐ μόνον δὲ τοῦτο κινδυνεύει ἡμῖν τὸ μέρος εἰς ἀπελεγμὸν ἐλθεῖν, ἀλλὰ καὶ τὸ τῆς μεγάλης θεᾶς Ἀρτέμιδος ἱερὸν εἰς οὐθὲν λογισθῆναι, μέλλειν τε καὶ καθαιρεῖσθαι τῆς μεγαλειότητος αὐτῆς, ἣν ὅλη ἡ Ἀσία καὶ ἡ οἰκουμένη σέβεται.</w:t>
      </w:r>
      <w:r w:rsidRPr="009B6647">
        <w:rPr>
          <w:szCs w:val="22"/>
        </w:rPr>
        <w:t> </w:t>
      </w:r>
      <w:r w:rsidRPr="00DD7D0B">
        <w:rPr>
          <w:szCs w:val="22"/>
          <w:lang w:val="el-GR"/>
        </w:rPr>
        <w:t xml:space="preserve">» </w:t>
      </w:r>
      <w:r w:rsidRPr="00DD7D0B">
        <w:rPr>
          <w:rStyle w:val="citright"/>
          <w:szCs w:val="22"/>
          <w:lang w:val="el-GR"/>
        </w:rPr>
        <w:t>(5)</w:t>
      </w:r>
      <w:r w:rsidRPr="00DD7D0B">
        <w:rPr>
          <w:szCs w:val="22"/>
          <w:lang w:val="el-GR"/>
        </w:rPr>
        <w:t xml:space="preserve"> </w:t>
      </w:r>
      <w:r w:rsidRPr="00DD7D0B">
        <w:rPr>
          <w:rStyle w:val="city"/>
          <w:szCs w:val="22"/>
          <w:lang w:val="el-GR"/>
        </w:rPr>
        <w:t>(28)</w:t>
      </w:r>
      <w:r w:rsidRPr="00DD7D0B">
        <w:rPr>
          <w:szCs w:val="22"/>
          <w:lang w:val="el-GR"/>
        </w:rPr>
        <w:t xml:space="preserve"> </w:t>
      </w:r>
      <w:r w:rsidRPr="00DD7D0B">
        <w:rPr>
          <w:i/>
          <w:iCs/>
          <w:szCs w:val="22"/>
          <w:lang w:val="el-GR"/>
        </w:rPr>
        <w:t>ταῦτα δὲ</w:t>
      </w:r>
      <w:r w:rsidRPr="00DD7D0B">
        <w:rPr>
          <w:szCs w:val="22"/>
          <w:lang w:val="el-GR"/>
        </w:rPr>
        <w:t xml:space="preserve"> ἀκούσαντες καὶ γενόμενοι πλήρεις θυμοῦ, </w:t>
      </w:r>
      <w:r w:rsidRPr="00DD7D0B">
        <w:rPr>
          <w:i/>
          <w:iCs/>
          <w:szCs w:val="22"/>
          <w:lang w:val="el-GR"/>
        </w:rPr>
        <w:t>δραμόντες εἰς τὸ ἄμφοδον</w:t>
      </w:r>
      <w:r w:rsidRPr="00DD7D0B">
        <w:rPr>
          <w:szCs w:val="22"/>
          <w:lang w:val="el-GR"/>
        </w:rPr>
        <w:t xml:space="preserve"> ἔκραζον λέγοντες· «</w:t>
      </w:r>
      <w:r w:rsidRPr="009B6647">
        <w:rPr>
          <w:szCs w:val="22"/>
        </w:rPr>
        <w:t> </w:t>
      </w:r>
      <w:r w:rsidRPr="00DD7D0B">
        <w:rPr>
          <w:szCs w:val="22"/>
          <w:lang w:val="el-GR"/>
        </w:rPr>
        <w:t>Μεγάλη ἡ Ἄρτεμις Ἐφεσίων</w:t>
      </w:r>
      <w:r w:rsidRPr="009B6647">
        <w:rPr>
          <w:szCs w:val="22"/>
        </w:rPr>
        <w:t> </w:t>
      </w:r>
      <w:r w:rsidRPr="00DD7D0B">
        <w:rPr>
          <w:szCs w:val="22"/>
          <w:lang w:val="el-GR"/>
        </w:rPr>
        <w:t xml:space="preserve">». </w:t>
      </w:r>
      <w:r w:rsidRPr="0093747D">
        <w:rPr>
          <w:rStyle w:val="city"/>
          <w:szCs w:val="22"/>
          <w:lang w:val="el-GR"/>
        </w:rPr>
        <w:t>(29)</w:t>
      </w:r>
      <w:r w:rsidRPr="009B6647">
        <w:rPr>
          <w:szCs w:val="22"/>
        </w:rPr>
        <w:t> </w:t>
      </w:r>
      <w:r w:rsidRPr="0093747D">
        <w:rPr>
          <w:szCs w:val="22"/>
          <w:lang w:val="el-GR"/>
        </w:rPr>
        <w:t xml:space="preserve">καὶ </w:t>
      </w:r>
      <w:r w:rsidRPr="0093747D">
        <w:rPr>
          <w:i/>
          <w:iCs/>
          <w:szCs w:val="22"/>
          <w:lang w:val="el-GR"/>
        </w:rPr>
        <w:t>συνεχύθη ὅλη ἡ πόλις</w:t>
      </w:r>
      <w:r w:rsidRPr="0093747D">
        <w:rPr>
          <w:szCs w:val="22"/>
          <w:lang w:val="el-GR"/>
        </w:rPr>
        <w:t xml:space="preserve">, ὥρμησάν δὲ ὁμοθυμαδὸν εἰς τὸ θέατρον, συναρπάσαντες Γάϊον καὶ Ἀρίσταρχον Μακεδόνας, συνεκδήμους Παύλου. </w:t>
      </w:r>
      <w:r w:rsidRPr="0093747D">
        <w:rPr>
          <w:rStyle w:val="city"/>
          <w:szCs w:val="22"/>
          <w:lang w:val="el-GR"/>
        </w:rPr>
        <w:t>(30)</w:t>
      </w:r>
      <w:r w:rsidRPr="0093747D">
        <w:rPr>
          <w:szCs w:val="22"/>
          <w:lang w:val="el-GR"/>
        </w:rPr>
        <w:t xml:space="preserve"> βουλομένου δὲ Παύλου εἰσελθεῖν εἰς τὸν δῆμον οὐκ εἴων αὐτὸν οἱ μαθηταί· </w:t>
      </w:r>
      <w:r w:rsidRPr="0093747D">
        <w:rPr>
          <w:rStyle w:val="city"/>
          <w:szCs w:val="22"/>
          <w:lang w:val="el-GR"/>
        </w:rPr>
        <w:t>(31)</w:t>
      </w:r>
      <w:r w:rsidRPr="009B6647">
        <w:rPr>
          <w:szCs w:val="22"/>
        </w:rPr>
        <w:t> </w:t>
      </w:r>
      <w:r w:rsidRPr="0093747D">
        <w:rPr>
          <w:szCs w:val="22"/>
          <w:lang w:val="el-GR"/>
        </w:rPr>
        <w:t xml:space="preserve">τινὲς δὲ καὶ τῶν Ἀσιαρχῶν, ὄντες αὐτῷ φίλοι, πέμψαντες πρὸς αὐτὸν παρεκάλουν μὴ δοῦναι ἑαυτὸν εἰς τὸ θέατρον. </w:t>
      </w:r>
      <w:r w:rsidRPr="0093747D">
        <w:rPr>
          <w:rStyle w:val="city"/>
          <w:szCs w:val="22"/>
          <w:lang w:val="el-GR"/>
        </w:rPr>
        <w:t>(32)</w:t>
      </w:r>
      <w:r w:rsidRPr="009B6647">
        <w:rPr>
          <w:szCs w:val="22"/>
        </w:rPr>
        <w:t> </w:t>
      </w:r>
      <w:r w:rsidRPr="0093747D">
        <w:rPr>
          <w:szCs w:val="22"/>
          <w:lang w:val="el-GR"/>
        </w:rPr>
        <w:t xml:space="preserve">ἄλλοι μὲν οὖν ἄλλο τι ἔκραζον, ἦν γὰρ ἡ ἐκκλησία συγκεχυμένη, καὶ οἱ πλείους οὐκ ᾔδεισαν τίνος ἕνεκα συνεληλύθεισαν. </w:t>
      </w:r>
      <w:r w:rsidRPr="0093747D">
        <w:rPr>
          <w:rStyle w:val="city"/>
          <w:szCs w:val="22"/>
          <w:lang w:val="el-GR"/>
        </w:rPr>
        <w:t>(33)</w:t>
      </w:r>
      <w:r w:rsidRPr="009B6647">
        <w:rPr>
          <w:szCs w:val="22"/>
        </w:rPr>
        <w:t> </w:t>
      </w:r>
      <w:r w:rsidRPr="0093747D">
        <w:rPr>
          <w:szCs w:val="22"/>
          <w:lang w:val="el-GR"/>
        </w:rPr>
        <w:t xml:space="preserve">ἐκ δὲ τοῦ ὄχλου </w:t>
      </w:r>
      <w:r w:rsidRPr="0093747D">
        <w:rPr>
          <w:i/>
          <w:iCs/>
          <w:szCs w:val="22"/>
          <w:lang w:val="el-GR"/>
        </w:rPr>
        <w:t>κατ</w:t>
      </w:r>
      <w:r w:rsidRPr="0093747D">
        <w:rPr>
          <w:szCs w:val="22"/>
          <w:lang w:val="el-GR"/>
        </w:rPr>
        <w:t>εβίβασαν Ἀλέξανδρον, προβαλλόντων αὐτὸν τῶν Ἰουδαίων· ὁ δὲ Ἀλέξανδρος κατασείσας τ</w:t>
      </w:r>
      <w:r w:rsidRPr="0093747D">
        <w:rPr>
          <w:i/>
          <w:iCs/>
          <w:szCs w:val="22"/>
          <w:lang w:val="el-GR"/>
        </w:rPr>
        <w:t>ῇ</w:t>
      </w:r>
      <w:r w:rsidRPr="0093747D">
        <w:rPr>
          <w:szCs w:val="22"/>
          <w:lang w:val="el-GR"/>
        </w:rPr>
        <w:t xml:space="preserve"> χεῖρι ἤθελεν ἀπολογεῖσθαι τῷ δήμῳ. </w:t>
      </w:r>
      <w:r w:rsidRPr="0093747D">
        <w:rPr>
          <w:rStyle w:val="city"/>
          <w:szCs w:val="22"/>
          <w:lang w:val="el-GR"/>
        </w:rPr>
        <w:t>(34)</w:t>
      </w:r>
      <w:r w:rsidRPr="009B6647">
        <w:rPr>
          <w:szCs w:val="22"/>
        </w:rPr>
        <w:t> </w:t>
      </w:r>
      <w:r w:rsidRPr="0093747D">
        <w:rPr>
          <w:szCs w:val="22"/>
          <w:lang w:val="el-GR"/>
        </w:rPr>
        <w:t>ἐπιγνόντες δὲ ὅτι Ἰουδαῖός ἐστιν φωνὴ ἐγένετο μία ἐκ πάντων ὡς ἐπὶ ὥρας δύο κραζόντων· «</w:t>
      </w:r>
      <w:r w:rsidRPr="009B6647">
        <w:rPr>
          <w:szCs w:val="22"/>
        </w:rPr>
        <w:t> </w:t>
      </w:r>
      <w:r w:rsidRPr="0093747D">
        <w:rPr>
          <w:szCs w:val="22"/>
          <w:lang w:val="el-GR"/>
        </w:rPr>
        <w:t>Μεγάλη ἡ Ἄρτεμις Ἐφεσίων</w:t>
      </w:r>
      <w:r w:rsidRPr="009B6647">
        <w:rPr>
          <w:szCs w:val="22"/>
        </w:rPr>
        <w:t> </w:t>
      </w:r>
      <w:r w:rsidRPr="0093747D">
        <w:rPr>
          <w:szCs w:val="22"/>
          <w:lang w:val="el-GR"/>
        </w:rPr>
        <w:t xml:space="preserve">». </w:t>
      </w:r>
      <w:r w:rsidRPr="0093747D">
        <w:rPr>
          <w:rStyle w:val="city"/>
          <w:szCs w:val="22"/>
          <w:lang w:val="el-GR"/>
        </w:rPr>
        <w:t>(35)</w:t>
      </w:r>
      <w:r w:rsidRPr="009B6647">
        <w:rPr>
          <w:szCs w:val="22"/>
        </w:rPr>
        <w:t> </w:t>
      </w:r>
      <w:r w:rsidRPr="0093747D">
        <w:rPr>
          <w:szCs w:val="22"/>
          <w:lang w:val="el-GR"/>
        </w:rPr>
        <w:t>κατα</w:t>
      </w:r>
      <w:r w:rsidRPr="0093747D">
        <w:rPr>
          <w:i/>
          <w:iCs/>
          <w:szCs w:val="22"/>
          <w:lang w:val="el-GR"/>
        </w:rPr>
        <w:t>σείσ</w:t>
      </w:r>
      <w:r w:rsidRPr="0093747D">
        <w:rPr>
          <w:szCs w:val="22"/>
          <w:lang w:val="el-GR"/>
        </w:rPr>
        <w:t xml:space="preserve">ας δὲ ὁ γραμματεὺς τὸν ὄχλον φησίν· </w:t>
      </w:r>
    </w:p>
    <w:p w14:paraId="0F28A0EA" w14:textId="77777777" w:rsidR="00DA5EB6" w:rsidRPr="00DD7D0B" w:rsidRDefault="00DA5EB6" w:rsidP="00395EB7">
      <w:pPr>
        <w:spacing w:line="360" w:lineRule="auto"/>
        <w:ind w:left="567"/>
        <w:rPr>
          <w:szCs w:val="22"/>
          <w:lang w:val="el-GR"/>
        </w:rPr>
      </w:pPr>
      <w:r w:rsidRPr="0093747D">
        <w:rPr>
          <w:szCs w:val="22"/>
          <w:lang w:val="el-GR"/>
        </w:rPr>
        <w:t>«</w:t>
      </w:r>
      <w:r w:rsidRPr="009B6647">
        <w:rPr>
          <w:szCs w:val="22"/>
        </w:rPr>
        <w:t> </w:t>
      </w:r>
      <w:r w:rsidRPr="0093747D">
        <w:rPr>
          <w:szCs w:val="22"/>
          <w:lang w:val="el-GR"/>
        </w:rPr>
        <w:t xml:space="preserve">Ἄνδρες Ἐφέσιοι, τίς γάρ ἐστιν ἀνθρώπων ὃς οὐ γινώσκει τὴν </w:t>
      </w:r>
      <w:r w:rsidRPr="0093747D">
        <w:rPr>
          <w:i/>
          <w:iCs/>
          <w:szCs w:val="22"/>
          <w:lang w:val="el-GR"/>
        </w:rPr>
        <w:t>ἡμέτεραν</w:t>
      </w:r>
      <w:r w:rsidRPr="0093747D">
        <w:rPr>
          <w:szCs w:val="22"/>
          <w:lang w:val="el-GR"/>
        </w:rPr>
        <w:t xml:space="preserve"> πόλιν νεωκόρον οὖσαν τῆς μεγάλης Ἀρτέμιδος καὶ τοῦ διοπετοῦς; </w:t>
      </w:r>
      <w:r w:rsidRPr="0093747D">
        <w:rPr>
          <w:rStyle w:val="city"/>
          <w:szCs w:val="22"/>
          <w:lang w:val="el-GR"/>
        </w:rPr>
        <w:t>(36)</w:t>
      </w:r>
      <w:r w:rsidRPr="009B6647">
        <w:rPr>
          <w:szCs w:val="22"/>
        </w:rPr>
        <w:t> </w:t>
      </w:r>
      <w:r w:rsidRPr="0093747D">
        <w:rPr>
          <w:szCs w:val="22"/>
          <w:lang w:val="el-GR"/>
        </w:rPr>
        <w:t xml:space="preserve">ἀναντιρρήτων οὖν ὄντων τούτων δέον ἐστὶν ὑμᾶς κατεσταλμένους ὑπάρχειν καὶ μηδὲν προπετὲς πράσσειν. </w:t>
      </w:r>
      <w:r w:rsidRPr="0093747D">
        <w:rPr>
          <w:rStyle w:val="city"/>
          <w:szCs w:val="22"/>
          <w:lang w:val="el-GR"/>
        </w:rPr>
        <w:t>(37)</w:t>
      </w:r>
      <w:r w:rsidRPr="009B6647">
        <w:rPr>
          <w:szCs w:val="22"/>
        </w:rPr>
        <w:t> </w:t>
      </w:r>
      <w:r w:rsidRPr="0093747D">
        <w:rPr>
          <w:szCs w:val="22"/>
          <w:lang w:val="el-GR"/>
        </w:rPr>
        <w:t xml:space="preserve">ἠγάγετε γὰρ τοὺς ἄνδρας τούτους </w:t>
      </w:r>
      <w:r w:rsidRPr="0093747D">
        <w:rPr>
          <w:i/>
          <w:iCs/>
          <w:szCs w:val="22"/>
          <w:lang w:val="el-GR"/>
        </w:rPr>
        <w:t>ἐνθάδε</w:t>
      </w:r>
      <w:r w:rsidRPr="0093747D">
        <w:rPr>
          <w:szCs w:val="22"/>
          <w:lang w:val="el-GR"/>
        </w:rPr>
        <w:t xml:space="preserve"> οὔτε ἱεροσύλους οὔτε βλασφημοῦντας τὴν θεὸν ἡμῶν. </w:t>
      </w:r>
      <w:r w:rsidRPr="0093747D">
        <w:rPr>
          <w:rStyle w:val="city"/>
          <w:szCs w:val="22"/>
          <w:lang w:val="el-GR"/>
        </w:rPr>
        <w:t>(38)</w:t>
      </w:r>
      <w:r w:rsidRPr="009B6647">
        <w:rPr>
          <w:szCs w:val="22"/>
        </w:rPr>
        <w:t> </w:t>
      </w:r>
      <w:r w:rsidRPr="0093747D">
        <w:rPr>
          <w:szCs w:val="22"/>
          <w:lang w:val="el-GR"/>
        </w:rPr>
        <w:t xml:space="preserve">εἰ μὲν οὖν Δημήτριος οὗτος καὶ οἱ σὺν αὐτῷ τεχνῖται ἔχουσι </w:t>
      </w:r>
      <w:r w:rsidRPr="0093747D">
        <w:rPr>
          <w:rStyle w:val="hi4"/>
          <w:szCs w:val="22"/>
          <w:lang w:val="el-GR"/>
        </w:rPr>
        <w:t xml:space="preserve">πρὸς αὐτούς τινα λόγον, ἀγοραῖοι ἄγονται καὶ ἀνθύπατοί εἰσιν· </w:t>
      </w:r>
      <w:r w:rsidRPr="0093747D">
        <w:rPr>
          <w:szCs w:val="22"/>
          <w:lang w:val="el-GR"/>
        </w:rPr>
        <w:t xml:space="preserve">ἐγκαλείτωσαν ἀλλήλοις. </w:t>
      </w:r>
      <w:r w:rsidRPr="00DD7D0B">
        <w:rPr>
          <w:rStyle w:val="city"/>
          <w:szCs w:val="22"/>
          <w:lang w:val="el-GR"/>
        </w:rPr>
        <w:t>(39)</w:t>
      </w:r>
      <w:r w:rsidRPr="009B6647">
        <w:rPr>
          <w:szCs w:val="22"/>
        </w:rPr>
        <w:t> </w:t>
      </w:r>
      <w:r w:rsidRPr="00DD7D0B">
        <w:rPr>
          <w:szCs w:val="22"/>
          <w:lang w:val="el-GR"/>
        </w:rPr>
        <w:t xml:space="preserve">εἰ δέ τι περαιτέρω ἐπιζητεῖτε, ἐν </w:t>
      </w:r>
      <w:r w:rsidRPr="00DD7D0B">
        <w:rPr>
          <w:i/>
          <w:iCs/>
          <w:szCs w:val="22"/>
          <w:lang w:val="el-GR"/>
        </w:rPr>
        <w:t>τῷ</w:t>
      </w:r>
      <w:r w:rsidRPr="00DD7D0B">
        <w:rPr>
          <w:szCs w:val="22"/>
          <w:lang w:val="el-GR"/>
        </w:rPr>
        <w:t xml:space="preserve"> νόμῳ ἐκκλησίας ἐπιλυθήσεται. </w:t>
      </w:r>
      <w:r w:rsidRPr="00DD7D0B">
        <w:rPr>
          <w:rStyle w:val="city"/>
          <w:szCs w:val="22"/>
          <w:lang w:val="el-GR"/>
        </w:rPr>
        <w:t>(40)</w:t>
      </w:r>
      <w:r w:rsidRPr="009B6647">
        <w:rPr>
          <w:szCs w:val="22"/>
        </w:rPr>
        <w:t> </w:t>
      </w:r>
      <w:r w:rsidRPr="00DD7D0B">
        <w:rPr>
          <w:szCs w:val="22"/>
          <w:lang w:val="el-GR"/>
        </w:rPr>
        <w:t>καὶ γὰρ κινδυνεύομεν σήμερον ἐγκαλεῖσθαι στάσεως, μηδενὸς αἰτίου ὄντος, περὶ οὗ οὐ δυνησόμεθα ἀποδοῦναι λόγον τῆς συστροφῆς ταύτης.</w:t>
      </w:r>
      <w:r w:rsidRPr="009B6647">
        <w:rPr>
          <w:szCs w:val="22"/>
        </w:rPr>
        <w:t> </w:t>
      </w:r>
      <w:r w:rsidRPr="00DD7D0B">
        <w:rPr>
          <w:szCs w:val="22"/>
          <w:lang w:val="el-GR"/>
        </w:rPr>
        <w:t xml:space="preserve">» </w:t>
      </w:r>
    </w:p>
    <w:p w14:paraId="24B1F8A4" w14:textId="77777777" w:rsidR="00DA5EB6" w:rsidRPr="00DD7D0B" w:rsidRDefault="00DA5EB6" w:rsidP="00395EB7">
      <w:pPr>
        <w:spacing w:line="360" w:lineRule="auto"/>
        <w:rPr>
          <w:szCs w:val="22"/>
          <w:lang w:val="el-GR" w:eastAsia="fr-CH"/>
        </w:rPr>
      </w:pPr>
      <w:r w:rsidRPr="00DD7D0B">
        <w:rPr>
          <w:szCs w:val="22"/>
          <w:lang w:val="el-GR"/>
        </w:rPr>
        <w:t xml:space="preserve">καὶ ταῦτα εἰπὼν ἀπέλυσεν τὴν ἐκκλησίαν. </w:t>
      </w:r>
    </w:p>
    <w:p w14:paraId="5A9C77EE" w14:textId="77777777" w:rsidR="00DA5EB6" w:rsidRPr="00DD7D0B" w:rsidRDefault="00DA5EB6" w:rsidP="00395EB7">
      <w:pPr>
        <w:spacing w:line="360" w:lineRule="auto"/>
        <w:rPr>
          <w:szCs w:val="22"/>
          <w:lang w:val="el-GR"/>
        </w:rPr>
      </w:pPr>
    </w:p>
    <w:p w14:paraId="3FB1C2D2" w14:textId="77777777" w:rsidR="00DA5EB6" w:rsidRPr="00DD7D0B" w:rsidRDefault="00DA5EB6" w:rsidP="00395EB7">
      <w:pPr>
        <w:spacing w:line="360" w:lineRule="auto"/>
        <w:rPr>
          <w:szCs w:val="22"/>
          <w:lang w:val="el-GR"/>
        </w:rPr>
      </w:pPr>
      <w:r w:rsidRPr="00DD7D0B">
        <w:rPr>
          <w:szCs w:val="22"/>
          <w:lang w:val="el-GR"/>
        </w:rPr>
        <w:t>20.</w:t>
      </w:r>
    </w:p>
    <w:p w14:paraId="218BD892" w14:textId="77777777" w:rsidR="00DA5EB6" w:rsidRPr="00DD7D0B" w:rsidRDefault="00DA5EB6" w:rsidP="00395EB7">
      <w:pPr>
        <w:spacing w:line="360" w:lineRule="auto"/>
        <w:rPr>
          <w:szCs w:val="22"/>
          <w:lang w:val="el-GR"/>
        </w:rPr>
      </w:pPr>
      <w:r w:rsidRPr="00DD7D0B">
        <w:rPr>
          <w:rStyle w:val="city"/>
          <w:szCs w:val="22"/>
          <w:lang w:val="el-GR"/>
        </w:rPr>
        <w:t>(1)</w:t>
      </w:r>
      <w:r w:rsidRPr="00DD7D0B">
        <w:rPr>
          <w:szCs w:val="22"/>
          <w:lang w:val="el-GR"/>
        </w:rPr>
        <w:t xml:space="preserve"> Μετὰ δὲ τὸ παύσασθαι τὸν θόρυβον </w:t>
      </w:r>
      <w:r w:rsidRPr="00DD7D0B">
        <w:rPr>
          <w:i/>
          <w:iCs/>
          <w:szCs w:val="22"/>
          <w:lang w:val="el-GR"/>
        </w:rPr>
        <w:t>προσκαλεσ</w:t>
      </w:r>
      <w:r w:rsidRPr="00DD7D0B">
        <w:rPr>
          <w:szCs w:val="22"/>
          <w:lang w:val="el-GR"/>
        </w:rPr>
        <w:t xml:space="preserve">άμενος ὁ Παῦλος τοὺς μαθητὰς […], ἀσπασάμενος ἐξῆλθεν πορεύεσθαι εἰς Μακεδονίαν. </w:t>
      </w:r>
      <w:r w:rsidRPr="00DD7D0B">
        <w:rPr>
          <w:rStyle w:val="city"/>
          <w:szCs w:val="22"/>
          <w:lang w:val="el-GR"/>
        </w:rPr>
        <w:t>(2)</w:t>
      </w:r>
      <w:r w:rsidRPr="009B6647">
        <w:rPr>
          <w:szCs w:val="22"/>
        </w:rPr>
        <w:t> </w:t>
      </w:r>
      <w:r w:rsidRPr="00DD7D0B">
        <w:rPr>
          <w:szCs w:val="22"/>
          <w:lang w:val="el-GR"/>
        </w:rPr>
        <w:t xml:space="preserve">διελθὼν δὲ </w:t>
      </w:r>
      <w:r w:rsidRPr="00DD7D0B">
        <w:rPr>
          <w:i/>
          <w:iCs/>
          <w:szCs w:val="22"/>
          <w:lang w:val="el-GR"/>
        </w:rPr>
        <w:t xml:space="preserve">πάντα </w:t>
      </w:r>
      <w:r w:rsidRPr="00DD7D0B">
        <w:rPr>
          <w:szCs w:val="22"/>
          <w:lang w:val="el-GR"/>
        </w:rPr>
        <w:t>τὰ μέρη ἐκεῖνα [</w:t>
      </w:r>
      <w:r w:rsidRPr="00DD7D0B">
        <w:rPr>
          <w:strike/>
          <w:szCs w:val="22"/>
          <w:lang w:val="el-GR"/>
        </w:rPr>
        <w:t xml:space="preserve">καὶ </w:t>
      </w:r>
      <w:r w:rsidRPr="00DD7D0B">
        <w:rPr>
          <w:i/>
          <w:iCs/>
          <w:strike/>
          <w:szCs w:val="22"/>
          <w:lang w:val="el-GR"/>
        </w:rPr>
        <w:t>χρησάμενος</w:t>
      </w:r>
      <w:r w:rsidRPr="00DD7D0B">
        <w:rPr>
          <w:strike/>
          <w:szCs w:val="22"/>
          <w:lang w:val="el-GR"/>
        </w:rPr>
        <w:t xml:space="preserve"> λόγῳ πολλῷ</w:t>
      </w:r>
      <w:r w:rsidRPr="00DD7D0B">
        <w:rPr>
          <w:szCs w:val="22"/>
          <w:lang w:val="el-GR"/>
        </w:rPr>
        <w:t xml:space="preserve"> </w:t>
      </w:r>
      <w:r w:rsidRPr="009B6647">
        <w:rPr>
          <w:rStyle w:val="Appelnotedebasdep"/>
          <w:szCs w:val="22"/>
        </w:rPr>
        <w:footnoteReference w:id="223"/>
      </w:r>
      <w:r w:rsidRPr="00DD7D0B">
        <w:rPr>
          <w:szCs w:val="22"/>
          <w:lang w:val="el-GR"/>
        </w:rPr>
        <w:t>] ἦλθεν εἰς τὴν Ἑλλάδα</w:t>
      </w:r>
      <w:r w:rsidRPr="009B6647">
        <w:rPr>
          <w:rStyle w:val="Appelnotedebasdep"/>
          <w:szCs w:val="22"/>
        </w:rPr>
        <w:footnoteReference w:id="224"/>
      </w:r>
      <w:r w:rsidRPr="00DD7D0B">
        <w:rPr>
          <w:szCs w:val="22"/>
          <w:lang w:val="el-GR"/>
        </w:rPr>
        <w:t xml:space="preserve">, </w:t>
      </w:r>
      <w:r w:rsidRPr="00DD7D0B">
        <w:rPr>
          <w:rStyle w:val="city"/>
          <w:szCs w:val="22"/>
          <w:lang w:val="el-GR"/>
        </w:rPr>
        <w:t>(3)</w:t>
      </w:r>
      <w:r w:rsidRPr="009B6647">
        <w:rPr>
          <w:szCs w:val="22"/>
        </w:rPr>
        <w:t> </w:t>
      </w:r>
      <w:r w:rsidRPr="00DD7D0B">
        <w:rPr>
          <w:szCs w:val="22"/>
          <w:lang w:val="el-GR"/>
        </w:rPr>
        <w:t xml:space="preserve">ποιήσας τε μῆνας τρεῖς </w:t>
      </w:r>
      <w:r w:rsidRPr="00DD7D0B">
        <w:rPr>
          <w:i/>
          <w:iCs/>
          <w:szCs w:val="22"/>
          <w:lang w:val="el-GR"/>
        </w:rPr>
        <w:t>καὶ γενηθείσ</w:t>
      </w:r>
      <w:r w:rsidRPr="00DD7D0B">
        <w:rPr>
          <w:szCs w:val="22"/>
          <w:lang w:val="el-GR"/>
        </w:rPr>
        <w:t xml:space="preserve">ης ἐπιβουλῆς αὐτῷ ὑπὸ τῶν Ἰουδαίων, ἐθελήσας μὲν ἀνάγεσθαι εἰς τὴν Συρίαν ἐγένετο δὲ γνώμης τοῦ </w:t>
      </w:r>
      <w:r w:rsidRPr="00DD7D0B">
        <w:rPr>
          <w:szCs w:val="22"/>
          <w:lang w:val="el-GR"/>
        </w:rPr>
        <w:lastRenderedPageBreak/>
        <w:t xml:space="preserve">ὑποστρέφειν διὰ Μακεδονίας. </w:t>
      </w:r>
      <w:r w:rsidRPr="00DD7D0B">
        <w:rPr>
          <w:rStyle w:val="city"/>
          <w:szCs w:val="22"/>
          <w:lang w:val="el-GR"/>
        </w:rPr>
        <w:t xml:space="preserve">(4) </w:t>
      </w:r>
      <w:r w:rsidRPr="00DD7D0B">
        <w:rPr>
          <w:rStyle w:val="city"/>
          <w:i/>
          <w:iCs/>
          <w:szCs w:val="22"/>
          <w:lang w:val="el-GR"/>
        </w:rPr>
        <w:t xml:space="preserve">μέλλονος αὐτου ἐξίεναι </w:t>
      </w:r>
      <w:r w:rsidRPr="00DD7D0B">
        <w:rPr>
          <w:szCs w:val="22"/>
          <w:lang w:val="el-GR"/>
        </w:rPr>
        <w:t>συνείπ</w:t>
      </w:r>
      <w:r w:rsidRPr="00DD7D0B">
        <w:rPr>
          <w:i/>
          <w:iCs/>
          <w:szCs w:val="22"/>
          <w:lang w:val="el-GR"/>
        </w:rPr>
        <w:t>οντο</w:t>
      </w:r>
      <w:r w:rsidRPr="00DD7D0B">
        <w:rPr>
          <w:szCs w:val="22"/>
          <w:lang w:val="el-GR"/>
        </w:rPr>
        <w:t xml:space="preserve"> δὲ αὐτῷ Σώπατρος Πύρρου Βεροιαῖος, Θεσσαλονικέων δὲ Ἀρίσταρχος καὶ Σεκοῦνδος, καὶ Γάϊος Δερβαῖος καὶ Τιμόθεος, Ἀσιανοὶ δὲ Τυχικὸς καὶ Τρόφιμος. </w:t>
      </w:r>
    </w:p>
    <w:p w14:paraId="0D000A32" w14:textId="77777777" w:rsidR="00DA5EB6" w:rsidRPr="0093747D" w:rsidRDefault="00DA5EB6" w:rsidP="00395EB7">
      <w:pPr>
        <w:spacing w:line="360" w:lineRule="auto"/>
        <w:rPr>
          <w:rStyle w:val="blankline"/>
          <w:szCs w:val="22"/>
          <w:lang w:val="el-GR"/>
        </w:rPr>
      </w:pPr>
      <w:r w:rsidRPr="00DD7D0B">
        <w:rPr>
          <w:rStyle w:val="city"/>
          <w:szCs w:val="22"/>
          <w:lang w:val="el-GR"/>
        </w:rPr>
        <w:t>(5)</w:t>
      </w:r>
      <w:r w:rsidRPr="009B6647">
        <w:rPr>
          <w:szCs w:val="22"/>
        </w:rPr>
        <w:t> </w:t>
      </w:r>
      <w:r w:rsidRPr="00DD7D0B">
        <w:rPr>
          <w:szCs w:val="22"/>
          <w:lang w:val="el-GR"/>
        </w:rPr>
        <w:t xml:space="preserve">οὗτοι δὲ προελθόντες ἔμενον </w:t>
      </w:r>
      <w:r w:rsidRPr="00DD7D0B">
        <w:rPr>
          <w:szCs w:val="22"/>
          <w:u w:val="single"/>
          <w:lang w:val="el-GR"/>
        </w:rPr>
        <w:t>ἡμᾶς</w:t>
      </w:r>
      <w:r w:rsidRPr="00DD7D0B">
        <w:rPr>
          <w:szCs w:val="22"/>
          <w:lang w:val="el-GR"/>
        </w:rPr>
        <w:t xml:space="preserve"> ἐν Τρῳάδι· </w:t>
      </w:r>
      <w:r w:rsidRPr="00DD7D0B">
        <w:rPr>
          <w:rStyle w:val="city"/>
          <w:szCs w:val="22"/>
          <w:lang w:val="el-GR"/>
        </w:rPr>
        <w:t>(6)</w:t>
      </w:r>
      <w:r w:rsidRPr="009B6647">
        <w:rPr>
          <w:szCs w:val="22"/>
        </w:rPr>
        <w:t> </w:t>
      </w:r>
      <w:r w:rsidRPr="00DD7D0B">
        <w:rPr>
          <w:szCs w:val="22"/>
          <w:u w:val="single"/>
          <w:lang w:val="el-GR"/>
        </w:rPr>
        <w:t>ἡμεῖς δὲ</w:t>
      </w:r>
      <w:r w:rsidRPr="00DD7D0B">
        <w:rPr>
          <w:szCs w:val="22"/>
          <w:lang w:val="el-GR"/>
        </w:rPr>
        <w:t xml:space="preserve"> ἐξεπλεύσαμεν μετὰ τὰς ἡμέρας τῶν ἀζύμων ἀπὸ Φιλίππων, καὶ ἤλθομεν πρὸς αὐτοὺς εἰς τὴν Τρῳάδα ἄχρι ἡμερῶν πέντε, οὗ διετρίψαμεν ἡμέρας ἑπτά. […</w:t>
      </w:r>
      <w:r w:rsidRPr="009B6647">
        <w:rPr>
          <w:rStyle w:val="Appelnotedebasdep"/>
          <w:szCs w:val="22"/>
        </w:rPr>
        <w:footnoteReference w:id="225"/>
      </w:r>
      <w:r w:rsidRPr="00DD7D0B">
        <w:rPr>
          <w:szCs w:val="22"/>
          <w:lang w:val="el-GR"/>
        </w:rPr>
        <w:t xml:space="preserve">] </w:t>
      </w:r>
      <w:r w:rsidRPr="00DD7D0B">
        <w:rPr>
          <w:rStyle w:val="city"/>
          <w:szCs w:val="22"/>
          <w:lang w:val="el-GR"/>
        </w:rPr>
        <w:t xml:space="preserve">(13) </w:t>
      </w:r>
      <w:r w:rsidRPr="00DD7D0B">
        <w:rPr>
          <w:szCs w:val="22"/>
          <w:lang w:val="el-GR"/>
        </w:rPr>
        <w:t xml:space="preserve">Ἡμεῖς δὲ προελθόντες ἐπὶ τὸ πλοῖον ἀνήχθημεν ἐπὶ τὴν Ἆσσον, ἐκεῖθεν μέλλοντες ἀναλαμβάνειν τὸν Παῦλον, οὕτως γὰρ διατεταγμένος ἦν μέλλων αὐτὸς πεζεύειν. </w:t>
      </w:r>
      <w:r w:rsidRPr="0093747D">
        <w:rPr>
          <w:rStyle w:val="city"/>
          <w:szCs w:val="22"/>
          <w:lang w:val="el-GR"/>
        </w:rPr>
        <w:t>(14)</w:t>
      </w:r>
      <w:r w:rsidRPr="009B6647">
        <w:rPr>
          <w:szCs w:val="22"/>
        </w:rPr>
        <w:t> </w:t>
      </w:r>
      <w:r w:rsidRPr="0093747D">
        <w:rPr>
          <w:szCs w:val="22"/>
          <w:lang w:val="el-GR"/>
        </w:rPr>
        <w:t xml:space="preserve">ὡς δὲ συνέβαλεν ἡμῖν εἰς τὴν Ἆσσον, </w:t>
      </w:r>
      <w:r w:rsidRPr="0093747D">
        <w:rPr>
          <w:rStyle w:val="hi4"/>
          <w:szCs w:val="22"/>
          <w:lang w:val="el-GR"/>
        </w:rPr>
        <w:t xml:space="preserve">ἀναλαβόντες αὐτὸν ἤλθομεν εἰς Μιτυλήνην, </w:t>
      </w:r>
      <w:r w:rsidRPr="0093747D">
        <w:rPr>
          <w:rStyle w:val="city"/>
          <w:szCs w:val="22"/>
          <w:lang w:val="el-GR"/>
        </w:rPr>
        <w:t>(15)</w:t>
      </w:r>
      <w:r w:rsidRPr="009B6647">
        <w:rPr>
          <w:szCs w:val="22"/>
        </w:rPr>
        <w:t> </w:t>
      </w:r>
      <w:r w:rsidRPr="0093747D">
        <w:rPr>
          <w:szCs w:val="22"/>
          <w:lang w:val="el-GR"/>
        </w:rPr>
        <w:t xml:space="preserve">κἀκεῖθεν ἀποπλεύσαντες τῇ ἐπιούσῃ κατηντήσαμεν ἄντικρυς Χίου, τῇ δὲ ἑτέρᾳ παρεβάλομεν εἰς Σάμον, τῇ δὲ ἐχομένῃ ἤλθομεν εἰς Μίλητον· </w:t>
      </w:r>
      <w:r w:rsidRPr="0093747D">
        <w:rPr>
          <w:rStyle w:val="city"/>
          <w:szCs w:val="22"/>
          <w:lang w:val="el-GR"/>
        </w:rPr>
        <w:t>(16)</w:t>
      </w:r>
      <w:r w:rsidRPr="009B6647">
        <w:rPr>
          <w:szCs w:val="22"/>
        </w:rPr>
        <w:t> </w:t>
      </w:r>
      <w:r w:rsidRPr="0093747D">
        <w:rPr>
          <w:szCs w:val="22"/>
          <w:lang w:val="el-GR"/>
        </w:rPr>
        <w:t xml:space="preserve">κεκρίκει γὰρ ὁ Παῦλος παραπλεῦσαι τὴν Ἔφεσον, ὅπως μὴ γένηται αὐτῷ χρονοτριβῆσαι ἐν τῇ Ἀσίᾳ, ἔσπευδεν γὰρ εἰ δυνατὸν εἴη αὐτῷ τὴν ἡμέραν τῆς πεντηκοστῆς γενέσθαι εἰς Ἱεροσόλυμα. </w:t>
      </w:r>
    </w:p>
    <w:p w14:paraId="5593D9A2" w14:textId="77777777" w:rsidR="00DA5EB6" w:rsidRPr="0093747D" w:rsidRDefault="00DA5EB6" w:rsidP="00395EB7">
      <w:pPr>
        <w:spacing w:line="360" w:lineRule="auto"/>
        <w:rPr>
          <w:szCs w:val="22"/>
          <w:lang w:val="el-GR"/>
        </w:rPr>
      </w:pPr>
    </w:p>
    <w:p w14:paraId="241101E8" w14:textId="77777777" w:rsidR="00DA5EB6" w:rsidRPr="009B6647" w:rsidRDefault="00DA5EB6" w:rsidP="00395EB7">
      <w:pPr>
        <w:spacing w:line="360" w:lineRule="auto"/>
        <w:rPr>
          <w:i/>
          <w:iCs/>
          <w:szCs w:val="22"/>
        </w:rPr>
      </w:pPr>
      <w:r w:rsidRPr="009B6647">
        <w:rPr>
          <w:i/>
          <w:iCs/>
          <w:szCs w:val="22"/>
        </w:rPr>
        <w:t>La suite du chapitre est consacrée à la rencontre avec les Anciens (presbuteroi) de l’Assemblée d’Ephèse, dont le troupeau est déjà sous la surveillance d’un épiscope. Or en ce temps-là (vers 58), les Assemblées des Chrestiens n’avaient pas encore été transformées en troupeaux, je veux dire, en Eglise.</w:t>
      </w:r>
    </w:p>
    <w:p w14:paraId="3B82E3E5" w14:textId="77777777" w:rsidR="00DA5EB6" w:rsidRPr="009B6647" w:rsidRDefault="00DA5EB6" w:rsidP="00395EB7">
      <w:pPr>
        <w:spacing w:line="360" w:lineRule="auto"/>
        <w:rPr>
          <w:i/>
          <w:iCs/>
          <w:szCs w:val="22"/>
        </w:rPr>
      </w:pPr>
      <w:r w:rsidRPr="009B6647">
        <w:rPr>
          <w:i/>
          <w:iCs/>
          <w:szCs w:val="22"/>
        </w:rPr>
        <w:t xml:space="preserve">Paul envoie le groupe qui l’accompagne le précéder à Troas, d’où, une première fois, il avait embarqué pour la Macédoine. Silas avait alors joué un rôle décisif ; nous le déduisons du « nous » à travers l’emploi duquel il nous fait comprendre que, à la suite du rêve de Paul, il a joué un rôle (il a été agent) en même temps qu’il est le narrateur de ce qui est raconté. (Le nous ne peut alors recouvrir que deux personnages nommés dans le contexte, Silas et Timothée. Le contexte présent nous confirme que Timothée ne peut pas être le narrateur de la rencontre entre Paul et un personnage à Philippes, puisqu’il est à Troas). </w:t>
      </w:r>
    </w:p>
    <w:p w14:paraId="276D8E07" w14:textId="77777777" w:rsidR="00DA5EB6" w:rsidRPr="009B6647" w:rsidRDefault="00DA5EB6" w:rsidP="00395EB7">
      <w:pPr>
        <w:spacing w:line="360" w:lineRule="auto"/>
        <w:rPr>
          <w:i/>
          <w:iCs/>
          <w:szCs w:val="22"/>
        </w:rPr>
      </w:pPr>
      <w:r w:rsidRPr="009B6647">
        <w:rPr>
          <w:i/>
          <w:iCs/>
          <w:szCs w:val="22"/>
        </w:rPr>
        <w:t>Brusquement donc, nous apprenons que le groupe qui accompagnait Paul en Macédoine et en Hellas, « nous devançant, nous attendait à Troas, que nous-mêmes, de notre côté, nous avons quitté Philippes après les jours des azymes et qu’en cinq jours nous les avons rejoints à Troas. »</w:t>
      </w:r>
    </w:p>
    <w:p w14:paraId="30EE611C" w14:textId="77777777" w:rsidR="00DA5EB6" w:rsidRPr="009B6647" w:rsidRDefault="00DA5EB6" w:rsidP="00395EB7">
      <w:pPr>
        <w:spacing w:line="360" w:lineRule="auto"/>
        <w:rPr>
          <w:szCs w:val="22"/>
        </w:rPr>
      </w:pPr>
      <w:r w:rsidRPr="009B6647">
        <w:rPr>
          <w:i/>
          <w:iCs/>
          <w:szCs w:val="22"/>
        </w:rPr>
        <w:t xml:space="preserve">Celui qui dit « nous » est un personnage qui apparaît ou réapparaît au moment où Paul va le chercher à Philippes ; il est le personnage qui raconte (« nous » est un déictique personnel désignant, comme « je », celui qui parle ou écrit) en même temps qu’il est co-agent, membre, de ce point de vue de l’agentivité, d’un couple ou d’un groupe plus étendu. En tant qu’agent, il est, dans la circonstance un  nouveau compagnon de Paul, qui va, désormais, participer à tous ses voyages. Nécessairement, le texte </w:t>
      </w:r>
      <w:r w:rsidRPr="009B6647">
        <w:rPr>
          <w:i/>
          <w:iCs/>
          <w:szCs w:val="22"/>
        </w:rPr>
        <w:lastRenderedPageBreak/>
        <w:t xml:space="preserve">tel qu’il se présente à nous est le produit d’une manipulation. Nous savons que Silas était déjà le narrateur de l’arrivée en Macédoine après l’Assemblée de 49 à Jérusalem (cela nous suffit pour déduire qu’il est l’auteur de tout le texte que nous lisons). De ce que nous lisons dans le contexte présent, nous déduisons que, lorsque Paul a quitté Corinthe en 52-53 (il y était au temps de Gallion, en 52 donc), Silas ne l’a pas suivi, n’est pas revenu sur le continent asiatique, probablement n’est pas resté à Corinthe, est revenu à Philippes où il a vécu dans l’entourage probable de Lydie, au milieu d’une Assemblée de Nazaréens composée de juifs et de « païens » (Grecs). Dans la logique de ce qui se passe et de son rôle, nécessairement donc, à ce moment de son récit, Silas expliquait </w:t>
      </w:r>
      <w:r w:rsidRPr="009B6647">
        <w:rPr>
          <w:szCs w:val="22"/>
        </w:rPr>
        <w:t xml:space="preserve">que Paul était venu le chercher à Philippes, qu’il lui avait expliqué pourquoi il avait besoin de lui – en tant qu’écrivain – et qu’il l’avait convaincu de redevenir son compagnon, de jouer auprès de lui le rôle que Matthieu avait rempli auprès de Jésus. </w:t>
      </w:r>
    </w:p>
    <w:p w14:paraId="44103C59" w14:textId="77777777" w:rsidR="00DA5EB6" w:rsidRPr="009B6647" w:rsidRDefault="00DA5EB6" w:rsidP="00395EB7">
      <w:pPr>
        <w:spacing w:line="360" w:lineRule="auto"/>
        <w:rPr>
          <w:szCs w:val="22"/>
          <w:lang w:eastAsia="fr-CH"/>
        </w:rPr>
      </w:pPr>
      <w:r w:rsidRPr="009B6647">
        <w:rPr>
          <w:i/>
          <w:iCs/>
          <w:szCs w:val="22"/>
        </w:rPr>
        <w:t xml:space="preserve">Voilà de quelles informations importantes ceux qui ont trafiqué le mémoire de Silas nous ont privés. Est-il bien utile de signaler que ces gens sont considérés comme inspirés par l’esprit </w:t>
      </w:r>
      <w:r w:rsidRPr="009B6647">
        <w:rPr>
          <w:i/>
          <w:iCs/>
          <w:szCs w:val="22"/>
          <w:u w:val="single"/>
        </w:rPr>
        <w:t>saint</w:t>
      </w:r>
      <w:r w:rsidRPr="009B6647">
        <w:rPr>
          <w:i/>
          <w:iCs/>
          <w:szCs w:val="22"/>
        </w:rPr>
        <w:t> !</w:t>
      </w:r>
    </w:p>
    <w:p w14:paraId="3DE7FF9E" w14:textId="77777777" w:rsidR="00DA5EB6" w:rsidRPr="009B6647" w:rsidRDefault="00DA5EB6" w:rsidP="00395EB7">
      <w:pPr>
        <w:spacing w:line="360" w:lineRule="auto"/>
        <w:rPr>
          <w:szCs w:val="22"/>
        </w:rPr>
      </w:pPr>
    </w:p>
    <w:p w14:paraId="08462FB6" w14:textId="77777777" w:rsidR="00DA5EB6" w:rsidRPr="009B6647" w:rsidRDefault="00DA5EB6" w:rsidP="00395EB7">
      <w:pPr>
        <w:spacing w:line="360" w:lineRule="auto"/>
        <w:rPr>
          <w:szCs w:val="22"/>
        </w:rPr>
      </w:pPr>
      <w:r w:rsidRPr="009B6647">
        <w:rPr>
          <w:szCs w:val="22"/>
        </w:rPr>
        <w:t xml:space="preserve">21. </w:t>
      </w:r>
    </w:p>
    <w:p w14:paraId="07A10E65" w14:textId="77777777" w:rsidR="00DA5EB6" w:rsidRPr="009B6647" w:rsidRDefault="00DA5EB6" w:rsidP="00395EB7">
      <w:pPr>
        <w:spacing w:line="360" w:lineRule="auto"/>
        <w:rPr>
          <w:i/>
          <w:iCs/>
          <w:szCs w:val="22"/>
        </w:rPr>
      </w:pPr>
      <w:r w:rsidRPr="009B6647">
        <w:rPr>
          <w:i/>
          <w:iCs/>
          <w:szCs w:val="22"/>
        </w:rPr>
        <w:t>Le texte du chapitre 21 dans le Codex est incomplet ; manquent les 18 premiers versets. Mon texte de référence pour l’ensemble du chapitre est donc celui du TLG (Nestle – Aland)</w:t>
      </w:r>
    </w:p>
    <w:p w14:paraId="48B1F1C9" w14:textId="77777777" w:rsidR="00DA5EB6" w:rsidRPr="009B6647" w:rsidRDefault="00DA5EB6" w:rsidP="00395EB7">
      <w:pPr>
        <w:spacing w:line="360" w:lineRule="auto"/>
        <w:rPr>
          <w:i/>
          <w:iCs/>
          <w:szCs w:val="22"/>
        </w:rPr>
      </w:pPr>
      <w:r w:rsidRPr="009B6647">
        <w:rPr>
          <w:i/>
          <w:iCs/>
          <w:szCs w:val="22"/>
        </w:rPr>
        <w:t xml:space="preserve"> </w:t>
      </w:r>
    </w:p>
    <w:p w14:paraId="6D959597" w14:textId="77777777" w:rsidR="00DA5EB6" w:rsidRPr="009B6647" w:rsidRDefault="00DA5EB6" w:rsidP="00395EB7">
      <w:pPr>
        <w:spacing w:line="360" w:lineRule="auto"/>
        <w:rPr>
          <w:szCs w:val="22"/>
        </w:rPr>
      </w:pPr>
      <w:r w:rsidRPr="009B6647">
        <w:rPr>
          <w:rStyle w:val="city"/>
          <w:szCs w:val="22"/>
        </w:rPr>
        <w:t>(1)</w:t>
      </w:r>
      <w:r w:rsidRPr="009B6647">
        <w:rPr>
          <w:szCs w:val="22"/>
        </w:rPr>
        <w:t xml:space="preserve"> Ὡς δὲ ἐγένετο ἀναχθῆναι ἡμᾶς ἀποσπασθέντας ἀπ’ αὐτῶν, εὐθυδρομήσαντες ἤλθομεν εἰς τὴν Κῶ, τῇ δὲ ἑξῆς εἰς τὴν Ῥόδον, κἀκεῖθεν εἰς Πάταρα· </w:t>
      </w:r>
      <w:r w:rsidRPr="009B6647">
        <w:rPr>
          <w:rStyle w:val="city"/>
          <w:szCs w:val="22"/>
        </w:rPr>
        <w:t>(2)</w:t>
      </w:r>
      <w:r w:rsidRPr="009B6647">
        <w:rPr>
          <w:szCs w:val="22"/>
        </w:rPr>
        <w:t xml:space="preserve"> καὶ εὑρόντες πλοῖον διαπερῶν εἰς Φοινίκην ἐπιβάντες ἀνήχθημεν. </w:t>
      </w:r>
      <w:r w:rsidRPr="009B6647">
        <w:rPr>
          <w:rStyle w:val="city"/>
          <w:szCs w:val="22"/>
        </w:rPr>
        <w:t>(3)</w:t>
      </w:r>
      <w:r w:rsidRPr="009B6647">
        <w:rPr>
          <w:szCs w:val="22"/>
        </w:rPr>
        <w:t xml:space="preserve"> ἀναφάναντες δὲ τὴν Κύπρον καὶ καταλιπόντες αὐτὴν εὐώνυμον ἐπλέομεν εἰς Συρίαν, καὶ κατήλθομεν εἰς Τύρον, ἐκεῖσε γὰρ τὸ πλοῖον ἦν ἀποφορτιζόμενον τὸν γόμον. </w:t>
      </w:r>
      <w:r w:rsidRPr="009B6647">
        <w:rPr>
          <w:rStyle w:val="city"/>
          <w:szCs w:val="22"/>
        </w:rPr>
        <w:t>(4)</w:t>
      </w:r>
      <w:r w:rsidRPr="009B6647">
        <w:rPr>
          <w:szCs w:val="22"/>
        </w:rPr>
        <w:t xml:space="preserve"> ἀνευρόντες δὲ τοὺς μαθητὰς ἐπεμείναμεν αὐτοῦ ἡμέρας ἑπτά, οἵτινες τῷ Παύλῳ ἔλεγον [διὰ τοῦ πνεύματος ?] μὴ ἐπιβαίνειν εἰς Ἱεροσόλυμα. </w:t>
      </w:r>
      <w:r w:rsidRPr="009B6647">
        <w:rPr>
          <w:rStyle w:val="city"/>
          <w:szCs w:val="22"/>
        </w:rPr>
        <w:t>(5)</w:t>
      </w:r>
      <w:r w:rsidRPr="009B6647">
        <w:rPr>
          <w:szCs w:val="22"/>
        </w:rPr>
        <w:t xml:space="preserve"> ὅτε δὲ ἐγένετο ἡμᾶς ἐξαρτίσαι τὰς ἡμέρας, ἐξελθόντες ἐπορευόμεθα προπεμπόντων ἡμᾶς πάντων σὺν γυναιξὶ καὶ τέκνοις ἕως ἔξω τῆς πόλεως, καὶ θέντες τὰ γόνατα ἐπὶ τὸν αἰγιαλὸν προσευξάμενοι </w:t>
      </w:r>
      <w:r w:rsidRPr="009B6647">
        <w:rPr>
          <w:rStyle w:val="city"/>
          <w:szCs w:val="22"/>
        </w:rPr>
        <w:t>(6)</w:t>
      </w:r>
      <w:r w:rsidRPr="009B6647">
        <w:rPr>
          <w:szCs w:val="22"/>
        </w:rPr>
        <w:t xml:space="preserve"> ἀπησπασάμεθα ἀλλήλους, καὶ ἐνέβημεν εἰς τὸ πλοῖον, ἐκεῖνοι δὲ ὑπέστρεψαν εἰς τὰ ἴδια. </w:t>
      </w:r>
      <w:r w:rsidRPr="009B6647">
        <w:rPr>
          <w:rStyle w:val="city"/>
          <w:szCs w:val="22"/>
        </w:rPr>
        <w:t>(7)</w:t>
      </w:r>
      <w:r w:rsidRPr="009B6647">
        <w:rPr>
          <w:szCs w:val="22"/>
        </w:rPr>
        <w:t xml:space="preserve"> Ἡμεῖς δὲ τὸν πλοῦν διανύσαντες ἀπὸ Τύρου κατηντήσαμεν εἰς Πτολεμαΐδα, καὶ ἀσπασάμενοι τοὺς ἀδελφοὺς ἐμείναμεν ἡμέραν μίαν παρ’ αὐτοῖς. </w:t>
      </w:r>
      <w:r w:rsidRPr="009B6647">
        <w:rPr>
          <w:rStyle w:val="city"/>
          <w:szCs w:val="22"/>
        </w:rPr>
        <w:t>(8)</w:t>
      </w:r>
      <w:r w:rsidRPr="009B6647">
        <w:rPr>
          <w:szCs w:val="22"/>
        </w:rPr>
        <w:t xml:space="preserve"> τῇ δὲ ἐπαύριον ἐξελθόντες ἤλθομεν εἰς Καισάρειαν, καὶ εἰσελθόντες εἰς τὸν οἶκον Φιλίππου </w:t>
      </w:r>
      <w:r w:rsidRPr="009B6647">
        <w:rPr>
          <w:strike/>
          <w:szCs w:val="22"/>
        </w:rPr>
        <w:t>τοῦ εὐαγγελιστοῦ</w:t>
      </w:r>
      <w:r w:rsidRPr="009B6647">
        <w:rPr>
          <w:szCs w:val="22"/>
        </w:rPr>
        <w:t xml:space="preserve"> ὄντος ἐκ τῶν ἑπτὰ. ἐμείναμεν παρ’ αὐτῷ. </w:t>
      </w:r>
      <w:r w:rsidRPr="009B6647">
        <w:rPr>
          <w:rStyle w:val="city"/>
          <w:szCs w:val="22"/>
        </w:rPr>
        <w:t>(9)</w:t>
      </w:r>
      <w:r w:rsidRPr="009B6647">
        <w:rPr>
          <w:szCs w:val="22"/>
        </w:rPr>
        <w:t xml:space="preserve"> τούτῳ δὲ ἦσαν θυγατέρες τέσσαρες παρθένοι προφητεύουσαι. </w:t>
      </w:r>
    </w:p>
    <w:p w14:paraId="1E98BF70" w14:textId="77777777" w:rsidR="00DA5EB6" w:rsidRPr="009B6647" w:rsidRDefault="00DA5EB6" w:rsidP="00395EB7">
      <w:pPr>
        <w:spacing w:line="360" w:lineRule="auto"/>
        <w:rPr>
          <w:szCs w:val="22"/>
        </w:rPr>
      </w:pPr>
    </w:p>
    <w:p w14:paraId="64F4EFA5" w14:textId="77777777" w:rsidR="00DA5EB6" w:rsidRPr="009B6647" w:rsidRDefault="00DA5EB6" w:rsidP="00395EB7">
      <w:pPr>
        <w:spacing w:line="360" w:lineRule="auto"/>
        <w:rPr>
          <w:szCs w:val="22"/>
        </w:rPr>
      </w:pPr>
      <w:r w:rsidRPr="009B6647">
        <w:rPr>
          <w:szCs w:val="22"/>
        </w:rPr>
        <w:t xml:space="preserve">[10-14] : </w:t>
      </w:r>
      <w:r w:rsidRPr="009B6647">
        <w:rPr>
          <w:i/>
          <w:iCs/>
          <w:szCs w:val="22"/>
        </w:rPr>
        <w:t>Un prophète du nom d’Agabos demande à Paul sa ceinture, pour lui lier les mains et les pieds (?), puis il prophétise : les juifs attacheront de la même façon l’homme à Jérusalem et le livreront aux mains des « nations » (ethnoi). On veut retenir Paul, qui se dit prêt à mourir à Jérusalem pour le nom du Seigneur Jésus</w:t>
      </w:r>
      <w:r w:rsidRPr="009B6647">
        <w:rPr>
          <w:szCs w:val="22"/>
        </w:rPr>
        <w:t xml:space="preserve">. </w:t>
      </w:r>
    </w:p>
    <w:p w14:paraId="239A837B" w14:textId="77777777" w:rsidR="00DA5EB6" w:rsidRPr="009B6647" w:rsidRDefault="00DA5EB6" w:rsidP="00395EB7">
      <w:pPr>
        <w:spacing w:line="360" w:lineRule="auto"/>
        <w:rPr>
          <w:i/>
          <w:iCs/>
          <w:szCs w:val="22"/>
        </w:rPr>
      </w:pPr>
      <w:r w:rsidRPr="009B6647">
        <w:rPr>
          <w:i/>
          <w:iCs/>
          <w:szCs w:val="22"/>
        </w:rPr>
        <w:lastRenderedPageBreak/>
        <w:t>En vérité cette prophétie connaît très mal les intentions de Paul, qui acceptera la protection des Romains (des païens) pour échapper à la vindicte des autorités du temple</w:t>
      </w:r>
      <w:r w:rsidRPr="009B6647">
        <w:rPr>
          <w:szCs w:val="22"/>
        </w:rPr>
        <w:t>.</w:t>
      </w:r>
      <w:r w:rsidRPr="009B6647">
        <w:rPr>
          <w:i/>
          <w:iCs/>
          <w:szCs w:val="22"/>
        </w:rPr>
        <w:t xml:space="preserve"> Quant à Agabos, est-il autre chose qu’un doublet de l’Agabos qui annonçait à Antioche, vers 46, une grande famine ?</w:t>
      </w:r>
    </w:p>
    <w:p w14:paraId="79B2C6CB" w14:textId="77777777" w:rsidR="00DA5EB6" w:rsidRPr="009B6647" w:rsidRDefault="00DA5EB6" w:rsidP="00395EB7">
      <w:pPr>
        <w:spacing w:line="360" w:lineRule="auto"/>
        <w:rPr>
          <w:rStyle w:val="city"/>
          <w:szCs w:val="22"/>
        </w:rPr>
      </w:pPr>
    </w:p>
    <w:p w14:paraId="5A815407" w14:textId="77777777" w:rsidR="00DA5EB6" w:rsidRPr="009B6647" w:rsidRDefault="00DA5EB6" w:rsidP="00395EB7">
      <w:pPr>
        <w:spacing w:line="360" w:lineRule="auto"/>
        <w:rPr>
          <w:szCs w:val="22"/>
        </w:rPr>
      </w:pPr>
      <w:r w:rsidRPr="009B6647">
        <w:rPr>
          <w:rStyle w:val="city"/>
          <w:szCs w:val="22"/>
        </w:rPr>
        <w:t>(15)</w:t>
      </w:r>
      <w:r w:rsidRPr="009B6647">
        <w:rPr>
          <w:szCs w:val="22"/>
        </w:rPr>
        <w:t xml:space="preserve"> Μετὰ δὲ τὰς ἡμέρας ταύτας ἐπισκευασάμενοι ἀνεβαίνομεν εἰς Ἱεροσόλυμα· </w:t>
      </w:r>
      <w:r w:rsidRPr="009B6647">
        <w:rPr>
          <w:rStyle w:val="city"/>
          <w:szCs w:val="22"/>
        </w:rPr>
        <w:t>(16)</w:t>
      </w:r>
      <w:r w:rsidRPr="009B6647">
        <w:rPr>
          <w:szCs w:val="22"/>
        </w:rPr>
        <w:t xml:space="preserve"> συνῆλθον δὲ καὶ τῶν μαθητῶν ἀπὸ Καισαρείας σὺν ἡμῖν, ἄγοντες παρ’ ᾧ ξενισθῶμεν Μνάσωνί τινι Κυπρίῳ, ἀρχαίῳ μαθητῇ. </w:t>
      </w:r>
      <w:r w:rsidRPr="009B6647">
        <w:rPr>
          <w:rStyle w:val="city"/>
          <w:szCs w:val="22"/>
        </w:rPr>
        <w:t>(17)</w:t>
      </w:r>
      <w:r w:rsidRPr="009B6647">
        <w:rPr>
          <w:szCs w:val="22"/>
        </w:rPr>
        <w:t xml:space="preserve"> Γενομένων δὲ ἡμῶν εἰς Ἱεροσόλυμα ἀσμένως ἀπε- δέξαντο ἡμᾶς οἱ ἀδελφοί. </w:t>
      </w:r>
      <w:r w:rsidRPr="009B6647">
        <w:rPr>
          <w:rStyle w:val="city"/>
          <w:szCs w:val="22"/>
        </w:rPr>
        <w:t>(18)</w:t>
      </w:r>
      <w:r w:rsidRPr="009B6647">
        <w:rPr>
          <w:szCs w:val="22"/>
        </w:rPr>
        <w:t> τῇ δὲ ἐπιούσῃ εἰσῄει ὁ Παῦλος σὺν ἡμῖν πρὸς Ἰάκωβον, πάντες τε παρεγένοντο οἱ πρεσβύτεροι</w:t>
      </w:r>
      <w:r w:rsidRPr="009B6647">
        <w:rPr>
          <w:rStyle w:val="Appelnotedebasdep"/>
          <w:szCs w:val="22"/>
        </w:rPr>
        <w:footnoteReference w:id="226"/>
      </w:r>
      <w:r w:rsidRPr="009B6647">
        <w:rPr>
          <w:szCs w:val="22"/>
        </w:rPr>
        <w:t xml:space="preserve"> </w:t>
      </w:r>
      <w:r w:rsidRPr="009B6647">
        <w:rPr>
          <w:i/>
          <w:iCs/>
          <w:szCs w:val="22"/>
        </w:rPr>
        <w:t>συνηγμένοι,</w:t>
      </w:r>
      <w:r w:rsidRPr="009B6647">
        <w:rPr>
          <w:szCs w:val="22"/>
        </w:rPr>
        <w:t xml:space="preserve"> </w:t>
      </w:r>
      <w:r w:rsidRPr="009B6647">
        <w:rPr>
          <w:rStyle w:val="city"/>
          <w:szCs w:val="22"/>
        </w:rPr>
        <w:t>(19) οὗς</w:t>
      </w:r>
      <w:r w:rsidRPr="009B6647">
        <w:rPr>
          <w:szCs w:val="22"/>
        </w:rPr>
        <w:t xml:space="preserve"> ἀσπασάμενος </w:t>
      </w:r>
      <w:r w:rsidRPr="009B6647">
        <w:rPr>
          <w:i/>
          <w:iCs/>
          <w:szCs w:val="22"/>
        </w:rPr>
        <w:t>δι</w:t>
      </w:r>
      <w:r w:rsidRPr="009B6647">
        <w:rPr>
          <w:szCs w:val="22"/>
        </w:rPr>
        <w:t xml:space="preserve">ηγεῖτο </w:t>
      </w:r>
      <w:r w:rsidRPr="009B6647">
        <w:rPr>
          <w:i/>
          <w:iCs/>
          <w:szCs w:val="22"/>
        </w:rPr>
        <w:t>ἓν</w:t>
      </w:r>
      <w:r w:rsidRPr="009B6647">
        <w:rPr>
          <w:szCs w:val="22"/>
        </w:rPr>
        <w:t xml:space="preserve"> ἕκαστον ὧν ἐποίησεν ὁ θεὸς ἐν τοῖς ἔθνεσιν διὰ τῆς διακονίας αὐτοῦ. </w:t>
      </w:r>
      <w:r w:rsidRPr="009B6647">
        <w:rPr>
          <w:rStyle w:val="city"/>
          <w:szCs w:val="22"/>
        </w:rPr>
        <w:t>(20)</w:t>
      </w:r>
      <w:r w:rsidRPr="009B6647">
        <w:rPr>
          <w:szCs w:val="22"/>
        </w:rPr>
        <w:t xml:space="preserve"> οἱ δὲ ἀκούσαντες ἐδόξαζον τὸν </w:t>
      </w:r>
      <w:r w:rsidRPr="009B6647">
        <w:rPr>
          <w:i/>
          <w:iCs/>
          <w:szCs w:val="22"/>
        </w:rPr>
        <w:t>κύριον</w:t>
      </w:r>
      <w:r w:rsidRPr="009B6647">
        <w:rPr>
          <w:szCs w:val="22"/>
        </w:rPr>
        <w:t>, εἰπόντες</w:t>
      </w:r>
      <w:r w:rsidRPr="009B6647">
        <w:rPr>
          <w:rStyle w:val="Appelnotedebasdep"/>
          <w:szCs w:val="22"/>
        </w:rPr>
        <w:footnoteReference w:id="227"/>
      </w:r>
      <w:r w:rsidRPr="009B6647">
        <w:rPr>
          <w:szCs w:val="22"/>
        </w:rPr>
        <w:t xml:space="preserve">· Θεωρεῖς, ἀδελφέ, </w:t>
      </w:r>
      <w:r w:rsidRPr="009B6647">
        <w:rPr>
          <w:i/>
          <w:iCs/>
          <w:szCs w:val="22"/>
        </w:rPr>
        <w:t>ὅσαι</w:t>
      </w:r>
      <w:r w:rsidRPr="009B6647">
        <w:rPr>
          <w:szCs w:val="22"/>
        </w:rPr>
        <w:t xml:space="preserve"> μυριάδες εἰσὶν ἐν τῇ Ἰουδαίᾳ τῶν πεπιστευκότων, καὶ πάντες οὗτοι ζηλωταὶ τοῦ νόμου ὑπάρχουσιν· </w:t>
      </w:r>
      <w:r w:rsidRPr="009B6647">
        <w:rPr>
          <w:rStyle w:val="city"/>
          <w:szCs w:val="22"/>
        </w:rPr>
        <w:t>(21)</w:t>
      </w:r>
      <w:r w:rsidRPr="009B6647">
        <w:rPr>
          <w:szCs w:val="22"/>
        </w:rPr>
        <w:t> κατηχή</w:t>
      </w:r>
      <w:r w:rsidRPr="009B6647">
        <w:rPr>
          <w:szCs w:val="22"/>
          <w:u w:val="single"/>
        </w:rPr>
        <w:t>θη</w:t>
      </w:r>
      <w:r w:rsidRPr="009B6647">
        <w:rPr>
          <w:szCs w:val="22"/>
        </w:rPr>
        <w:t xml:space="preserve">σαν δὲ περὶ σοῦ ὅτι ἀποστασίαν διδάσκεις ἀπὸ Μωϋσέως </w:t>
      </w:r>
      <w:r w:rsidRPr="009B6647">
        <w:rPr>
          <w:i/>
          <w:iCs/>
          <w:szCs w:val="22"/>
          <w:u w:val="single"/>
        </w:rPr>
        <w:t>οὗς</w:t>
      </w:r>
      <w:r w:rsidRPr="009B6647">
        <w:rPr>
          <w:szCs w:val="22"/>
        </w:rPr>
        <w:t xml:space="preserve"> κατὰ τὰ ἔθνη </w:t>
      </w:r>
      <w:r w:rsidRPr="009B6647">
        <w:rPr>
          <w:i/>
          <w:iCs/>
          <w:szCs w:val="22"/>
        </w:rPr>
        <w:t>εἰσίν</w:t>
      </w:r>
      <w:r w:rsidRPr="009B6647">
        <w:rPr>
          <w:rStyle w:val="Appelnotedebasdep"/>
          <w:szCs w:val="22"/>
        </w:rPr>
        <w:footnoteReference w:id="228"/>
      </w:r>
      <w:r w:rsidRPr="009B6647">
        <w:rPr>
          <w:szCs w:val="22"/>
        </w:rPr>
        <w:t xml:space="preserve"> Ἰουδαίους, μὴ περιτέμνειν αὐτοὺς τὰ τέκνα μηδὲ τοῖς ἔθεσιν αὐτοῦ περιπατεῖν. </w:t>
      </w:r>
      <w:r w:rsidRPr="009B6647">
        <w:rPr>
          <w:rStyle w:val="city"/>
          <w:szCs w:val="22"/>
        </w:rPr>
        <w:t>(22)</w:t>
      </w:r>
      <w:r w:rsidRPr="009B6647">
        <w:rPr>
          <w:szCs w:val="22"/>
        </w:rPr>
        <w:t> </w:t>
      </w:r>
      <w:r w:rsidRPr="009B6647">
        <w:rPr>
          <w:szCs w:val="22"/>
          <w:u w:val="single"/>
        </w:rPr>
        <w:t>τί οὖν δεῖ πλῆθος</w:t>
      </w:r>
      <w:r w:rsidRPr="009B6647">
        <w:rPr>
          <w:szCs w:val="22"/>
        </w:rPr>
        <w:t xml:space="preserve"> συνελθεῖν ; ἀκούσονται γὰρ ὅτι ἐλήλυθας. </w:t>
      </w:r>
      <w:r w:rsidRPr="009B6647">
        <w:rPr>
          <w:rStyle w:val="city"/>
          <w:szCs w:val="22"/>
        </w:rPr>
        <w:t>(23)</w:t>
      </w:r>
      <w:r w:rsidRPr="009B6647">
        <w:rPr>
          <w:szCs w:val="22"/>
        </w:rPr>
        <w:t xml:space="preserve"> τοῦτο οὖν ποίησον ὅ σοι λέγομεν· εἰσὶν ἡμῖν ἄνδρες τέσσαρες εὐχὴν ἔχοντες ἐφ’ ἑαυτῶν. </w:t>
      </w:r>
      <w:r w:rsidRPr="009B6647">
        <w:rPr>
          <w:rStyle w:val="city"/>
          <w:szCs w:val="22"/>
        </w:rPr>
        <w:t>(24)</w:t>
      </w:r>
      <w:r w:rsidRPr="009B6647">
        <w:rPr>
          <w:szCs w:val="22"/>
        </w:rPr>
        <w:t xml:space="preserve"> τούτους παραλαβὼν ἁγνίσθητι σὺν αὐτοῖς καὶ δαπάνησον ἐπ’ αὐτοῖς ἵνα </w:t>
      </w:r>
      <w:r w:rsidRPr="009B6647">
        <w:rPr>
          <w:i/>
          <w:iCs/>
          <w:szCs w:val="22"/>
        </w:rPr>
        <w:t>ξύρωνται</w:t>
      </w:r>
      <w:r w:rsidRPr="009B6647">
        <w:rPr>
          <w:rStyle w:val="Appelnotedebasdep"/>
          <w:i/>
          <w:iCs/>
          <w:szCs w:val="22"/>
        </w:rPr>
        <w:footnoteReference w:id="229"/>
      </w:r>
      <w:r w:rsidRPr="009B6647">
        <w:rPr>
          <w:szCs w:val="22"/>
        </w:rPr>
        <w:t xml:space="preserve"> τὴν κεφαλήν, καὶ γνώσονται πάντες ὅτι ὧν κατήχηνται περὶ σοῦ οὐδέν ἐστιν, ἀλλὰ ὅτι ἐπορεύου αὐτὸς φυλάσσων τὸν νόμον. </w:t>
      </w:r>
      <w:r w:rsidRPr="009B6647">
        <w:rPr>
          <w:rStyle w:val="city"/>
          <w:szCs w:val="22"/>
        </w:rPr>
        <w:t>(25)</w:t>
      </w:r>
      <w:r w:rsidRPr="009B6647">
        <w:rPr>
          <w:szCs w:val="22"/>
        </w:rPr>
        <w:t xml:space="preserve"> περὶ δὲ τῶν πεπιστευκότων ἐθνῶν, </w:t>
      </w:r>
      <w:r w:rsidRPr="009B6647">
        <w:rPr>
          <w:i/>
          <w:iCs/>
          <w:szCs w:val="22"/>
        </w:rPr>
        <w:t>οὐδὲν ἔχουσι λέγειν πρός σε</w:t>
      </w:r>
      <w:r w:rsidRPr="009B6647">
        <w:rPr>
          <w:szCs w:val="22"/>
        </w:rPr>
        <w:t xml:space="preserve">· ἡμεῖς γὰρ ἐπεστείλαμεν κρίναντες φυλάσσεσθαι αὐτοὺς τό τε εἰδωλόθυτον καὶ αἷμα πνικτὸν καὶ πορνείαν. </w:t>
      </w:r>
      <w:r w:rsidRPr="009B6647">
        <w:rPr>
          <w:rStyle w:val="city"/>
          <w:szCs w:val="22"/>
        </w:rPr>
        <w:t>(26)</w:t>
      </w:r>
      <w:r w:rsidRPr="009B6647">
        <w:rPr>
          <w:szCs w:val="22"/>
        </w:rPr>
        <w:t xml:space="preserve"> τότε δὲ Παῦλος παραλαβὼν τοὺς ἄνδρας, τῇ ἐχομένῃ ἡμέρᾳ σὺν αὐτοῖς ἁγνισθεὶς εἰσῄει εἰς τὸ ἱερόν, διαγγέλλων τὴν ἐκπλήρωσιν τῶν ἡμερῶν τοῦ ἁγνισμοῦ ἕως οὗ προσηνέχθη ὑπὲρ ἑνὸς </w:t>
      </w:r>
      <w:r w:rsidRPr="009B6647">
        <w:rPr>
          <w:rStyle w:val="hi4"/>
          <w:szCs w:val="22"/>
        </w:rPr>
        <w:t>ἑκάστου αὐτῶν ἡ προσφορά.</w:t>
      </w:r>
    </w:p>
    <w:p w14:paraId="2E817B2B" w14:textId="77777777" w:rsidR="00DA5EB6" w:rsidRPr="009B6647" w:rsidRDefault="00DA5EB6" w:rsidP="00395EB7">
      <w:pPr>
        <w:spacing w:line="360" w:lineRule="auto"/>
        <w:rPr>
          <w:szCs w:val="22"/>
        </w:rPr>
      </w:pPr>
      <w:r w:rsidRPr="009B6647">
        <w:rPr>
          <w:rStyle w:val="city"/>
          <w:szCs w:val="22"/>
        </w:rPr>
        <w:t>(27)</w:t>
      </w:r>
      <w:r w:rsidRPr="009B6647">
        <w:rPr>
          <w:szCs w:val="22"/>
        </w:rPr>
        <w:t> </w:t>
      </w:r>
      <w:hyperlink r:id="rId8" w:history="1"/>
      <w:r w:rsidRPr="009B6647">
        <w:rPr>
          <w:szCs w:val="22"/>
        </w:rPr>
        <w:t xml:space="preserve">Ὡς δὲ ἔμελλον αἱ ἑπτὰ ἡμέραι συντελεῖσθαι, οἱ ἀπὸ τῆς Ἀσίας </w:t>
      </w:r>
      <w:r w:rsidRPr="009B6647">
        <w:rPr>
          <w:i/>
          <w:iCs/>
          <w:szCs w:val="22"/>
        </w:rPr>
        <w:t>ἐληλυθότες</w:t>
      </w:r>
      <w:r w:rsidRPr="009B6647">
        <w:rPr>
          <w:rStyle w:val="Appelnotedebasdep"/>
          <w:szCs w:val="22"/>
        </w:rPr>
        <w:footnoteReference w:id="230"/>
      </w:r>
      <w:r w:rsidRPr="009B6647">
        <w:rPr>
          <w:szCs w:val="22"/>
        </w:rPr>
        <w:t xml:space="preserve"> Ἰουδαῖοι θεασάμενοι αὐτὸν ἐν τῷ ἱερῷ συνέχεον πάντα τὸν ὄχλον καὶ ἐπέβαλον ἐπ’ αὐτὸν τὰς χεῖρας, </w:t>
      </w:r>
      <w:r w:rsidRPr="009B6647">
        <w:rPr>
          <w:rStyle w:val="city"/>
          <w:szCs w:val="22"/>
        </w:rPr>
        <w:t>(28)</w:t>
      </w:r>
      <w:r w:rsidRPr="009B6647">
        <w:rPr>
          <w:szCs w:val="22"/>
        </w:rPr>
        <w:t xml:space="preserve"> κράζοντες· « Ἄνδρες Ἰσραηλῖται, βοηθεῖτε· οὗτός ἐστιν ὁ ἄνθρωπος ὁ κατὰ τοῦ λαοῦ καὶ τοῦ νόμου καὶ τοῦ τόπου τούτου πάντας πανταχῇ διδάσκων, </w:t>
      </w:r>
      <w:r w:rsidRPr="009B6647">
        <w:rPr>
          <w:i/>
          <w:iCs/>
          <w:szCs w:val="22"/>
        </w:rPr>
        <w:t>ἔτι καὶ</w:t>
      </w:r>
      <w:r w:rsidRPr="009B6647">
        <w:rPr>
          <w:szCs w:val="22"/>
        </w:rPr>
        <w:t xml:space="preserve"> Ἕλληνας εἰσήγαγεν εἰς τὸ ἱερὸν καὶ ἐκοινώνησεν τὸν ἅγιον τόπον τοῦτον. » </w:t>
      </w:r>
      <w:r w:rsidRPr="009B6647">
        <w:rPr>
          <w:rStyle w:val="city"/>
          <w:szCs w:val="22"/>
        </w:rPr>
        <w:t>(29)</w:t>
      </w:r>
      <w:r w:rsidRPr="009B6647">
        <w:rPr>
          <w:szCs w:val="22"/>
        </w:rPr>
        <w:t xml:space="preserve"> ἦσαν γὰρ προεωρακότες Τρόφιμον τὸν Ἐφέσιον ἐν τῇ </w:t>
      </w:r>
      <w:r w:rsidRPr="009B6647">
        <w:rPr>
          <w:szCs w:val="22"/>
        </w:rPr>
        <w:lastRenderedPageBreak/>
        <w:t xml:space="preserve">πόλει σὺν αὐτῷ, ὃν ἐνόμιζον ὅτι εἰς τὸ ἱερὸν εἰσήγαγεν ὁ Παῦλος. </w:t>
      </w:r>
      <w:r w:rsidRPr="009B6647">
        <w:rPr>
          <w:rStyle w:val="city"/>
          <w:szCs w:val="22"/>
        </w:rPr>
        <w:t>(30)</w:t>
      </w:r>
      <w:r w:rsidRPr="009B6647">
        <w:rPr>
          <w:szCs w:val="22"/>
        </w:rPr>
        <w:t xml:space="preserve"> ἐκινήθη </w:t>
      </w:r>
      <w:r w:rsidRPr="009B6647">
        <w:rPr>
          <w:szCs w:val="22"/>
          <w:u w:val="single"/>
        </w:rPr>
        <w:t>δὲ</w:t>
      </w:r>
      <w:r w:rsidRPr="009B6647">
        <w:rPr>
          <w:szCs w:val="22"/>
        </w:rPr>
        <w:t xml:space="preserve"> ἡ πόλις ὅλη καὶ ἐγένετο συνδρομὴ τοῦ λαοῦ, καὶ ἐπιλαβόμενοι τοῦ Παύλου εἷλκον αὐτὸν ἔξω τοῦ ἱεροῦ, καὶ εὐθέως ἐκλείσθησαν αἱ θύραι. </w:t>
      </w:r>
      <w:r w:rsidRPr="009B6647">
        <w:rPr>
          <w:rStyle w:val="city"/>
          <w:szCs w:val="22"/>
        </w:rPr>
        <w:t>(31)</w:t>
      </w:r>
      <w:r w:rsidRPr="009B6647">
        <w:rPr>
          <w:szCs w:val="22"/>
        </w:rPr>
        <w:t xml:space="preserve"> ζητούντων </w:t>
      </w:r>
      <w:r w:rsidRPr="009B6647">
        <w:rPr>
          <w:szCs w:val="22"/>
          <w:u w:val="single"/>
        </w:rPr>
        <w:t>δὲ</w:t>
      </w:r>
      <w:r w:rsidRPr="009B6647">
        <w:rPr>
          <w:szCs w:val="22"/>
        </w:rPr>
        <w:t xml:space="preserve"> αὐτὸν ἀποκτεῖναι ἀνέβη φάσις τῷ χιλιάρχῳ τῆς σπείρης ὅτι ὅλη συγκέχυται</w:t>
      </w:r>
      <w:r w:rsidRPr="009B6647">
        <w:rPr>
          <w:rStyle w:val="Appelnotedebasdep"/>
          <w:szCs w:val="22"/>
        </w:rPr>
        <w:footnoteReference w:id="231"/>
      </w:r>
      <w:r w:rsidRPr="009B6647">
        <w:rPr>
          <w:szCs w:val="22"/>
        </w:rPr>
        <w:t xml:space="preserve"> Ἰερουσαλήμ, </w:t>
      </w:r>
      <w:r w:rsidRPr="009B6647">
        <w:rPr>
          <w:rStyle w:val="city"/>
          <w:szCs w:val="22"/>
        </w:rPr>
        <w:t>(32)</w:t>
      </w:r>
      <w:r w:rsidRPr="009B6647">
        <w:rPr>
          <w:szCs w:val="22"/>
        </w:rPr>
        <w:t xml:space="preserve"> ὃς ἐξαυτῆς παραλαβὼν στρατιώτας καὶ ἑκατοντάρχας κατέδραμεν ἐπ’ αὐτούς· οἱ δὲ ἰδόντες τὸν χιλίαρχον καὶ τοὺς στρατιώτας ἐπαύσαντο τύπτοντες τὸν Παῦλον. </w:t>
      </w:r>
      <w:r w:rsidRPr="009B6647">
        <w:rPr>
          <w:rStyle w:val="city"/>
          <w:szCs w:val="22"/>
        </w:rPr>
        <w:t>(33)</w:t>
      </w:r>
      <w:r w:rsidRPr="009B6647">
        <w:rPr>
          <w:szCs w:val="22"/>
        </w:rPr>
        <w:t xml:space="preserve"> τότε ἐγγίσας ὁ χιλίαρχος ἐπελάβετο αὐτοῦ καὶ ἐκέλευσεν δεθῆναι ἁλύσεσι δυσί, καὶ ἐπυνθάνετο τίς εἴη καὶ τί ἐστιν πεποιηκώς. </w:t>
      </w:r>
      <w:r w:rsidRPr="009B6647">
        <w:rPr>
          <w:rStyle w:val="city"/>
          <w:szCs w:val="22"/>
        </w:rPr>
        <w:t>(34)</w:t>
      </w:r>
      <w:r w:rsidRPr="009B6647">
        <w:rPr>
          <w:szCs w:val="22"/>
        </w:rPr>
        <w:t xml:space="preserve"> ἄλλοι δὲ ἄλλο τι ἐπεφώνουν ἐν τῷ ὄχλῳ· μὴ δυναμένου δὲ αὐτοῦ γνῶναι τὸ ἀσφαλὲς διὰ τὸν θόρυβον ἐκέλευσεν ἄγεσθαι αὐτὸν εἰς τὴν παρεμβολήν. </w:t>
      </w:r>
      <w:r w:rsidRPr="009B6647">
        <w:rPr>
          <w:rStyle w:val="city"/>
          <w:szCs w:val="22"/>
        </w:rPr>
        <w:t>(35)</w:t>
      </w:r>
      <w:r w:rsidRPr="009B6647">
        <w:rPr>
          <w:szCs w:val="22"/>
        </w:rPr>
        <w:t xml:space="preserve"> ὅτε δὲ ἐγένετο ἐπὶ τοὺς ἀναβαθμούς, συνέβη βαστάζεσθαι αὐτὸν ὑπὸ τῶν στρατιωτῶν διὰ τὴν βίαν τοῦ ὄχλου, </w:t>
      </w:r>
      <w:r w:rsidRPr="009B6647">
        <w:rPr>
          <w:rStyle w:val="city"/>
          <w:szCs w:val="22"/>
        </w:rPr>
        <w:t>(36)</w:t>
      </w:r>
      <w:r w:rsidRPr="009B6647">
        <w:rPr>
          <w:szCs w:val="22"/>
        </w:rPr>
        <w:t xml:space="preserve"> ἠκολούθει γὰρ τὸ πλῆθος τοῦ λαοῦ κράζοντες· « Αἶρε αὐτόν ». </w:t>
      </w:r>
      <w:r w:rsidRPr="009B6647">
        <w:rPr>
          <w:rStyle w:val="city"/>
          <w:szCs w:val="22"/>
        </w:rPr>
        <w:t>(37)</w:t>
      </w:r>
      <w:r w:rsidRPr="009B6647">
        <w:rPr>
          <w:szCs w:val="22"/>
        </w:rPr>
        <w:t xml:space="preserve"> Μέλλων </w:t>
      </w:r>
      <w:r w:rsidRPr="009B6647">
        <w:rPr>
          <w:szCs w:val="22"/>
          <w:u w:val="single"/>
        </w:rPr>
        <w:t>δὲ</w:t>
      </w:r>
      <w:r w:rsidRPr="009B6647">
        <w:rPr>
          <w:szCs w:val="22"/>
        </w:rPr>
        <w:t xml:space="preserve"> εἰσάγεσθαι εἰς τὴν παρεμβολὴν ὁ Παῦλος λέγει τῷ χιλιάρχῳ· « Εἰ ἔξεστίν μοι εἰπεῖν τι πρὸς σέ; » ὁ δὲ ἔφη· « Ἑλληνιστὶ γινώσκεις; </w:t>
      </w:r>
      <w:r w:rsidRPr="009B6647">
        <w:rPr>
          <w:rStyle w:val="city"/>
          <w:szCs w:val="22"/>
        </w:rPr>
        <w:t>(38)</w:t>
      </w:r>
      <w:r w:rsidRPr="009B6647">
        <w:rPr>
          <w:szCs w:val="22"/>
        </w:rPr>
        <w:t xml:space="preserve"> οὐκ ἄρα σὺ εἶ ὁ Αἰγύπτιος ὁ πρὸ τούτων τῶν ἡμερῶν </w:t>
      </w:r>
      <w:r w:rsidRPr="009B6647">
        <w:t>ἀναστατώσας</w:t>
      </w:r>
      <w:r w:rsidRPr="009B6647">
        <w:rPr>
          <w:szCs w:val="22"/>
        </w:rPr>
        <w:t xml:space="preserve"> καὶ ἐξαγαγὼν εἰς τὴν ἔρημον τοὺς τετρακισχιλίους ἄνδρας τῶν σικαρίων; » </w:t>
      </w:r>
      <w:r w:rsidRPr="009B6647">
        <w:rPr>
          <w:rStyle w:val="city"/>
          <w:szCs w:val="22"/>
        </w:rPr>
        <w:t>(39)</w:t>
      </w:r>
      <w:r w:rsidRPr="009B6647">
        <w:rPr>
          <w:szCs w:val="22"/>
        </w:rPr>
        <w:t xml:space="preserve"> εἶπεν δὲ ὁ Παῦλος· « Ἐγὼ ἄνθρωπος μέν εἰμι Ἰουδαῖος, Ταρσεὺς τῆς Κιλικίας, οὐκ ἀσήμου πόλεως πολίτης· δέομαι δέ σου, ἐπίτρεψόν μοι λαλῆσαι πρὸς τὸν λαόν. » (40) ἐπιτρέψαντος δὲ αὐτοῦ, ὁ Παῦλος ἑστὼς ἐπὶ τῶν ἀναβαθμῶν κατέσεισεν τῇ χειρὶ τῷ λαῷ. </w:t>
      </w:r>
    </w:p>
    <w:p w14:paraId="385EE64E" w14:textId="77777777" w:rsidR="00DA5EB6" w:rsidRPr="009B6647" w:rsidRDefault="00DA5EB6" w:rsidP="00395EB7">
      <w:pPr>
        <w:spacing w:line="360" w:lineRule="auto"/>
        <w:rPr>
          <w:i/>
          <w:iCs/>
          <w:szCs w:val="22"/>
        </w:rPr>
      </w:pPr>
    </w:p>
    <w:p w14:paraId="2BB61554" w14:textId="77777777" w:rsidR="00DA5EB6" w:rsidRPr="009B6647" w:rsidRDefault="00DA5EB6" w:rsidP="00395EB7">
      <w:pPr>
        <w:spacing w:line="360" w:lineRule="auto"/>
        <w:rPr>
          <w:i/>
          <w:iCs/>
          <w:szCs w:val="22"/>
        </w:rPr>
      </w:pPr>
      <w:r w:rsidRPr="009B6647">
        <w:rPr>
          <w:i/>
          <w:iCs/>
          <w:szCs w:val="22"/>
        </w:rPr>
        <w:t>Suit un discours que Paul aurait adressé à la foule depuis l’escalier qui conduit sur l’esplanade du temple. Ce discours est une nouvelle occasion, pour l’inventeur des « Actes des Apôtres » de raconter la légende de Paul, conversion comprise.</w:t>
      </w:r>
    </w:p>
    <w:p w14:paraId="035D0CF0" w14:textId="77777777" w:rsidR="00DA5EB6" w:rsidRPr="009B6647" w:rsidRDefault="00DA5EB6" w:rsidP="00395EB7">
      <w:pPr>
        <w:spacing w:line="360" w:lineRule="auto"/>
        <w:rPr>
          <w:i/>
          <w:iCs/>
          <w:szCs w:val="22"/>
        </w:rPr>
      </w:pPr>
      <w:r w:rsidRPr="009B6647">
        <w:rPr>
          <w:i/>
          <w:iCs/>
          <w:szCs w:val="22"/>
        </w:rPr>
        <w:t>Or, étant donné l’excitation de la foule, il est impossible qu’on l’ait laissé parler. Cherchons donc la suite du chapitre 21 au chapitre 22, à la fin du discours fictif de Paul, 22, 23.</w:t>
      </w:r>
    </w:p>
    <w:p w14:paraId="23C6095D" w14:textId="77777777" w:rsidR="00DA5EB6" w:rsidRPr="009B6647" w:rsidRDefault="00DA5EB6" w:rsidP="00395EB7">
      <w:pPr>
        <w:spacing w:line="360" w:lineRule="auto"/>
        <w:rPr>
          <w:rStyle w:val="city"/>
          <w:szCs w:val="22"/>
        </w:rPr>
      </w:pPr>
    </w:p>
    <w:p w14:paraId="7F61F4C5" w14:textId="77777777" w:rsidR="00DA5EB6" w:rsidRPr="009B6647" w:rsidRDefault="00DA5EB6" w:rsidP="00395EB7">
      <w:pPr>
        <w:spacing w:line="360" w:lineRule="auto"/>
        <w:rPr>
          <w:rStyle w:val="city"/>
          <w:szCs w:val="22"/>
        </w:rPr>
      </w:pPr>
      <w:r w:rsidRPr="009B6647">
        <w:rPr>
          <w:rStyle w:val="city"/>
          <w:szCs w:val="22"/>
        </w:rPr>
        <w:t>22</w:t>
      </w:r>
    </w:p>
    <w:p w14:paraId="6BF82E69" w14:textId="77777777" w:rsidR="00DA5EB6" w:rsidRPr="009B6647" w:rsidRDefault="00DA5EB6" w:rsidP="00395EB7">
      <w:pPr>
        <w:spacing w:line="360" w:lineRule="auto"/>
        <w:rPr>
          <w:rStyle w:val="city"/>
          <w:szCs w:val="22"/>
        </w:rPr>
      </w:pPr>
    </w:p>
    <w:p w14:paraId="2B19744C" w14:textId="77777777" w:rsidR="00DA5EB6" w:rsidRPr="009B6647" w:rsidRDefault="00DA5EB6" w:rsidP="00395EB7">
      <w:pPr>
        <w:spacing w:line="360" w:lineRule="auto"/>
        <w:rPr>
          <w:szCs w:val="22"/>
        </w:rPr>
      </w:pPr>
      <w:r w:rsidRPr="009B6647">
        <w:rPr>
          <w:rStyle w:val="city"/>
          <w:szCs w:val="22"/>
        </w:rPr>
        <w:t>(23)</w:t>
      </w:r>
      <w:r w:rsidRPr="009B6647">
        <w:rPr>
          <w:szCs w:val="22"/>
        </w:rPr>
        <w:t xml:space="preserve"> κραυγαζόντων τε αὐτῶν καὶ ῥιπτούντων τὰ ἱμάτια καὶ κονιορτὸν βαλλόντων εἰς τὸν </w:t>
      </w:r>
      <w:r w:rsidRPr="009B6647">
        <w:rPr>
          <w:i/>
          <w:iCs/>
          <w:szCs w:val="22"/>
        </w:rPr>
        <w:t>οὐρανὸν</w:t>
      </w:r>
      <w:r w:rsidRPr="009B6647">
        <w:rPr>
          <w:szCs w:val="22"/>
        </w:rPr>
        <w:t xml:space="preserve">, </w:t>
      </w:r>
      <w:r w:rsidRPr="009B6647">
        <w:rPr>
          <w:rStyle w:val="city"/>
          <w:szCs w:val="22"/>
        </w:rPr>
        <w:t>(24)</w:t>
      </w:r>
      <w:r w:rsidRPr="009B6647">
        <w:rPr>
          <w:szCs w:val="22"/>
        </w:rPr>
        <w:t> ἐκέλευσεν ὁ χιλίαρχος εἰσάγεσθαι αὐτὸν εἰς τὴν παρεμβολήν, εἴπας μάστιξιν ἀνετάζ</w:t>
      </w:r>
      <w:r w:rsidRPr="009B6647">
        <w:rPr>
          <w:i/>
          <w:iCs/>
          <w:szCs w:val="22"/>
        </w:rPr>
        <w:t>ειν</w:t>
      </w:r>
      <w:r w:rsidRPr="009B6647">
        <w:rPr>
          <w:szCs w:val="22"/>
        </w:rPr>
        <w:t xml:space="preserve"> αὐτὸν ἵνα ἐπιγνῷ δι’ ἣν αἰτίαν οὕτως ἐπεφώνουν αὐτῷ. </w:t>
      </w:r>
      <w:r w:rsidRPr="009B6647">
        <w:rPr>
          <w:rStyle w:val="city"/>
          <w:szCs w:val="22"/>
        </w:rPr>
        <w:t>(25)</w:t>
      </w:r>
      <w:r w:rsidRPr="009B6647">
        <w:rPr>
          <w:szCs w:val="22"/>
        </w:rPr>
        <w:t xml:space="preserve"> ὡς δὲ </w:t>
      </w:r>
      <w:r w:rsidRPr="009B6647">
        <w:rPr>
          <w:szCs w:val="22"/>
          <w:u w:val="single"/>
        </w:rPr>
        <w:t>προσ</w:t>
      </w:r>
      <w:r w:rsidRPr="009B6647">
        <w:rPr>
          <w:szCs w:val="22"/>
        </w:rPr>
        <w:t xml:space="preserve">έτειναν αὐτὸν τοῖς ἱμᾶσιν εἶπεν πρὸς τὸν ἑστῶτα ἑκατόνταρχον [ὁ Παῦλος]· « Εἰ ἄνθρωπον Ῥωμαῖον καὶ ἀκατάκριτον ἔξεστιν ὑμῖν μαστίζειν; » </w:t>
      </w:r>
      <w:r w:rsidRPr="009B6647">
        <w:rPr>
          <w:rStyle w:val="city"/>
          <w:szCs w:val="22"/>
        </w:rPr>
        <w:t>(26)</w:t>
      </w:r>
      <w:r w:rsidRPr="009B6647">
        <w:rPr>
          <w:szCs w:val="22"/>
        </w:rPr>
        <w:t> </w:t>
      </w:r>
      <w:r w:rsidRPr="009B6647">
        <w:rPr>
          <w:i/>
          <w:iCs/>
          <w:szCs w:val="22"/>
        </w:rPr>
        <w:t>Τοῦτο δὲ</w:t>
      </w:r>
      <w:r w:rsidRPr="009B6647">
        <w:rPr>
          <w:szCs w:val="22"/>
        </w:rPr>
        <w:t xml:space="preserve"> ἀκούσας ὁ ἑκατοντάρχης </w:t>
      </w:r>
      <w:r w:rsidRPr="009B6647">
        <w:rPr>
          <w:i/>
          <w:iCs/>
          <w:szCs w:val="22"/>
        </w:rPr>
        <w:t>ὅτι Ῥωμαῖον ἑαυτὸν λέγει</w:t>
      </w:r>
      <w:r w:rsidRPr="009B6647">
        <w:rPr>
          <w:szCs w:val="22"/>
        </w:rPr>
        <w:t xml:space="preserve">, προσελθὼν τῷ χιλιάρχῳ ἀπήγγειλεν </w:t>
      </w:r>
      <w:r w:rsidRPr="009B6647">
        <w:rPr>
          <w:i/>
          <w:iCs/>
          <w:szCs w:val="22"/>
        </w:rPr>
        <w:t>αὐτῷ</w:t>
      </w:r>
      <w:r w:rsidRPr="009B6647">
        <w:rPr>
          <w:szCs w:val="22"/>
        </w:rPr>
        <w:t xml:space="preserve">· « ὅρα τί μέλλεις ποιεῖν; ὁ γὰρ ἄνθρωπος οὗτος Ῥωμαῖός ἐστιν ». </w:t>
      </w:r>
      <w:r w:rsidRPr="009B6647">
        <w:rPr>
          <w:rStyle w:val="city"/>
          <w:szCs w:val="22"/>
        </w:rPr>
        <w:t>(27)</w:t>
      </w:r>
      <w:r w:rsidRPr="009B6647">
        <w:rPr>
          <w:szCs w:val="22"/>
        </w:rPr>
        <w:t xml:space="preserve"> Τότε δὲ προσελθὼν ὁ χιλίαρχος ἐπηρώτησεν αὐτόν· « Λέγε μοι, σὺ Ῥωμαῖος εἶ; » ὁ δὲ ἔφη· « Ναί ». </w:t>
      </w:r>
      <w:r w:rsidRPr="009B6647">
        <w:rPr>
          <w:rStyle w:val="city"/>
          <w:szCs w:val="22"/>
        </w:rPr>
        <w:t>(28)</w:t>
      </w:r>
      <w:r w:rsidRPr="009B6647">
        <w:rPr>
          <w:szCs w:val="22"/>
        </w:rPr>
        <w:t xml:space="preserve"> ἀπεκρίθη δὲ ὁ χιλίαρχος· « Ἐγὼ πολλοῦ κεφαλαίου τὴν πολιτείαν ταύτην ἐκτησάμην ». ὁ δὲ Παῦλος ἔφη· « Ἐγὼ δὲ </w:t>
      </w:r>
      <w:r w:rsidRPr="009B6647">
        <w:rPr>
          <w:szCs w:val="22"/>
        </w:rPr>
        <w:lastRenderedPageBreak/>
        <w:t xml:space="preserve">καὶ γεγέννημαι ». </w:t>
      </w:r>
      <w:r w:rsidRPr="009B6647">
        <w:rPr>
          <w:rStyle w:val="city"/>
          <w:szCs w:val="22"/>
        </w:rPr>
        <w:t>(29) καὶ παραχρῆμα ἔλυσεν αὐτόν.</w:t>
      </w:r>
      <w:r w:rsidRPr="009B6647">
        <w:rPr>
          <w:szCs w:val="22"/>
        </w:rPr>
        <w:t xml:space="preserve"> εὐθέως οὖν ἀπέστησαν ἀπ’ αὐτοῦ οἱ μέλλοντες αὐτὸν ἀνετάζειν· καὶ ὁ χιλίαρχος δὲ ἐφοβήθη ἐπιγνοὺς ὅτι Ῥωμαῖός ἐστιν καὶ ὅτι αὐτὸν ἦν δεδεκώς. </w:t>
      </w:r>
    </w:p>
    <w:p w14:paraId="0A8F4EB8" w14:textId="77777777" w:rsidR="00DA5EB6" w:rsidRPr="009B6647" w:rsidRDefault="00DA5EB6" w:rsidP="00395EB7">
      <w:pPr>
        <w:spacing w:line="360" w:lineRule="auto"/>
        <w:rPr>
          <w:szCs w:val="22"/>
          <w:lang w:eastAsia="fr-CH"/>
        </w:rPr>
      </w:pPr>
      <w:r w:rsidRPr="009B6647">
        <w:rPr>
          <w:rStyle w:val="city"/>
          <w:szCs w:val="22"/>
        </w:rPr>
        <w:t>(30)</w:t>
      </w:r>
      <w:r w:rsidRPr="009B6647">
        <w:rPr>
          <w:szCs w:val="22"/>
        </w:rPr>
        <w:t xml:space="preserve"> Τῇ δὲ ἐπαύριον βουλόμενος γνῶναι τὸ ἀσφαλὲς τὸ τί κατηγορεῖται ὑπὸ τῶν Ἰουδαίων [</w:t>
      </w:r>
      <w:r w:rsidRPr="009B6647">
        <w:rPr>
          <w:strike/>
          <w:szCs w:val="22"/>
        </w:rPr>
        <w:t>ἔλυσεν αὐτόν, καὶ</w:t>
      </w:r>
      <w:r w:rsidRPr="009B6647">
        <w:rPr>
          <w:szCs w:val="22"/>
        </w:rPr>
        <w:t xml:space="preserve">] ἐκέλευσεν συνελθεῖν τοὺς ἀρχιερεῖς καὶ πᾶν τὸ συνέδριον, καὶ καταγαγὼν τὸν Παῦλον ἔστησεν εἰς αὐτούς. </w:t>
      </w:r>
    </w:p>
    <w:p w14:paraId="36CBAAC8" w14:textId="77777777" w:rsidR="00DA5EB6" w:rsidRPr="009B6647" w:rsidRDefault="00DA5EB6" w:rsidP="00395EB7">
      <w:pPr>
        <w:spacing w:line="360" w:lineRule="auto"/>
        <w:rPr>
          <w:szCs w:val="22"/>
        </w:rPr>
      </w:pPr>
    </w:p>
    <w:p w14:paraId="3E638E80" w14:textId="77777777" w:rsidR="00DA5EB6" w:rsidRPr="009B6647" w:rsidRDefault="00DA5EB6" w:rsidP="00395EB7">
      <w:pPr>
        <w:spacing w:line="360" w:lineRule="auto"/>
        <w:rPr>
          <w:szCs w:val="22"/>
        </w:rPr>
      </w:pPr>
    </w:p>
    <w:p w14:paraId="0C5EA828" w14:textId="77777777" w:rsidR="00DA5EB6" w:rsidRPr="009B6647" w:rsidRDefault="00DA5EB6" w:rsidP="00395EB7">
      <w:pPr>
        <w:spacing w:line="360" w:lineRule="auto"/>
        <w:rPr>
          <w:szCs w:val="22"/>
        </w:rPr>
      </w:pPr>
      <w:r w:rsidRPr="009B6647">
        <w:rPr>
          <w:szCs w:val="22"/>
        </w:rPr>
        <w:t>23.</w:t>
      </w:r>
    </w:p>
    <w:p w14:paraId="2665D056" w14:textId="77777777" w:rsidR="00DA5EB6" w:rsidRPr="009B6647" w:rsidRDefault="00DA5EB6" w:rsidP="00395EB7">
      <w:pPr>
        <w:spacing w:line="360" w:lineRule="auto"/>
        <w:rPr>
          <w:szCs w:val="22"/>
        </w:rPr>
      </w:pPr>
      <w:r w:rsidRPr="009B6647">
        <w:rPr>
          <w:rStyle w:val="city"/>
          <w:szCs w:val="22"/>
        </w:rPr>
        <w:t>(1)</w:t>
      </w:r>
      <w:r w:rsidRPr="009B6647">
        <w:rPr>
          <w:szCs w:val="22"/>
        </w:rPr>
        <w:t xml:space="preserve"> ἀτενίσας δὲ τῷ συνεδρίῳ ὁ Παῦλος εἶπεν, Ἄνδρες ἀδελφοί, ἐγὼ πάσῃ συνειδήσει ἀγαθῇ πεπολίτευμαι τῷ θεῷ ἄχρι ταύτης τῆς ἡμέρας. </w:t>
      </w:r>
      <w:r w:rsidRPr="009B6647">
        <w:rPr>
          <w:rStyle w:val="city"/>
          <w:szCs w:val="22"/>
        </w:rPr>
        <w:t>(2)</w:t>
      </w:r>
      <w:r w:rsidRPr="009B6647">
        <w:rPr>
          <w:szCs w:val="22"/>
        </w:rPr>
        <w:t xml:space="preserve"> ὁ δὲ ἀρχιερεὺς Ἁνανίας ἐπέταξεν τοῖς παρεστῶσιν αὐτῷ τύπτειν αὐτοῦ τὸ στόμα. </w:t>
      </w:r>
      <w:r w:rsidRPr="009B6647">
        <w:rPr>
          <w:rStyle w:val="city"/>
          <w:szCs w:val="22"/>
        </w:rPr>
        <w:t>(3)</w:t>
      </w:r>
      <w:r w:rsidRPr="009B6647">
        <w:rPr>
          <w:szCs w:val="22"/>
        </w:rPr>
        <w:t xml:space="preserve"> τότε ὁ Παῦλος πρὸς αὐτὸν εἶπεν, Τύπτειν σε μέλλει ὁ θεός, τοῖχε κεκονιαμένε· καὶ σὺ κάθῃ κρίνων με κατὰ τὸν νόμον, καὶ παρανομῶν κελεύεις με τύπτεσθαι; </w:t>
      </w:r>
      <w:r w:rsidRPr="009B6647">
        <w:rPr>
          <w:rStyle w:val="city"/>
          <w:szCs w:val="22"/>
        </w:rPr>
        <w:t>(4)</w:t>
      </w:r>
      <w:r w:rsidRPr="009B6647">
        <w:rPr>
          <w:szCs w:val="22"/>
        </w:rPr>
        <w:t xml:space="preserve"> οἱ δὲ παρεστῶτες εἶπαν, Τὸν ἀρχιερέα τοῦ θεοῦ λοιδορεῖς; </w:t>
      </w:r>
      <w:r w:rsidRPr="009B6647">
        <w:rPr>
          <w:rStyle w:val="city"/>
          <w:szCs w:val="22"/>
        </w:rPr>
        <w:t>(5)</w:t>
      </w:r>
      <w:r w:rsidRPr="009B6647">
        <w:rPr>
          <w:szCs w:val="22"/>
        </w:rPr>
        <w:t xml:space="preserve"> ἔφη τε ὁ Παῦλος, Οὐκ ᾔδειν, ἀδελφοί, ὅτι ἐστὶν ἀρχιερεύς· γέγραπται γὰρ ὅτι </w:t>
      </w:r>
      <w:r w:rsidRPr="009B6647">
        <w:rPr>
          <w:rStyle w:val="bold"/>
          <w:szCs w:val="22"/>
        </w:rPr>
        <w:t>Ἄρχοντα τοῦ λαοῦ σου οὐκ ἐρεῖς κακῶς.</w:t>
      </w:r>
      <w:r w:rsidRPr="009B6647">
        <w:rPr>
          <w:szCs w:val="22"/>
        </w:rPr>
        <w:t xml:space="preserve"> </w:t>
      </w:r>
    </w:p>
    <w:p w14:paraId="2AF649DC" w14:textId="77777777" w:rsidR="00DA5EB6" w:rsidRPr="009B6647" w:rsidRDefault="00DA5EB6" w:rsidP="00395EB7">
      <w:pPr>
        <w:spacing w:line="360" w:lineRule="auto"/>
        <w:rPr>
          <w:szCs w:val="22"/>
        </w:rPr>
      </w:pPr>
      <w:r w:rsidRPr="009B6647">
        <w:rPr>
          <w:rStyle w:val="city"/>
          <w:szCs w:val="22"/>
        </w:rPr>
        <w:t>(6)</w:t>
      </w:r>
      <w:r w:rsidRPr="009B6647">
        <w:rPr>
          <w:szCs w:val="22"/>
        </w:rPr>
        <w:t xml:space="preserve"> Γνοὺς δὲ ὁ Παῦλος ὅτι τὸ ἓν μέρος ἐστὶν Σαδδουκαίων τὸ δὲ ἕτερον Φαρισαίων ἔκραζεν ἐν τῷ συνεδρίῳ, Ἄνδρες ἀδελφοί, ἐγὼ Φαρισαῖός εἰμι, υἱὸς Φαρισαίων· περὶ ἐλπίδος καὶ ἀναστάσεως νεκρῶν ἐγὼ κρίνομαι. </w:t>
      </w:r>
      <w:r w:rsidRPr="009B6647">
        <w:rPr>
          <w:rStyle w:val="city"/>
          <w:szCs w:val="22"/>
        </w:rPr>
        <w:t>(7)</w:t>
      </w:r>
      <w:r w:rsidRPr="009B6647">
        <w:rPr>
          <w:szCs w:val="22"/>
        </w:rPr>
        <w:t xml:space="preserve"> τοῦτο δὲ αὐτοῦ λαλοῦντος ἐγένετο στάσις τῶν Φαρισαίων καὶ Σαδδουκαίων, καὶ ἐσχίσθη τὸ πλῆθος. </w:t>
      </w:r>
      <w:r w:rsidRPr="009B6647">
        <w:rPr>
          <w:rStyle w:val="city"/>
          <w:szCs w:val="22"/>
        </w:rPr>
        <w:t>(8)</w:t>
      </w:r>
      <w:r w:rsidRPr="009B6647">
        <w:rPr>
          <w:szCs w:val="22"/>
        </w:rPr>
        <w:t xml:space="preserve"> Σαδδουκαῖοι μὲν γὰρ λέγουσιν μὴ εἶναι ἀνάστασιν μήτε ἄγγελον μήτε πνεῦμα, Φαρισαῖοι δὲ ὁμολογοῦσιν τὰ ἀμφότερα. </w:t>
      </w:r>
      <w:r w:rsidRPr="009B6647">
        <w:rPr>
          <w:rStyle w:val="city"/>
          <w:szCs w:val="22"/>
        </w:rPr>
        <w:t>(9)</w:t>
      </w:r>
      <w:r w:rsidRPr="009B6647">
        <w:rPr>
          <w:szCs w:val="22"/>
        </w:rPr>
        <w:t xml:space="preserve"> ἐγένετο δὲ κραυγὴ μεγάλη, καὶ ἀναστάντες τινὲς τῶν γραμματέων τοῦ μέρους τῶν Φαρισαίων διεμάχοντο λέγοντες, Οὐδὲν κακὸν εὑρίσκομεν ἐν τῷ ἀνθρώπῳ τούτῳ· εἰ δὲ πνεῦμα ἐλάλησεν αὐτῷ ἢ ἄγγελος— </w:t>
      </w:r>
      <w:r w:rsidRPr="009B6647">
        <w:rPr>
          <w:rStyle w:val="city"/>
          <w:szCs w:val="22"/>
        </w:rPr>
        <w:t>(10)</w:t>
      </w:r>
      <w:r w:rsidRPr="009B6647">
        <w:rPr>
          <w:szCs w:val="22"/>
        </w:rPr>
        <w:t> Πολλῆς δὲ γινομένης στάσεως φοβηθεὶς ὁ χιλίαρχος μὴ διασπασθῇ ὁ Παῦλος ὑπ’ αὐτῶν ἐκέλευσεν τὸ στράτευμα καταβὰν ἁρπάσαι αὐτὸν ἐκ μέσου αὐτῶν, ἄγειν τε εἰς τὴν παρεμβολήν.</w:t>
      </w:r>
    </w:p>
    <w:p w14:paraId="457C55DD" w14:textId="77777777" w:rsidR="00DA5EB6" w:rsidRPr="009B6647" w:rsidRDefault="00DA5EB6" w:rsidP="00395EB7">
      <w:pPr>
        <w:spacing w:line="360" w:lineRule="auto"/>
        <w:rPr>
          <w:szCs w:val="22"/>
        </w:rPr>
      </w:pPr>
    </w:p>
    <w:p w14:paraId="4DF6CA10" w14:textId="77777777" w:rsidR="00DA5EB6" w:rsidRPr="009B6647" w:rsidRDefault="00DA5EB6" w:rsidP="00395EB7">
      <w:pPr>
        <w:spacing w:line="360" w:lineRule="auto"/>
        <w:rPr>
          <w:i/>
          <w:iCs/>
          <w:szCs w:val="22"/>
        </w:rPr>
      </w:pPr>
      <w:r w:rsidRPr="009B6647">
        <w:rPr>
          <w:szCs w:val="22"/>
        </w:rPr>
        <w:t xml:space="preserve">[11-22] </w:t>
      </w:r>
      <w:r w:rsidRPr="009B6647">
        <w:rPr>
          <w:i/>
          <w:iCs/>
          <w:szCs w:val="22"/>
        </w:rPr>
        <w:t>Invraisemblable roman policier.</w:t>
      </w:r>
    </w:p>
    <w:p w14:paraId="0FB2AC4B" w14:textId="77777777" w:rsidR="00DA5EB6" w:rsidRPr="009B6647" w:rsidRDefault="00DA5EB6" w:rsidP="00395EB7">
      <w:pPr>
        <w:spacing w:line="360" w:lineRule="auto"/>
        <w:rPr>
          <w:rStyle w:val="city"/>
          <w:szCs w:val="22"/>
        </w:rPr>
      </w:pPr>
    </w:p>
    <w:p w14:paraId="548882F9" w14:textId="77777777" w:rsidR="00DA5EB6" w:rsidRPr="009B6647" w:rsidRDefault="00DA5EB6" w:rsidP="00395EB7">
      <w:pPr>
        <w:spacing w:line="360" w:lineRule="auto"/>
        <w:rPr>
          <w:szCs w:val="22"/>
        </w:rPr>
      </w:pPr>
      <w:r w:rsidRPr="009B6647">
        <w:rPr>
          <w:rStyle w:val="city"/>
          <w:szCs w:val="22"/>
        </w:rPr>
        <w:t>(23)</w:t>
      </w:r>
      <w:r w:rsidRPr="009B6647">
        <w:rPr>
          <w:szCs w:val="22"/>
        </w:rPr>
        <w:t xml:space="preserve"> Καὶ προσκαλεσάμενος δύο τινὰς τῶν ἑκατονταρχῶν εἶπεν, Ἑτοιμάσατε στρατιώτας διακοσίους ὅπως πορευθῶσιν ἕως Καισαρείας, καὶ ἱππεῖς ἑβδομήκοντα καὶ δεξιολάβους διακοσίους, ἀπὸ τρίτης ὥρας τῆς νυκτός, </w:t>
      </w:r>
      <w:r w:rsidRPr="009B6647">
        <w:rPr>
          <w:rStyle w:val="city"/>
          <w:szCs w:val="22"/>
        </w:rPr>
        <w:t>(24)</w:t>
      </w:r>
      <w:r w:rsidRPr="009B6647">
        <w:rPr>
          <w:szCs w:val="22"/>
        </w:rPr>
        <w:t xml:space="preserve"> κτήνη τε παραστῆσαι ἵνα ἐπιβιβάσαντες τὸν Παῦλον διασώσωσι πρὸς Φήλικα τὸν ἡγεμόνα. </w:t>
      </w:r>
      <w:r w:rsidRPr="009B6647">
        <w:rPr>
          <w:rStyle w:val="city"/>
          <w:szCs w:val="22"/>
        </w:rPr>
        <w:t>(25)</w:t>
      </w:r>
      <w:r w:rsidRPr="009B6647">
        <w:rPr>
          <w:szCs w:val="22"/>
        </w:rPr>
        <w:t> </w:t>
      </w:r>
      <w:r w:rsidRPr="009B6647">
        <w:rPr>
          <w:i/>
          <w:iCs/>
          <w:szCs w:val="22"/>
        </w:rPr>
        <w:t>ἔγραψε δὲ καὶ ἔδωκεν αὐτοῖς</w:t>
      </w:r>
      <w:r w:rsidRPr="009B6647">
        <w:rPr>
          <w:szCs w:val="22"/>
        </w:rPr>
        <w:t xml:space="preserve"> ἐπιστολὴν ἔχουσαν τὸν τύπον τοῦτον· </w:t>
      </w:r>
    </w:p>
    <w:p w14:paraId="14158079" w14:textId="60D9CB08" w:rsidR="00DA5EB6" w:rsidRPr="00DD7D0B" w:rsidRDefault="00DE0FF3" w:rsidP="00395EB7">
      <w:pPr>
        <w:spacing w:line="360" w:lineRule="auto"/>
        <w:ind w:left="851"/>
        <w:rPr>
          <w:szCs w:val="22"/>
          <w:lang w:val="el-GR"/>
        </w:rPr>
      </w:pPr>
      <w:r w:rsidRPr="00DD7D0B">
        <w:rPr>
          <w:rStyle w:val="city"/>
          <w:szCs w:val="22"/>
          <w:lang w:val="el-GR"/>
        </w:rPr>
        <w:t>«</w:t>
      </w:r>
      <w:r w:rsidRPr="009B6647">
        <w:rPr>
          <w:rStyle w:val="city"/>
          <w:szCs w:val="22"/>
        </w:rPr>
        <w:t> </w:t>
      </w:r>
      <w:r w:rsidR="00DA5EB6" w:rsidRPr="00DD7D0B">
        <w:rPr>
          <w:rStyle w:val="city"/>
          <w:szCs w:val="22"/>
          <w:lang w:val="el-GR"/>
        </w:rPr>
        <w:t>(26)</w:t>
      </w:r>
      <w:r w:rsidR="00DA5EB6" w:rsidRPr="009B6647">
        <w:rPr>
          <w:szCs w:val="22"/>
        </w:rPr>
        <w:t> </w:t>
      </w:r>
      <w:r w:rsidR="00DA5EB6" w:rsidRPr="00DD7D0B">
        <w:rPr>
          <w:szCs w:val="22"/>
          <w:lang w:val="el-GR"/>
        </w:rPr>
        <w:t xml:space="preserve">Κλαύδιος Λυσίας τῷ κρατίστῳ ἡγεμόνι Φήλικι χαίρειν. </w:t>
      </w:r>
    </w:p>
    <w:p w14:paraId="17EE58A8" w14:textId="77777777" w:rsidR="00DA5EB6" w:rsidRPr="00DD7D0B" w:rsidRDefault="00DA5EB6" w:rsidP="00395EB7">
      <w:pPr>
        <w:spacing w:line="360" w:lineRule="auto"/>
        <w:ind w:left="851"/>
        <w:rPr>
          <w:szCs w:val="22"/>
          <w:lang w:val="el-GR"/>
        </w:rPr>
      </w:pPr>
      <w:r w:rsidRPr="00DD7D0B">
        <w:rPr>
          <w:rStyle w:val="city"/>
          <w:szCs w:val="22"/>
          <w:lang w:val="el-GR"/>
        </w:rPr>
        <w:t>(27)</w:t>
      </w:r>
      <w:r w:rsidRPr="009B6647">
        <w:rPr>
          <w:szCs w:val="22"/>
        </w:rPr>
        <w:t> </w:t>
      </w:r>
      <w:r w:rsidRPr="00DD7D0B">
        <w:rPr>
          <w:szCs w:val="22"/>
          <w:lang w:val="el-GR"/>
        </w:rPr>
        <w:t xml:space="preserve">Τὸν ἄνδρα τοῦτον συλλημφθέντα ὑπὸ τῶν Ἰουδαίων καὶ μέλλοντα ἀναιρεῖσθαι ὑπ’ αὐτῶν, ἐπιστὰς σὺν τῷ στρατεύματι ἐξειλάμην, μαθὼν ὅτι Ῥωμαῖός ἐστιν· </w:t>
      </w:r>
      <w:r w:rsidRPr="00DD7D0B">
        <w:rPr>
          <w:rStyle w:val="city"/>
          <w:szCs w:val="22"/>
          <w:lang w:val="el-GR"/>
        </w:rPr>
        <w:t>(28)</w:t>
      </w:r>
      <w:r w:rsidRPr="009B6647">
        <w:rPr>
          <w:szCs w:val="22"/>
        </w:rPr>
        <w:t> </w:t>
      </w:r>
      <w:r w:rsidRPr="00DD7D0B">
        <w:rPr>
          <w:szCs w:val="22"/>
          <w:lang w:val="el-GR"/>
        </w:rPr>
        <w:t xml:space="preserve">βουλόμενός τε ἐπιγνῶναι τὴν αἰτίαν δι’ ἣν ἐνεκάλουν αὐτῷ κατήγαγον εἰς τὸ συνέδριον αὐτῶν· </w:t>
      </w:r>
      <w:r w:rsidRPr="00DD7D0B">
        <w:rPr>
          <w:rStyle w:val="city"/>
          <w:szCs w:val="22"/>
          <w:lang w:val="el-GR"/>
        </w:rPr>
        <w:t>(29)</w:t>
      </w:r>
      <w:r w:rsidRPr="009B6647">
        <w:rPr>
          <w:szCs w:val="22"/>
        </w:rPr>
        <w:t> </w:t>
      </w:r>
      <w:r w:rsidRPr="00DD7D0B">
        <w:rPr>
          <w:szCs w:val="22"/>
          <w:lang w:val="el-GR"/>
        </w:rPr>
        <w:t xml:space="preserve">ὃν εὗρον ἐγκαλούμενον περὶ ζητημάτων τοῦ νόμου </w:t>
      </w:r>
      <w:r w:rsidRPr="00DD7D0B">
        <w:rPr>
          <w:i/>
          <w:iCs/>
          <w:szCs w:val="22"/>
          <w:lang w:val="el-GR"/>
        </w:rPr>
        <w:t>Μωύσεως καὶ Ἰησού τινος</w:t>
      </w:r>
      <w:r w:rsidRPr="00DD7D0B">
        <w:rPr>
          <w:szCs w:val="22"/>
          <w:lang w:val="el-GR"/>
        </w:rPr>
        <w:t xml:space="preserve">, μηδὲν δὲ ἄξιον θανάτου ἢ δεσμῶν ἔχοντα ἔγκλημα. </w:t>
      </w:r>
      <w:r w:rsidRPr="00DD7D0B">
        <w:rPr>
          <w:rStyle w:val="city"/>
          <w:szCs w:val="22"/>
          <w:lang w:val="el-GR"/>
        </w:rPr>
        <w:t>(30)</w:t>
      </w:r>
      <w:r w:rsidRPr="009B6647">
        <w:rPr>
          <w:szCs w:val="22"/>
        </w:rPr>
        <w:t> </w:t>
      </w:r>
      <w:r w:rsidRPr="00DD7D0B">
        <w:rPr>
          <w:szCs w:val="22"/>
          <w:lang w:val="el-GR"/>
        </w:rPr>
        <w:t>μηνυθείσης δέ μοι ἐπιβουλῆς εἰς τὸν ἄνδρα ἔσεσθαι ἐξ αὐτῶν ἔπεμψα πρὸς σέ, παραγγείλας καὶ τοῖς κατηγόροις λέγειν πρὸς αὐτὸν ἐπὶ σοῦ.</w:t>
      </w:r>
    </w:p>
    <w:p w14:paraId="2DCBEF70" w14:textId="60B7009D" w:rsidR="00DA5EB6" w:rsidRPr="00DD7D0B" w:rsidRDefault="00DA5EB6" w:rsidP="00395EB7">
      <w:pPr>
        <w:spacing w:line="360" w:lineRule="auto"/>
        <w:ind w:left="851"/>
        <w:rPr>
          <w:szCs w:val="22"/>
          <w:lang w:val="el-GR"/>
        </w:rPr>
      </w:pPr>
      <w:r w:rsidRPr="00DD7D0B">
        <w:rPr>
          <w:szCs w:val="22"/>
          <w:lang w:val="el-GR"/>
        </w:rPr>
        <w:lastRenderedPageBreak/>
        <w:t>Ἔρρωσο.</w:t>
      </w:r>
      <w:r w:rsidR="00DE0FF3" w:rsidRPr="009B6647">
        <w:rPr>
          <w:szCs w:val="22"/>
        </w:rPr>
        <w:t> </w:t>
      </w:r>
      <w:r w:rsidR="00DE0FF3" w:rsidRPr="00DD7D0B">
        <w:rPr>
          <w:szCs w:val="22"/>
          <w:lang w:val="el-GR"/>
        </w:rPr>
        <w:t>»</w:t>
      </w:r>
      <w:r w:rsidRPr="00DD7D0B">
        <w:rPr>
          <w:szCs w:val="22"/>
          <w:lang w:val="el-GR"/>
        </w:rPr>
        <w:t xml:space="preserve"> </w:t>
      </w:r>
    </w:p>
    <w:p w14:paraId="03AD5D54" w14:textId="77777777" w:rsidR="00DA5EB6" w:rsidRPr="00DD7D0B" w:rsidRDefault="00DA5EB6" w:rsidP="00395EB7">
      <w:pPr>
        <w:spacing w:line="360" w:lineRule="auto"/>
        <w:rPr>
          <w:szCs w:val="22"/>
          <w:lang w:val="el-GR" w:eastAsia="fr-CH"/>
        </w:rPr>
      </w:pPr>
      <w:r w:rsidRPr="00DD7D0B">
        <w:rPr>
          <w:rStyle w:val="city"/>
          <w:szCs w:val="22"/>
          <w:lang w:val="el-GR"/>
        </w:rPr>
        <w:t>(31)</w:t>
      </w:r>
      <w:r w:rsidRPr="009B6647">
        <w:rPr>
          <w:szCs w:val="22"/>
        </w:rPr>
        <w:t> </w:t>
      </w:r>
      <w:r w:rsidRPr="00DD7D0B">
        <w:rPr>
          <w:szCs w:val="22"/>
          <w:lang w:val="el-GR"/>
        </w:rPr>
        <w:t xml:space="preserve">Οἱ μὲν οὖν στρατιῶται κατὰ τὸ διατεταγμένον αὐτοῖς ἀναλαβόντες τὸν Παῦλον ἤγαγον διὰ νυκτὸς εἰς τὴν Ἀντιπατρίδα· </w:t>
      </w:r>
      <w:r w:rsidRPr="00DD7D0B">
        <w:rPr>
          <w:rStyle w:val="city"/>
          <w:szCs w:val="22"/>
          <w:lang w:val="el-GR"/>
        </w:rPr>
        <w:t>(32)</w:t>
      </w:r>
      <w:r w:rsidRPr="009B6647">
        <w:rPr>
          <w:szCs w:val="22"/>
        </w:rPr>
        <w:t> </w:t>
      </w:r>
      <w:r w:rsidRPr="00DD7D0B">
        <w:rPr>
          <w:szCs w:val="22"/>
          <w:lang w:val="el-GR"/>
        </w:rPr>
        <w:t xml:space="preserve">τῇ δὲ ἐπαύριον ἐάσαντες τοὺς ἱππεῖς ἀπέρχεσθαι σὺν αὑτῷ ὑπέστρεψαν εἰς τὴν παρεμβολήν· </w:t>
      </w:r>
      <w:r w:rsidRPr="00DD7D0B">
        <w:rPr>
          <w:rStyle w:val="city"/>
          <w:szCs w:val="22"/>
          <w:lang w:val="el-GR"/>
        </w:rPr>
        <w:t>(33)</w:t>
      </w:r>
      <w:r w:rsidRPr="009B6647">
        <w:rPr>
          <w:szCs w:val="22"/>
        </w:rPr>
        <w:t> </w:t>
      </w:r>
      <w:r w:rsidRPr="00DD7D0B">
        <w:rPr>
          <w:szCs w:val="22"/>
          <w:lang w:val="el-GR"/>
        </w:rPr>
        <w:t xml:space="preserve">οἵτινες εἰσελθόντες εἰς τὴν Καισάρειαν καὶ ἀναδόντες τὴν ἐπιστολὴν τῷ ἡγεμόνι παρέστησαν καὶ τὸν Παῦλον αὐτῷ. </w:t>
      </w:r>
      <w:r w:rsidRPr="00DD7D0B">
        <w:rPr>
          <w:rStyle w:val="city"/>
          <w:szCs w:val="22"/>
          <w:lang w:val="el-GR"/>
        </w:rPr>
        <w:t>(34)</w:t>
      </w:r>
      <w:r w:rsidRPr="009B6647">
        <w:rPr>
          <w:szCs w:val="22"/>
        </w:rPr>
        <w:t> </w:t>
      </w:r>
      <w:r w:rsidRPr="00DD7D0B">
        <w:rPr>
          <w:szCs w:val="22"/>
          <w:lang w:val="el-GR"/>
        </w:rPr>
        <w:t xml:space="preserve">ἀναγνοὺς δὲ καὶ ἐπερωτήσας ἐκ ποίας ἐπαρχείας ἐστὶν καὶ πυθόμενος ὅτι ἀπὸ Κιλικίας, </w:t>
      </w:r>
      <w:r w:rsidRPr="00DD7D0B">
        <w:rPr>
          <w:rStyle w:val="city"/>
          <w:szCs w:val="22"/>
          <w:lang w:val="el-GR"/>
        </w:rPr>
        <w:t>(35)</w:t>
      </w:r>
      <w:r w:rsidRPr="009B6647">
        <w:rPr>
          <w:szCs w:val="22"/>
        </w:rPr>
        <w:t> </w:t>
      </w:r>
      <w:r w:rsidRPr="00DD7D0B">
        <w:rPr>
          <w:szCs w:val="22"/>
          <w:lang w:val="el-GR"/>
        </w:rPr>
        <w:t xml:space="preserve">Διακούσομαί σου, ἔφη, ὅταν καὶ οἱ κατήγοροί σου παραγένωνται· κελεύσας ἐν τῷ πραιτωρίῳ τοῦ Ἡρῴδου φυλάσσεσθαι αὐτόν. </w:t>
      </w:r>
    </w:p>
    <w:p w14:paraId="2CE2177D" w14:textId="77777777" w:rsidR="00DA5EB6" w:rsidRPr="00DD7D0B" w:rsidRDefault="00DA5EB6" w:rsidP="00395EB7">
      <w:pPr>
        <w:spacing w:line="360" w:lineRule="auto"/>
        <w:rPr>
          <w:szCs w:val="22"/>
          <w:lang w:val="el-GR"/>
        </w:rPr>
      </w:pPr>
    </w:p>
    <w:p w14:paraId="78ABE42F" w14:textId="77777777" w:rsidR="00DA5EB6" w:rsidRPr="00DD7D0B" w:rsidRDefault="00DA5EB6" w:rsidP="00395EB7">
      <w:pPr>
        <w:spacing w:line="360" w:lineRule="auto"/>
        <w:rPr>
          <w:szCs w:val="22"/>
          <w:lang w:val="el-GR"/>
        </w:rPr>
      </w:pPr>
      <w:r w:rsidRPr="00DD7D0B">
        <w:rPr>
          <w:szCs w:val="22"/>
          <w:lang w:val="el-GR"/>
        </w:rPr>
        <w:t>24.</w:t>
      </w:r>
    </w:p>
    <w:p w14:paraId="755DCDBE" w14:textId="77777777" w:rsidR="00DA5EB6" w:rsidRPr="00DD7D0B" w:rsidRDefault="00DA5EB6" w:rsidP="00395EB7">
      <w:pPr>
        <w:spacing w:line="360" w:lineRule="auto"/>
        <w:rPr>
          <w:szCs w:val="22"/>
          <w:lang w:val="el-GR"/>
        </w:rPr>
      </w:pPr>
      <w:r w:rsidRPr="00DD7D0B">
        <w:rPr>
          <w:rStyle w:val="city"/>
          <w:szCs w:val="22"/>
          <w:lang w:val="el-GR"/>
        </w:rPr>
        <w:t xml:space="preserve"> (1)</w:t>
      </w:r>
      <w:r w:rsidRPr="00DD7D0B">
        <w:rPr>
          <w:szCs w:val="22"/>
          <w:lang w:val="el-GR"/>
        </w:rPr>
        <w:t xml:space="preserve"> Μετὰ δὲ πέντε ἡμέρας κατέβη ὁ ἀρχιερεὺς Ἁνανίας </w:t>
      </w:r>
      <w:r w:rsidRPr="00DD7D0B">
        <w:rPr>
          <w:rStyle w:val="hi4"/>
          <w:szCs w:val="22"/>
          <w:lang w:val="el-GR"/>
        </w:rPr>
        <w:t>μετὰ πρεσβυτέρων τινῶν καὶ ῥήτορος Τερτύλλου τινός,</w:t>
      </w:r>
      <w:r w:rsidRPr="00DD7D0B">
        <w:rPr>
          <w:szCs w:val="22"/>
          <w:lang w:val="el-GR"/>
        </w:rPr>
        <w:t xml:space="preserve"> οἵτινες ἐνεφάνισαν τῷ ἡγεμόνι κατὰ τοῦ Παύλου. </w:t>
      </w:r>
      <w:r w:rsidRPr="00DD7D0B">
        <w:rPr>
          <w:rStyle w:val="city"/>
          <w:szCs w:val="22"/>
          <w:lang w:val="el-GR"/>
        </w:rPr>
        <w:t>(2)</w:t>
      </w:r>
      <w:r w:rsidRPr="009B6647">
        <w:rPr>
          <w:szCs w:val="22"/>
        </w:rPr>
        <w:t> </w:t>
      </w:r>
      <w:r w:rsidRPr="00DD7D0B">
        <w:rPr>
          <w:szCs w:val="22"/>
          <w:lang w:val="el-GR"/>
        </w:rPr>
        <w:t xml:space="preserve">κληθέντος δὲ αὐτοῦ ἤρξατο κατηγορεῖν ὁ Τέρτυλλος λέγων, </w:t>
      </w:r>
    </w:p>
    <w:p w14:paraId="2AAAD6CE" w14:textId="77777777" w:rsidR="00DA5EB6" w:rsidRPr="00DD7D0B" w:rsidRDefault="00DA5EB6" w:rsidP="00395EB7">
      <w:pPr>
        <w:spacing w:line="360" w:lineRule="auto"/>
        <w:ind w:left="851"/>
        <w:rPr>
          <w:szCs w:val="22"/>
          <w:lang w:val="el-GR"/>
        </w:rPr>
      </w:pPr>
      <w:r w:rsidRPr="00DD7D0B">
        <w:rPr>
          <w:szCs w:val="22"/>
          <w:lang w:val="el-GR"/>
        </w:rPr>
        <w:t>«</w:t>
      </w:r>
      <w:r w:rsidRPr="009B6647">
        <w:rPr>
          <w:szCs w:val="22"/>
        </w:rPr>
        <w:t> </w:t>
      </w:r>
      <w:r w:rsidRPr="00DD7D0B">
        <w:rPr>
          <w:szCs w:val="22"/>
          <w:lang w:val="el-GR"/>
        </w:rPr>
        <w:t xml:space="preserve">Πολλῆς εἰρήνης τυγχάνοντες διὰ σοῦ καὶ διορθωμάτων γινομένων τῷ ἔθνει τούτῳ διὰ τῆς σῆς προνοίας, </w:t>
      </w:r>
      <w:r w:rsidRPr="00DD7D0B">
        <w:rPr>
          <w:rStyle w:val="city"/>
          <w:szCs w:val="22"/>
          <w:lang w:val="el-GR"/>
        </w:rPr>
        <w:t>(3)</w:t>
      </w:r>
      <w:r w:rsidRPr="009B6647">
        <w:rPr>
          <w:szCs w:val="22"/>
        </w:rPr>
        <w:t> </w:t>
      </w:r>
      <w:r w:rsidRPr="00DD7D0B">
        <w:rPr>
          <w:szCs w:val="22"/>
          <w:lang w:val="el-GR"/>
        </w:rPr>
        <w:t xml:space="preserve">πάντῃ τε καὶ πανταχοῦ ἀποδεχόμεθα, κράτιστε Φῆλιξ, μετὰ πάσης εὐχαριστίας. </w:t>
      </w:r>
      <w:r w:rsidRPr="00DD7D0B">
        <w:rPr>
          <w:rStyle w:val="city"/>
          <w:szCs w:val="22"/>
          <w:lang w:val="el-GR"/>
        </w:rPr>
        <w:t>(4)</w:t>
      </w:r>
      <w:r w:rsidRPr="009B6647">
        <w:rPr>
          <w:szCs w:val="22"/>
        </w:rPr>
        <w:t> </w:t>
      </w:r>
      <w:r w:rsidRPr="00DD7D0B">
        <w:rPr>
          <w:szCs w:val="22"/>
          <w:lang w:val="el-GR"/>
        </w:rPr>
        <w:t xml:space="preserve">ἵνα δὲ μὴ ἐπὶ πλεῖόν σε ἐγκόπτω, παρακαλῶ ἀκοῦσαί σε ἡμῶν συντόμως τῇ σῇ ἐπιεικείᾳ. </w:t>
      </w:r>
      <w:r w:rsidRPr="00DD7D0B">
        <w:rPr>
          <w:rStyle w:val="city"/>
          <w:szCs w:val="22"/>
          <w:lang w:val="el-GR"/>
        </w:rPr>
        <w:t>(5)</w:t>
      </w:r>
      <w:r w:rsidRPr="009B6647">
        <w:rPr>
          <w:szCs w:val="22"/>
        </w:rPr>
        <w:t> </w:t>
      </w:r>
      <w:r w:rsidRPr="00DD7D0B">
        <w:rPr>
          <w:szCs w:val="22"/>
          <w:lang w:val="el-GR"/>
        </w:rPr>
        <w:t>εὑρόντες γὰρ τὸν ἄνδρα τοῦτον λοιμὸν καὶ κινοῦντα στάσεις πᾶσιν τοῖς Ἰουδαίοις τοῖς κατὰ τὴν οἰκουμένην πρωτοστάτην τε τῆς τῶν Γαλιλαίων</w:t>
      </w:r>
      <w:r w:rsidRPr="009B6647">
        <w:rPr>
          <w:rStyle w:val="Appelnotedebasdep"/>
          <w:szCs w:val="22"/>
        </w:rPr>
        <w:footnoteReference w:id="232"/>
      </w:r>
      <w:r w:rsidRPr="00DD7D0B">
        <w:rPr>
          <w:szCs w:val="22"/>
          <w:lang w:val="el-GR"/>
        </w:rPr>
        <w:t xml:space="preserve"> αἱρέσεως, </w:t>
      </w:r>
      <w:r w:rsidRPr="00DD7D0B">
        <w:rPr>
          <w:rStyle w:val="city"/>
          <w:szCs w:val="22"/>
          <w:lang w:val="el-GR"/>
        </w:rPr>
        <w:t>(6)</w:t>
      </w:r>
      <w:r w:rsidRPr="009B6647">
        <w:rPr>
          <w:szCs w:val="22"/>
        </w:rPr>
        <w:t> </w:t>
      </w:r>
      <w:r w:rsidRPr="00DD7D0B">
        <w:rPr>
          <w:szCs w:val="22"/>
          <w:lang w:val="el-GR"/>
        </w:rPr>
        <w:t xml:space="preserve">ὃς καὶ τὸ ἱερὸν ἐπείρασεν βεβηλῶσαι, ὃν καὶ ἐκρατήσαμεν </w:t>
      </w:r>
      <w:r w:rsidRPr="00DD7D0B">
        <w:rPr>
          <w:i/>
          <w:iCs/>
          <w:szCs w:val="22"/>
          <w:lang w:val="el-GR"/>
        </w:rPr>
        <w:t>καὶ κατὰ τὸν ἡμέτερον νόμον ἠθελήσαμεν κρῖναι. (7) παρελθὼν δὲ Λυσίας ὁ χιλίαρχος μετὰ πολλῆς βίας ἐκ τῶν χειρῶν ἡμῶν ἀπήγαγεν,</w:t>
      </w:r>
      <w:r w:rsidRPr="00DD7D0B">
        <w:rPr>
          <w:szCs w:val="22"/>
          <w:lang w:val="el-GR"/>
        </w:rPr>
        <w:t xml:space="preserve"> </w:t>
      </w:r>
      <w:r w:rsidRPr="00DD7D0B">
        <w:rPr>
          <w:rStyle w:val="city"/>
          <w:szCs w:val="22"/>
          <w:lang w:val="el-GR"/>
        </w:rPr>
        <w:t xml:space="preserve">(8) </w:t>
      </w:r>
      <w:r w:rsidRPr="00DD7D0B">
        <w:rPr>
          <w:rStyle w:val="city"/>
          <w:i/>
          <w:iCs/>
          <w:szCs w:val="22"/>
          <w:lang w:val="el-GR"/>
        </w:rPr>
        <w:t xml:space="preserve">κελεύσας τοὺς κατηγόρους αὐτοῦ ἔρχεσθαι ἐπί σε· </w:t>
      </w:r>
      <w:r w:rsidRPr="00DD7D0B">
        <w:rPr>
          <w:szCs w:val="22"/>
          <w:lang w:val="el-GR"/>
        </w:rPr>
        <w:t>παρ’ οὗ δυνήσῃ αὐτὸς ἀνακρίνας περὶ πάντων τούτων ἐπιγνῶναι ὧν ἡμεῖς κατηγοροῦμεν [</w:t>
      </w:r>
      <w:r w:rsidRPr="00DD7D0B">
        <w:rPr>
          <w:szCs w:val="22"/>
          <w:u w:val="single"/>
          <w:lang w:val="el-GR"/>
        </w:rPr>
        <w:t>τούτου</w:t>
      </w:r>
      <w:r w:rsidRPr="009B6647">
        <w:rPr>
          <w:rStyle w:val="Appelnotedebasdep"/>
          <w:szCs w:val="22"/>
        </w:rPr>
        <w:footnoteReference w:id="233"/>
      </w:r>
      <w:r w:rsidRPr="00DD7D0B">
        <w:rPr>
          <w:szCs w:val="22"/>
          <w:lang w:val="el-GR"/>
        </w:rPr>
        <w:t>].</w:t>
      </w:r>
      <w:r w:rsidRPr="009B6647">
        <w:rPr>
          <w:szCs w:val="22"/>
        </w:rPr>
        <w:t> </w:t>
      </w:r>
      <w:r w:rsidRPr="00DD7D0B">
        <w:rPr>
          <w:szCs w:val="22"/>
          <w:lang w:val="el-GR"/>
        </w:rPr>
        <w:t xml:space="preserve">» </w:t>
      </w:r>
    </w:p>
    <w:p w14:paraId="76FF5C26" w14:textId="77777777" w:rsidR="00DA5EB6" w:rsidRPr="00DD7D0B" w:rsidRDefault="00DA5EB6" w:rsidP="00395EB7">
      <w:pPr>
        <w:spacing w:line="360" w:lineRule="auto"/>
        <w:rPr>
          <w:szCs w:val="22"/>
          <w:lang w:val="el-GR"/>
        </w:rPr>
      </w:pPr>
      <w:r w:rsidRPr="00DD7D0B">
        <w:rPr>
          <w:rStyle w:val="city"/>
          <w:szCs w:val="22"/>
          <w:lang w:val="el-GR"/>
        </w:rPr>
        <w:t>[(9)</w:t>
      </w:r>
      <w:r w:rsidRPr="009B6647">
        <w:rPr>
          <w:szCs w:val="22"/>
        </w:rPr>
        <w:t> </w:t>
      </w:r>
      <w:r w:rsidRPr="00DD7D0B">
        <w:rPr>
          <w:szCs w:val="22"/>
          <w:lang w:val="el-GR"/>
        </w:rPr>
        <w:t>συνεπέθεντο δὲ καὶ οἱ Ἰουδαῖοι φάσκοντες ταῦτα οὕτως ἔχειν</w:t>
      </w:r>
      <w:r w:rsidRPr="009B6647">
        <w:rPr>
          <w:rStyle w:val="Appelnotedebasdep"/>
          <w:szCs w:val="22"/>
        </w:rPr>
        <w:footnoteReference w:id="234"/>
      </w:r>
      <w:r w:rsidRPr="00DD7D0B">
        <w:rPr>
          <w:szCs w:val="22"/>
          <w:lang w:val="el-GR"/>
        </w:rPr>
        <w:t xml:space="preserve">.] </w:t>
      </w:r>
    </w:p>
    <w:p w14:paraId="3D7F0A4D" w14:textId="77777777" w:rsidR="00DA5EB6" w:rsidRPr="00DD7D0B" w:rsidRDefault="00DA5EB6" w:rsidP="00395EB7">
      <w:pPr>
        <w:spacing w:line="360" w:lineRule="auto"/>
        <w:rPr>
          <w:szCs w:val="22"/>
          <w:lang w:val="el-GR"/>
        </w:rPr>
      </w:pPr>
      <w:r w:rsidRPr="00DD7D0B">
        <w:rPr>
          <w:rStyle w:val="city"/>
          <w:szCs w:val="22"/>
          <w:lang w:val="el-GR"/>
        </w:rPr>
        <w:t>(10)</w:t>
      </w:r>
      <w:r w:rsidRPr="00DD7D0B">
        <w:rPr>
          <w:szCs w:val="22"/>
          <w:lang w:val="el-GR"/>
        </w:rPr>
        <w:t xml:space="preserve"> Ἀπεκρίθη τε ὁ Παῦλος νεύσαντος αὐτῷ τοῦ ἡγεμόνος λέγειν·</w:t>
      </w:r>
    </w:p>
    <w:p w14:paraId="4DBB0669" w14:textId="77777777" w:rsidR="00DA5EB6" w:rsidRPr="00DD7D0B" w:rsidRDefault="00DA5EB6" w:rsidP="00395EB7">
      <w:pPr>
        <w:spacing w:line="360" w:lineRule="auto"/>
        <w:ind w:left="851"/>
        <w:rPr>
          <w:rStyle w:val="hi4"/>
          <w:szCs w:val="22"/>
          <w:lang w:val="el-GR"/>
        </w:rPr>
      </w:pPr>
      <w:r w:rsidRPr="00DD7D0B">
        <w:rPr>
          <w:szCs w:val="22"/>
          <w:lang w:val="el-GR"/>
        </w:rPr>
        <w:t>«</w:t>
      </w:r>
      <w:r w:rsidRPr="009B6647">
        <w:rPr>
          <w:szCs w:val="22"/>
        </w:rPr>
        <w:t> </w:t>
      </w:r>
      <w:r w:rsidRPr="00DD7D0B">
        <w:rPr>
          <w:szCs w:val="22"/>
          <w:lang w:val="el-GR"/>
        </w:rPr>
        <w:t xml:space="preserve">Ἐκ πολλῶν ἐτῶν ὄντα σε κριτὴν τῷ ἔθνει τούτῳ ἐπιστάμενος εὐθύμως τὰ περὶ ἐμαυτοῦ ἀπολογοῦμαι, </w:t>
      </w:r>
      <w:r w:rsidRPr="00DD7D0B">
        <w:rPr>
          <w:rStyle w:val="city"/>
          <w:szCs w:val="22"/>
          <w:lang w:val="el-GR"/>
        </w:rPr>
        <w:t>(11)</w:t>
      </w:r>
      <w:r w:rsidRPr="009B6647">
        <w:rPr>
          <w:szCs w:val="22"/>
        </w:rPr>
        <w:t> </w:t>
      </w:r>
      <w:r w:rsidRPr="00DD7D0B">
        <w:rPr>
          <w:szCs w:val="22"/>
          <w:lang w:val="el-GR"/>
        </w:rPr>
        <w:t xml:space="preserve">δυναμένου σου ἐπιγνῶναι ὅτι οὐ πλείους εἰσίν μοι ἡμέραι δώδεκα ἀφ’ ἧς ἀνέβην προσκυνήσων εἰς Ἰερουσαλήμ, </w:t>
      </w:r>
      <w:r w:rsidRPr="00DD7D0B">
        <w:rPr>
          <w:rStyle w:val="city"/>
          <w:szCs w:val="22"/>
          <w:lang w:val="el-GR"/>
        </w:rPr>
        <w:t>(12)</w:t>
      </w:r>
      <w:r w:rsidRPr="009B6647">
        <w:rPr>
          <w:szCs w:val="22"/>
        </w:rPr>
        <w:t> </w:t>
      </w:r>
      <w:r w:rsidRPr="00DD7D0B">
        <w:rPr>
          <w:szCs w:val="22"/>
          <w:lang w:val="el-GR"/>
        </w:rPr>
        <w:t xml:space="preserve">καὶ οὔτε ἐν τῷ ἱερῷ εὗρόν με πρός τινα διαλεγόμενον ἢ ἐπίστασιν ποιοῦντα ὄχλου οὔτε ἐν ταῖς συναγωγαῖς οὔτε κατὰ τὴν πόλιν, </w:t>
      </w:r>
      <w:r w:rsidRPr="00DD7D0B">
        <w:rPr>
          <w:rStyle w:val="city"/>
          <w:szCs w:val="22"/>
          <w:lang w:val="el-GR"/>
        </w:rPr>
        <w:t>(13)</w:t>
      </w:r>
      <w:r w:rsidRPr="009B6647">
        <w:rPr>
          <w:szCs w:val="22"/>
        </w:rPr>
        <w:t> </w:t>
      </w:r>
      <w:r w:rsidRPr="00DD7D0B">
        <w:rPr>
          <w:szCs w:val="22"/>
          <w:lang w:val="el-GR"/>
        </w:rPr>
        <w:t xml:space="preserve">οὐδὲ παραστῆσαι δύνανταί σοι περὶ ὧν νυνὶ κατηγοροῦσίν μου. </w:t>
      </w:r>
      <w:r w:rsidRPr="00DD7D0B">
        <w:rPr>
          <w:rStyle w:val="city"/>
          <w:szCs w:val="22"/>
          <w:lang w:val="el-GR"/>
        </w:rPr>
        <w:t>(14)</w:t>
      </w:r>
      <w:r w:rsidRPr="009B6647">
        <w:rPr>
          <w:szCs w:val="22"/>
        </w:rPr>
        <w:t> </w:t>
      </w:r>
      <w:r w:rsidRPr="00DD7D0B">
        <w:rPr>
          <w:szCs w:val="22"/>
          <w:lang w:val="el-GR"/>
        </w:rPr>
        <w:t xml:space="preserve">ὁμολογῶ δὲ τοῦτό σοι ὅτι κατὰ τὴν ὁδὸν ἣν λέγουσιν αἵρεσιν οὕτως λατρεύω τῷ πατρῴῳ θεῷ, πιστεύων πᾶσι </w:t>
      </w:r>
      <w:r w:rsidRPr="00DD7D0B">
        <w:rPr>
          <w:szCs w:val="22"/>
          <w:lang w:val="el-GR"/>
        </w:rPr>
        <w:lastRenderedPageBreak/>
        <w:t xml:space="preserve">τοῖς κατὰ τὸν νόμον καὶ τοῖς ἐν τοῖς προφήταις γεγραμμένοις, </w:t>
      </w:r>
      <w:r w:rsidRPr="00DD7D0B">
        <w:rPr>
          <w:rStyle w:val="city"/>
          <w:szCs w:val="22"/>
          <w:lang w:val="el-GR"/>
        </w:rPr>
        <w:t>(15)</w:t>
      </w:r>
      <w:r w:rsidRPr="009B6647">
        <w:rPr>
          <w:szCs w:val="22"/>
        </w:rPr>
        <w:t> </w:t>
      </w:r>
      <w:r w:rsidRPr="00DD7D0B">
        <w:rPr>
          <w:szCs w:val="22"/>
          <w:lang w:val="el-GR"/>
        </w:rPr>
        <w:t xml:space="preserve">ἐλπίδα ἔχων εἰς τὸν θεόν, ἣν καὶ αὐτοὶ οὗτοι προσδέχονται, ἀνάστασιν μέλλειν ἔσεσθαι δικαίων τε καὶ ἀδίκων. </w:t>
      </w:r>
      <w:r w:rsidRPr="00DD7D0B">
        <w:rPr>
          <w:rStyle w:val="city"/>
          <w:szCs w:val="22"/>
          <w:lang w:val="el-GR"/>
        </w:rPr>
        <w:t>(16)</w:t>
      </w:r>
      <w:r w:rsidRPr="009B6647">
        <w:rPr>
          <w:szCs w:val="22"/>
        </w:rPr>
        <w:t> </w:t>
      </w:r>
      <w:r w:rsidRPr="00DD7D0B">
        <w:rPr>
          <w:szCs w:val="22"/>
          <w:lang w:val="el-GR"/>
        </w:rPr>
        <w:t xml:space="preserve">ἐν τούτῳ καὶ αὐτὸς ἀσκῶ ἀπρόσκοπον συνείδησιν ἔχειν πρὸς τὸν θεὸν καὶ τοὺς ἀνθρώπους διὰ παντός. </w:t>
      </w:r>
      <w:r w:rsidRPr="00DD7D0B">
        <w:rPr>
          <w:rStyle w:val="city"/>
          <w:szCs w:val="22"/>
          <w:lang w:val="el-GR"/>
        </w:rPr>
        <w:t>(17)</w:t>
      </w:r>
      <w:r w:rsidRPr="009B6647">
        <w:rPr>
          <w:szCs w:val="22"/>
        </w:rPr>
        <w:t> </w:t>
      </w:r>
      <w:r w:rsidRPr="00DD7D0B">
        <w:rPr>
          <w:szCs w:val="22"/>
          <w:lang w:val="el-GR"/>
        </w:rPr>
        <w:t>δι’ ἐτῶν δὲ πλειόνων ἐλεημοσύνας ποιήσ</w:t>
      </w:r>
      <w:r w:rsidRPr="00DD7D0B">
        <w:rPr>
          <w:szCs w:val="22"/>
          <w:u w:val="single"/>
          <w:lang w:val="el-GR"/>
        </w:rPr>
        <w:t>ας</w:t>
      </w:r>
      <w:r w:rsidRPr="00DD7D0B">
        <w:rPr>
          <w:szCs w:val="22"/>
          <w:lang w:val="el-GR"/>
        </w:rPr>
        <w:t xml:space="preserve"> εἰς τὸ ἔθνος μου παρεγενόμην καὶ προσφοράς [προσφέρων]· </w:t>
      </w:r>
      <w:r w:rsidRPr="00DD7D0B">
        <w:rPr>
          <w:rStyle w:val="city"/>
          <w:szCs w:val="22"/>
          <w:lang w:val="el-GR"/>
        </w:rPr>
        <w:t>(18)</w:t>
      </w:r>
      <w:r w:rsidRPr="009B6647">
        <w:rPr>
          <w:szCs w:val="22"/>
        </w:rPr>
        <w:t> </w:t>
      </w:r>
      <w:r w:rsidRPr="00DD7D0B">
        <w:rPr>
          <w:szCs w:val="22"/>
          <w:lang w:val="el-GR"/>
        </w:rPr>
        <w:t xml:space="preserve">ἐν οἷς εὗρόν με ἡγνισμένον ἐν τῷ ἱερῷ, οὐ μετὰ ὄχλου οὐδὲ μετὰ θορύβου· </w:t>
      </w:r>
      <w:r w:rsidRPr="00DD7D0B">
        <w:rPr>
          <w:rStyle w:val="city"/>
          <w:szCs w:val="22"/>
          <w:lang w:val="el-GR"/>
        </w:rPr>
        <w:t>(19)</w:t>
      </w:r>
      <w:r w:rsidRPr="009B6647">
        <w:rPr>
          <w:szCs w:val="22"/>
        </w:rPr>
        <w:t> </w:t>
      </w:r>
      <w:r w:rsidRPr="00DD7D0B">
        <w:rPr>
          <w:szCs w:val="22"/>
          <w:lang w:val="el-GR"/>
        </w:rPr>
        <w:t xml:space="preserve">τινὲς δὲ ἀπὸ τῆς Ἀσίας Ἰουδαῖοι, οὓς ἔδει ἐπὶ σοῦ παρεῖναι καὶ κατηγορεῖν εἴ τι ἔχοιεν πρὸς ἐμέ </w:t>
      </w:r>
      <w:r w:rsidRPr="00DD7D0B">
        <w:rPr>
          <w:rStyle w:val="city"/>
          <w:szCs w:val="22"/>
          <w:lang w:val="el-GR"/>
        </w:rPr>
        <w:t>(20)</w:t>
      </w:r>
      <w:r w:rsidRPr="009B6647">
        <w:rPr>
          <w:szCs w:val="22"/>
        </w:rPr>
        <w:t> </w:t>
      </w:r>
      <w:r w:rsidRPr="00DD7D0B">
        <w:rPr>
          <w:szCs w:val="22"/>
          <w:lang w:val="el-GR"/>
        </w:rPr>
        <w:t xml:space="preserve">ἢ αὐτοὶ οὗτοι εἰπάτωσαν τί εὗρον ἀδίκημα στάντος μου ἐπὶ τοῦ συνεδρίου </w:t>
      </w:r>
      <w:r w:rsidRPr="00DD7D0B">
        <w:rPr>
          <w:rStyle w:val="city"/>
          <w:szCs w:val="22"/>
          <w:lang w:val="el-GR"/>
        </w:rPr>
        <w:t>(21)</w:t>
      </w:r>
      <w:r w:rsidRPr="009B6647">
        <w:rPr>
          <w:szCs w:val="22"/>
        </w:rPr>
        <w:t> </w:t>
      </w:r>
      <w:r w:rsidRPr="00DD7D0B">
        <w:rPr>
          <w:szCs w:val="22"/>
          <w:lang w:val="el-GR"/>
        </w:rPr>
        <w:t xml:space="preserve">ἢ περὶ μιᾶς ταύτης φωνῆς ἧς ἐκέκραξα ἐν αὐτοῖς ἑστὼς ὅτι Περὶ ἀναστάσεως νεκρῶν </w:t>
      </w:r>
      <w:r w:rsidRPr="00DD7D0B">
        <w:rPr>
          <w:rStyle w:val="hi4"/>
          <w:szCs w:val="22"/>
          <w:lang w:val="el-GR"/>
        </w:rPr>
        <w:t>ἐγὼ κρίνομαι σήμερον ἐφ’ ὑμῶν.</w:t>
      </w:r>
      <w:r w:rsidRPr="009B6647">
        <w:rPr>
          <w:rStyle w:val="hi4"/>
          <w:szCs w:val="22"/>
        </w:rPr>
        <w:t> </w:t>
      </w:r>
      <w:r w:rsidRPr="00DD7D0B">
        <w:rPr>
          <w:rStyle w:val="hi4"/>
          <w:szCs w:val="22"/>
          <w:lang w:val="el-GR"/>
        </w:rPr>
        <w:t xml:space="preserve">» </w:t>
      </w:r>
    </w:p>
    <w:p w14:paraId="1AF1CD34" w14:textId="77777777" w:rsidR="00DA5EB6" w:rsidRPr="00DD7D0B" w:rsidRDefault="00DA5EB6" w:rsidP="00395EB7">
      <w:pPr>
        <w:spacing w:line="360" w:lineRule="auto"/>
        <w:rPr>
          <w:szCs w:val="22"/>
          <w:lang w:val="el-GR" w:eastAsia="fr-CH"/>
        </w:rPr>
      </w:pPr>
      <w:r w:rsidRPr="00DD7D0B">
        <w:rPr>
          <w:rStyle w:val="city"/>
          <w:szCs w:val="22"/>
          <w:lang w:val="el-GR"/>
        </w:rPr>
        <w:t>(22)</w:t>
      </w:r>
      <w:r w:rsidRPr="00DD7D0B">
        <w:rPr>
          <w:szCs w:val="22"/>
          <w:lang w:val="el-GR"/>
        </w:rPr>
        <w:t xml:space="preserve"> Ἀνεβάλετο δὲ αὐτοὺς ὁ Φῆλιξ, ἀκριβέστερον εἰδὼς τὰ περὶ τῆς ὁδοῦ, εἴπας, Ὅταν Λυσίας ὁ χιλίαρχος καταβῇ διαγνώσομαι τὰ καθ’ ὑμᾶς, </w:t>
      </w:r>
      <w:r w:rsidRPr="00DD7D0B">
        <w:rPr>
          <w:rStyle w:val="city"/>
          <w:szCs w:val="22"/>
          <w:lang w:val="el-GR"/>
        </w:rPr>
        <w:t>(23)</w:t>
      </w:r>
      <w:r w:rsidRPr="009B6647">
        <w:rPr>
          <w:szCs w:val="22"/>
        </w:rPr>
        <w:t> </w:t>
      </w:r>
      <w:r w:rsidRPr="00DD7D0B">
        <w:rPr>
          <w:szCs w:val="22"/>
          <w:lang w:val="el-GR"/>
        </w:rPr>
        <w:t xml:space="preserve">διαταξάμενος τῷ ἑκατοντάρχῃ τηρεῖσθαι αὐτὸν ἔχειν τε ἄνεσιν καὶ μηδένα κωλύειν τῶν ἰδίων αὐτοῦ ὑπηρετεῖν αὐτῷ. </w:t>
      </w:r>
      <w:r w:rsidRPr="00DD7D0B">
        <w:rPr>
          <w:rStyle w:val="city"/>
          <w:szCs w:val="22"/>
          <w:lang w:val="el-GR"/>
        </w:rPr>
        <w:t xml:space="preserve">(24) </w:t>
      </w:r>
      <w:r w:rsidRPr="00DD7D0B">
        <w:rPr>
          <w:szCs w:val="22"/>
          <w:lang w:val="el-GR"/>
        </w:rPr>
        <w:t xml:space="preserve">Μετὰ δὲ ἡμέρας τινὰς παραγενόμενος ὁ Φῆλιξ σὺν Δρουσίλλῃ τῇ ἰδίᾳ γυναικὶ οὔσῃ Ἰουδαίᾳ, </w:t>
      </w:r>
      <w:r w:rsidRPr="009B6647">
        <w:rPr>
          <w:i/>
          <w:iCs/>
          <w:szCs w:val="22"/>
        </w:rPr>
        <w:t>quae</w:t>
      </w:r>
      <w:r w:rsidRPr="00DD7D0B">
        <w:rPr>
          <w:i/>
          <w:iCs/>
          <w:szCs w:val="22"/>
          <w:lang w:val="el-GR"/>
        </w:rPr>
        <w:t xml:space="preserve"> </w:t>
      </w:r>
      <w:r w:rsidRPr="009B6647">
        <w:rPr>
          <w:i/>
          <w:iCs/>
          <w:szCs w:val="22"/>
        </w:rPr>
        <w:t>petebat</w:t>
      </w:r>
      <w:r w:rsidRPr="00DD7D0B">
        <w:rPr>
          <w:i/>
          <w:iCs/>
          <w:szCs w:val="22"/>
          <w:lang w:val="el-GR"/>
        </w:rPr>
        <w:t xml:space="preserve"> </w:t>
      </w:r>
      <w:r w:rsidRPr="009B6647">
        <w:rPr>
          <w:i/>
          <w:iCs/>
          <w:szCs w:val="22"/>
        </w:rPr>
        <w:t>ut</w:t>
      </w:r>
      <w:r w:rsidRPr="00DD7D0B">
        <w:rPr>
          <w:i/>
          <w:iCs/>
          <w:szCs w:val="22"/>
          <w:lang w:val="el-GR"/>
        </w:rPr>
        <w:t xml:space="preserve"> </w:t>
      </w:r>
      <w:r w:rsidRPr="009B6647">
        <w:rPr>
          <w:i/>
          <w:iCs/>
          <w:szCs w:val="22"/>
        </w:rPr>
        <w:t>videret</w:t>
      </w:r>
      <w:r w:rsidRPr="00DD7D0B">
        <w:rPr>
          <w:i/>
          <w:iCs/>
          <w:szCs w:val="22"/>
          <w:lang w:val="el-GR"/>
        </w:rPr>
        <w:t xml:space="preserve"> </w:t>
      </w:r>
      <w:r w:rsidRPr="009B6647">
        <w:rPr>
          <w:i/>
          <w:iCs/>
          <w:szCs w:val="22"/>
        </w:rPr>
        <w:t>Paulum</w:t>
      </w:r>
      <w:r w:rsidRPr="00DD7D0B">
        <w:rPr>
          <w:i/>
          <w:iCs/>
          <w:szCs w:val="22"/>
          <w:lang w:val="el-GR"/>
        </w:rPr>
        <w:t xml:space="preserve"> </w:t>
      </w:r>
      <w:r w:rsidRPr="009B6647">
        <w:rPr>
          <w:i/>
          <w:iCs/>
          <w:szCs w:val="22"/>
        </w:rPr>
        <w:t>et</w:t>
      </w:r>
      <w:r w:rsidRPr="00DD7D0B">
        <w:rPr>
          <w:i/>
          <w:iCs/>
          <w:szCs w:val="22"/>
          <w:lang w:val="el-GR"/>
        </w:rPr>
        <w:t xml:space="preserve"> </w:t>
      </w:r>
      <w:r w:rsidRPr="009B6647">
        <w:rPr>
          <w:i/>
          <w:iCs/>
          <w:szCs w:val="22"/>
        </w:rPr>
        <w:t>audiret</w:t>
      </w:r>
      <w:r w:rsidRPr="00DD7D0B">
        <w:rPr>
          <w:i/>
          <w:iCs/>
          <w:szCs w:val="22"/>
          <w:lang w:val="el-GR"/>
        </w:rPr>
        <w:t xml:space="preserve"> </w:t>
      </w:r>
      <w:r w:rsidRPr="009B6647">
        <w:rPr>
          <w:i/>
          <w:iCs/>
          <w:szCs w:val="22"/>
        </w:rPr>
        <w:t>verbum </w:t>
      </w:r>
      <w:r w:rsidRPr="00DD7D0B">
        <w:rPr>
          <w:i/>
          <w:iCs/>
          <w:szCs w:val="22"/>
          <w:lang w:val="el-GR"/>
        </w:rPr>
        <w:t xml:space="preserve">; </w:t>
      </w:r>
      <w:r w:rsidRPr="009B6647">
        <w:rPr>
          <w:i/>
          <w:iCs/>
          <w:szCs w:val="22"/>
        </w:rPr>
        <w:t>volens</w:t>
      </w:r>
      <w:r w:rsidRPr="00DD7D0B">
        <w:rPr>
          <w:i/>
          <w:iCs/>
          <w:szCs w:val="22"/>
          <w:lang w:val="el-GR"/>
        </w:rPr>
        <w:t xml:space="preserve"> </w:t>
      </w:r>
      <w:r w:rsidRPr="009B6647">
        <w:rPr>
          <w:i/>
          <w:iCs/>
          <w:szCs w:val="22"/>
        </w:rPr>
        <w:t>igitur</w:t>
      </w:r>
      <w:r w:rsidRPr="00DD7D0B">
        <w:rPr>
          <w:i/>
          <w:iCs/>
          <w:szCs w:val="22"/>
          <w:lang w:val="el-GR"/>
        </w:rPr>
        <w:t xml:space="preserve"> </w:t>
      </w:r>
      <w:r w:rsidRPr="009B6647">
        <w:rPr>
          <w:i/>
          <w:iCs/>
          <w:szCs w:val="22"/>
        </w:rPr>
        <w:t>satisfacere</w:t>
      </w:r>
      <w:r w:rsidRPr="00DD7D0B">
        <w:rPr>
          <w:i/>
          <w:iCs/>
          <w:szCs w:val="22"/>
          <w:lang w:val="el-GR"/>
        </w:rPr>
        <w:t xml:space="preserve"> </w:t>
      </w:r>
      <w:r w:rsidRPr="009B6647">
        <w:rPr>
          <w:i/>
          <w:iCs/>
          <w:szCs w:val="22"/>
        </w:rPr>
        <w:t>ei</w:t>
      </w:r>
      <w:r w:rsidRPr="009B6647">
        <w:rPr>
          <w:rStyle w:val="Appelnotedebasdep"/>
          <w:szCs w:val="22"/>
        </w:rPr>
        <w:footnoteReference w:id="235"/>
      </w:r>
      <w:r w:rsidRPr="00DD7D0B">
        <w:rPr>
          <w:szCs w:val="22"/>
          <w:lang w:val="el-GR"/>
        </w:rPr>
        <w:t xml:space="preserve">, μετεπέμψατο τὸν Παῦλον καὶ ἤκουσεν αὐτοῦ περὶ τῆς εἰς </w:t>
      </w:r>
      <w:r w:rsidRPr="00DD7D0B">
        <w:rPr>
          <w:strike/>
          <w:szCs w:val="22"/>
          <w:lang w:val="el-GR"/>
        </w:rPr>
        <w:t>Χριστὸν</w:t>
      </w:r>
      <w:r w:rsidRPr="00DD7D0B">
        <w:rPr>
          <w:szCs w:val="22"/>
          <w:lang w:val="el-GR"/>
        </w:rPr>
        <w:t xml:space="preserve"> Ἰησοῦν πίστεως. </w:t>
      </w:r>
      <w:r w:rsidRPr="00DD7D0B">
        <w:rPr>
          <w:rStyle w:val="city"/>
          <w:szCs w:val="22"/>
          <w:lang w:val="el-GR"/>
        </w:rPr>
        <w:t>(25)</w:t>
      </w:r>
      <w:r w:rsidRPr="009B6647">
        <w:rPr>
          <w:szCs w:val="22"/>
        </w:rPr>
        <w:t> </w:t>
      </w:r>
      <w:r w:rsidRPr="00DD7D0B">
        <w:rPr>
          <w:szCs w:val="22"/>
          <w:lang w:val="el-GR"/>
        </w:rPr>
        <w:t>διαλεγομένου δὲ αὐτοῦ περὶ δικαιοσύνης καὶ ἐγκρατείας καὶ τοῦ κρίματος τοῦ μέλλοντος ἔμφοβος γενόμενος ὁ Φῆλιξ ἀπεκρίθη</w:t>
      </w:r>
      <w:r w:rsidRPr="009B6647">
        <w:rPr>
          <w:szCs w:val="22"/>
        </w:rPr>
        <w:t> </w:t>
      </w:r>
      <w:r w:rsidRPr="00DD7D0B">
        <w:rPr>
          <w:szCs w:val="22"/>
          <w:lang w:val="el-GR"/>
        </w:rPr>
        <w:t>: «</w:t>
      </w:r>
      <w:r w:rsidRPr="009B6647">
        <w:rPr>
          <w:szCs w:val="22"/>
        </w:rPr>
        <w:t> </w:t>
      </w:r>
      <w:r w:rsidRPr="00DD7D0B">
        <w:rPr>
          <w:szCs w:val="22"/>
          <w:lang w:val="el-GR"/>
        </w:rPr>
        <w:t>Τὸ νῦν ἔχον πορεύου, καιρὸν δὲ μεταλαβὼν μετακαλέσομαί σε</w:t>
      </w:r>
      <w:r w:rsidRPr="009B6647">
        <w:rPr>
          <w:szCs w:val="22"/>
        </w:rPr>
        <w:t> </w:t>
      </w:r>
      <w:r w:rsidRPr="00DD7D0B">
        <w:rPr>
          <w:szCs w:val="22"/>
          <w:lang w:val="el-GR"/>
        </w:rPr>
        <w:t xml:space="preserve">»· </w:t>
      </w:r>
      <w:r w:rsidRPr="00DD7D0B">
        <w:rPr>
          <w:rStyle w:val="city"/>
          <w:szCs w:val="22"/>
          <w:lang w:val="el-GR"/>
        </w:rPr>
        <w:t>(26)[…</w:t>
      </w:r>
      <w:r w:rsidRPr="009B6647">
        <w:rPr>
          <w:rStyle w:val="Appelnotedebasdep"/>
          <w:szCs w:val="22"/>
        </w:rPr>
        <w:footnoteReference w:id="236"/>
      </w:r>
      <w:r w:rsidRPr="00DD7D0B">
        <w:rPr>
          <w:szCs w:val="22"/>
          <w:lang w:val="el-GR"/>
        </w:rPr>
        <w:t xml:space="preserve">]· διὸ καὶ πυκνότερον αὐτὸν μεταπεμπόμενος ὡμίλει αὐτῷ. </w:t>
      </w:r>
      <w:r w:rsidRPr="00DD7D0B">
        <w:rPr>
          <w:rStyle w:val="city"/>
          <w:szCs w:val="22"/>
          <w:lang w:val="el-GR"/>
        </w:rPr>
        <w:t>(27)</w:t>
      </w:r>
      <w:r w:rsidRPr="00DD7D0B">
        <w:rPr>
          <w:szCs w:val="22"/>
          <w:lang w:val="el-GR"/>
        </w:rPr>
        <w:t xml:space="preserve"> Διετίας δὲ πληρωθείσης ἔλαβεν διάδοχον ὁ Φῆλιξ Πόρκιον Φῆστον· […</w:t>
      </w:r>
      <w:r w:rsidRPr="009B6647">
        <w:rPr>
          <w:rStyle w:val="Appelnotedebasdep"/>
          <w:szCs w:val="22"/>
        </w:rPr>
        <w:footnoteReference w:id="237"/>
      </w:r>
      <w:r w:rsidRPr="00DD7D0B">
        <w:rPr>
          <w:szCs w:val="22"/>
          <w:lang w:val="el-GR"/>
        </w:rPr>
        <w:t xml:space="preserve">] </w:t>
      </w:r>
    </w:p>
    <w:p w14:paraId="4959FC50" w14:textId="77777777" w:rsidR="00DA5EB6" w:rsidRPr="00DD7D0B" w:rsidRDefault="00DA5EB6" w:rsidP="00395EB7">
      <w:pPr>
        <w:spacing w:line="360" w:lineRule="auto"/>
        <w:rPr>
          <w:szCs w:val="22"/>
          <w:lang w:val="el-GR"/>
        </w:rPr>
      </w:pPr>
    </w:p>
    <w:p w14:paraId="1C315A4A" w14:textId="77777777" w:rsidR="00DA5EB6" w:rsidRPr="00DD7D0B" w:rsidRDefault="00DA5EB6" w:rsidP="00395EB7">
      <w:pPr>
        <w:spacing w:line="360" w:lineRule="auto"/>
        <w:rPr>
          <w:szCs w:val="22"/>
          <w:lang w:val="el-GR"/>
        </w:rPr>
      </w:pPr>
      <w:r w:rsidRPr="00DD7D0B">
        <w:rPr>
          <w:szCs w:val="22"/>
          <w:lang w:val="el-GR"/>
        </w:rPr>
        <w:t>25.</w:t>
      </w:r>
    </w:p>
    <w:p w14:paraId="2C617877" w14:textId="77777777" w:rsidR="00DA5EB6" w:rsidRPr="00DD7D0B" w:rsidRDefault="00DA5EB6" w:rsidP="00395EB7">
      <w:pPr>
        <w:spacing w:line="360" w:lineRule="auto"/>
        <w:rPr>
          <w:szCs w:val="22"/>
          <w:lang w:val="el-GR"/>
        </w:rPr>
      </w:pPr>
      <w:r w:rsidRPr="00DD7D0B">
        <w:rPr>
          <w:rStyle w:val="city"/>
          <w:szCs w:val="22"/>
          <w:lang w:val="el-GR"/>
        </w:rPr>
        <w:t>(1)</w:t>
      </w:r>
      <w:r w:rsidRPr="00DD7D0B">
        <w:rPr>
          <w:szCs w:val="22"/>
          <w:lang w:val="el-GR"/>
        </w:rPr>
        <w:t xml:space="preserve"> Φῆστος οὖν ἐπιβὰς τῇ ἐπαρχείᾳ μετὰ τρεῖς ἡμέρας ἀνέβη εἰς Ἱεροσόλυμα ἀπὸ Καισαρείας, </w:t>
      </w:r>
      <w:r w:rsidRPr="00DD7D0B">
        <w:rPr>
          <w:rStyle w:val="city"/>
          <w:szCs w:val="22"/>
          <w:lang w:val="el-GR"/>
        </w:rPr>
        <w:t>(2)</w:t>
      </w:r>
      <w:r w:rsidRPr="009B6647">
        <w:rPr>
          <w:szCs w:val="22"/>
        </w:rPr>
        <w:t> </w:t>
      </w:r>
      <w:r w:rsidRPr="00DD7D0B">
        <w:rPr>
          <w:szCs w:val="22"/>
          <w:lang w:val="el-GR"/>
        </w:rPr>
        <w:t xml:space="preserve">ἐνεφάνισάν τε αὐτῷ οἱ ἀρχιερεῖς καὶ οἱ πρῶτοι τῶν Ἰουδαίων κατὰ τοῦ Παύλου, καὶ παρεκάλουν αὐτὸν </w:t>
      </w:r>
      <w:r w:rsidRPr="00DD7D0B">
        <w:rPr>
          <w:rStyle w:val="city"/>
          <w:szCs w:val="22"/>
          <w:lang w:val="el-GR"/>
        </w:rPr>
        <w:t>(3)</w:t>
      </w:r>
      <w:r w:rsidRPr="009B6647">
        <w:rPr>
          <w:szCs w:val="22"/>
        </w:rPr>
        <w:t> </w:t>
      </w:r>
      <w:r w:rsidRPr="00DD7D0B">
        <w:rPr>
          <w:szCs w:val="22"/>
          <w:lang w:val="el-GR"/>
        </w:rPr>
        <w:t>αἰτούμενοι χάριν κατ’ αὐτοῦ ὅπως μεταπέμψηται αὐτὸν εἰς Ἰερουσαλήμ, […</w:t>
      </w:r>
      <w:r w:rsidRPr="009B6647">
        <w:rPr>
          <w:rStyle w:val="Appelnotedebasdep"/>
          <w:szCs w:val="22"/>
        </w:rPr>
        <w:footnoteReference w:id="238"/>
      </w:r>
      <w:r w:rsidRPr="00DD7D0B">
        <w:rPr>
          <w:szCs w:val="22"/>
          <w:lang w:val="el-GR"/>
        </w:rPr>
        <w:t xml:space="preserve">]. </w:t>
      </w:r>
      <w:r w:rsidRPr="00DD7D0B">
        <w:rPr>
          <w:rStyle w:val="city"/>
          <w:szCs w:val="22"/>
          <w:lang w:val="el-GR"/>
        </w:rPr>
        <w:t>(4)</w:t>
      </w:r>
      <w:r w:rsidRPr="009B6647">
        <w:rPr>
          <w:szCs w:val="22"/>
        </w:rPr>
        <w:t> </w:t>
      </w:r>
      <w:r w:rsidRPr="00DD7D0B">
        <w:rPr>
          <w:szCs w:val="22"/>
          <w:lang w:val="el-GR"/>
        </w:rPr>
        <w:t xml:space="preserve">[ὁ μὲν </w:t>
      </w:r>
      <w:r w:rsidRPr="00DD7D0B">
        <w:rPr>
          <w:szCs w:val="22"/>
          <w:lang w:val="el-GR"/>
        </w:rPr>
        <w:lastRenderedPageBreak/>
        <w:t>οὖν Φῆστος ἀπεκρίθη τηρεῖσθαι τὸν Παῦλον ἐν Καισαρείᾳ</w:t>
      </w:r>
      <w:r w:rsidRPr="009B6647">
        <w:rPr>
          <w:rStyle w:val="Appelnotedebasdep"/>
          <w:szCs w:val="22"/>
        </w:rPr>
        <w:footnoteReference w:id="239"/>
      </w:r>
      <w:r w:rsidRPr="00DD7D0B">
        <w:rPr>
          <w:szCs w:val="22"/>
          <w:lang w:val="el-GR"/>
        </w:rPr>
        <w:t xml:space="preserve">, ἑαυτὸν δὲ μέλλειν ἐν τάχει ἐκπορεύεσθαι·] </w:t>
      </w:r>
      <w:r w:rsidRPr="00DD7D0B">
        <w:rPr>
          <w:rStyle w:val="city"/>
          <w:szCs w:val="22"/>
          <w:lang w:val="el-GR"/>
        </w:rPr>
        <w:t>(5)</w:t>
      </w:r>
      <w:r w:rsidRPr="009B6647">
        <w:rPr>
          <w:szCs w:val="22"/>
        </w:rPr>
        <w:t> </w:t>
      </w:r>
      <w:r w:rsidRPr="00DD7D0B">
        <w:rPr>
          <w:szCs w:val="22"/>
          <w:lang w:val="el-GR"/>
        </w:rPr>
        <w:t xml:space="preserve">Οἱ οὖν ἐν ὑμῖν, φησίν, δυνατοὶ συγκαταβάντες εἴ τί ἐστιν ἐν τῷ ἀνδρὶ ἄτοπον κατηγορείτωσαν αὐτοῦ. </w:t>
      </w:r>
      <w:r w:rsidRPr="00DD7D0B">
        <w:rPr>
          <w:rStyle w:val="city"/>
          <w:szCs w:val="22"/>
          <w:lang w:val="el-GR"/>
        </w:rPr>
        <w:t>(6)</w:t>
      </w:r>
      <w:r w:rsidRPr="009B6647">
        <w:rPr>
          <w:szCs w:val="22"/>
        </w:rPr>
        <w:t> </w:t>
      </w:r>
      <w:r w:rsidRPr="00DD7D0B">
        <w:rPr>
          <w:szCs w:val="22"/>
          <w:lang w:val="el-GR"/>
        </w:rPr>
        <w:t xml:space="preserve">Διατρίψας δὲ ἐν αὐτοῖς ἡμέρας οὐ πλείους ὀκτὼ ἢ δέκα, καταβὰς εἰς Καισάρειαν, τῇ ἐπαύριον καθίσας ἐπὶ τοῦ βήματος ἐκέλευσεν τὸν Παῦλον ἀχθῆναι. </w:t>
      </w:r>
      <w:r w:rsidRPr="00DD7D0B">
        <w:rPr>
          <w:rStyle w:val="city"/>
          <w:szCs w:val="22"/>
          <w:lang w:val="el-GR"/>
        </w:rPr>
        <w:t>(7)</w:t>
      </w:r>
      <w:r w:rsidRPr="009B6647">
        <w:rPr>
          <w:szCs w:val="22"/>
        </w:rPr>
        <w:t> </w:t>
      </w:r>
      <w:r w:rsidRPr="00DD7D0B">
        <w:rPr>
          <w:szCs w:val="22"/>
          <w:lang w:val="el-GR"/>
        </w:rPr>
        <w:t xml:space="preserve">παραγενομένου δὲ αὐτοῦ περιέστησαν αὐτὸν οἱ ἀπὸ Ἱεροσολύμων καταβεβηκότες Ἰουδαῖοι, πολλὰ καὶ βαρέα αἰτιώματα καταφέροντες ἃ οὐκ ἴσχυον ἀποδεῖξαι, </w:t>
      </w:r>
      <w:r w:rsidRPr="00DD7D0B">
        <w:rPr>
          <w:rStyle w:val="city"/>
          <w:szCs w:val="22"/>
          <w:lang w:val="el-GR"/>
        </w:rPr>
        <w:t>(8)</w:t>
      </w:r>
      <w:r w:rsidRPr="009B6647">
        <w:rPr>
          <w:szCs w:val="22"/>
        </w:rPr>
        <w:t> </w:t>
      </w:r>
      <w:r w:rsidRPr="00DD7D0B">
        <w:rPr>
          <w:szCs w:val="22"/>
          <w:lang w:val="el-GR"/>
        </w:rPr>
        <w:t xml:space="preserve">τοῦ Παύλου ἀπολογουμένου ὅτι Οὔτε εἰς τὸν νόμον τῶν Ἰουδαίων οὔτε εἰς τὸ ἱερὸν οὔτε εἰς Καίσαρά τι ἥμαρτον. </w:t>
      </w:r>
      <w:r w:rsidRPr="00DD7D0B">
        <w:rPr>
          <w:rStyle w:val="city"/>
          <w:szCs w:val="22"/>
          <w:lang w:val="el-GR"/>
        </w:rPr>
        <w:t>(9)</w:t>
      </w:r>
      <w:r w:rsidRPr="009B6647">
        <w:rPr>
          <w:szCs w:val="22"/>
        </w:rPr>
        <w:t> </w:t>
      </w:r>
      <w:r w:rsidRPr="00DD7D0B">
        <w:rPr>
          <w:szCs w:val="22"/>
          <w:lang w:val="el-GR"/>
        </w:rPr>
        <w:t xml:space="preserve">ὁ Φῆστος δὲ θέλων τοῖς Ἰουδαίοις χάριν καταθέσθαι ἀποκριθεὶς τῷ Παύλῳ εἶπεν· « Θέλεις εἰς Ἱεροσόλυμα ἀναβὰς ἐκεῖ περὶ τούτων κριθῆναι ἐπ’ ἐμοῦ; » </w:t>
      </w:r>
      <w:r w:rsidRPr="00DD7D0B">
        <w:rPr>
          <w:rStyle w:val="city"/>
          <w:szCs w:val="22"/>
          <w:lang w:val="el-GR"/>
        </w:rPr>
        <w:t>(10)</w:t>
      </w:r>
      <w:r w:rsidRPr="009B6647">
        <w:rPr>
          <w:szCs w:val="22"/>
        </w:rPr>
        <w:t> </w:t>
      </w:r>
      <w:r w:rsidRPr="00DD7D0B">
        <w:rPr>
          <w:szCs w:val="22"/>
          <w:lang w:val="el-GR"/>
        </w:rPr>
        <w:t xml:space="preserve">εἶπεν δὲ </w:t>
      </w:r>
      <w:r w:rsidRPr="00DD7D0B">
        <w:rPr>
          <w:rStyle w:val="hi4"/>
          <w:szCs w:val="22"/>
          <w:lang w:val="el-GR"/>
        </w:rPr>
        <w:t xml:space="preserve">ὁ Παῦλος, « Ἑστὼς ἐπὶ τοῦ βήματος Καίσαρός εἰμι, οὗ </w:t>
      </w:r>
      <w:r w:rsidRPr="00DD7D0B">
        <w:rPr>
          <w:szCs w:val="22"/>
          <w:lang w:val="el-GR"/>
        </w:rPr>
        <w:t xml:space="preserve">με δεῖ κρίνεσθαι. Ἰουδαίους οὐδὲν ἠδίκησα, ὡς καὶ σὺ κάλλιον ἐπιγινώσκεις. </w:t>
      </w:r>
      <w:r w:rsidRPr="00DD7D0B">
        <w:rPr>
          <w:rStyle w:val="city"/>
          <w:szCs w:val="22"/>
          <w:lang w:val="el-GR"/>
        </w:rPr>
        <w:t>(11)</w:t>
      </w:r>
      <w:r w:rsidRPr="009B6647">
        <w:rPr>
          <w:szCs w:val="22"/>
        </w:rPr>
        <w:t> </w:t>
      </w:r>
      <w:r w:rsidRPr="00DD7D0B">
        <w:rPr>
          <w:szCs w:val="22"/>
          <w:lang w:val="el-GR"/>
        </w:rPr>
        <w:t xml:space="preserve">εἰ μὲν οὖν ἀδικῶ καὶ ἄξιον θανάτου πέπραχά τι, οὐ παραιτοῦμαι τὸ ἀποθανεῖν· εἰ δὲ οὐδέν ἐστιν ὧν οὗτοι κατηγοροῦσίν μου, οὐδείς με δύναται αὐτοῖς χαρίσασθαι· Καίσαρα ἐπικαλοῦμαι. » </w:t>
      </w:r>
      <w:r w:rsidRPr="00DD7D0B">
        <w:rPr>
          <w:rStyle w:val="city"/>
          <w:szCs w:val="22"/>
          <w:lang w:val="el-GR"/>
        </w:rPr>
        <w:t>(12)</w:t>
      </w:r>
      <w:r w:rsidRPr="009B6647">
        <w:rPr>
          <w:szCs w:val="22"/>
        </w:rPr>
        <w:t> </w:t>
      </w:r>
      <w:r w:rsidRPr="00DD7D0B">
        <w:rPr>
          <w:szCs w:val="22"/>
          <w:lang w:val="el-GR"/>
        </w:rPr>
        <w:t xml:space="preserve">τότε ὁ Φῆστος συλλαλήσας μετὰ τοῦ συμβουλίου ἀπεκρίθη· « Καίσαρα ἐπικέκλησαι, ἐπὶ Καίσαρα πορεύσῃ. » </w:t>
      </w:r>
    </w:p>
    <w:p w14:paraId="32572DD2" w14:textId="77777777" w:rsidR="00DA5EB6" w:rsidRPr="00DD7D0B" w:rsidRDefault="00DA5EB6" w:rsidP="00395EB7">
      <w:pPr>
        <w:spacing w:line="360" w:lineRule="auto"/>
        <w:rPr>
          <w:szCs w:val="22"/>
          <w:lang w:val="el-GR"/>
        </w:rPr>
      </w:pPr>
      <w:r w:rsidRPr="00DD7D0B">
        <w:rPr>
          <w:rStyle w:val="city"/>
          <w:szCs w:val="22"/>
          <w:lang w:val="el-GR"/>
        </w:rPr>
        <w:t>(13)</w:t>
      </w:r>
      <w:r w:rsidRPr="00DD7D0B">
        <w:rPr>
          <w:szCs w:val="22"/>
          <w:lang w:val="el-GR"/>
        </w:rPr>
        <w:t xml:space="preserve"> Ἡμερῶν δὲ διαγενομένων τινῶν Ἀγρίππας ὁ βασιλεὺς καὶ Βερνίκη κατήντησαν εἰς Καισάρειαν ἀσπασάμενοι τὸν Φῆστον. </w:t>
      </w:r>
      <w:r w:rsidRPr="00DD7D0B">
        <w:rPr>
          <w:rStyle w:val="city"/>
          <w:szCs w:val="22"/>
          <w:lang w:val="el-GR"/>
        </w:rPr>
        <w:t>(14)</w:t>
      </w:r>
      <w:r w:rsidRPr="009B6647">
        <w:rPr>
          <w:szCs w:val="22"/>
        </w:rPr>
        <w:t> </w:t>
      </w:r>
      <w:r w:rsidRPr="00DD7D0B">
        <w:rPr>
          <w:szCs w:val="22"/>
          <w:lang w:val="el-GR"/>
        </w:rPr>
        <w:t xml:space="preserve">ὡς δὲ πλείους ἡμέρας διέτριβον ἐκεῖ, ὁ Φῆστος τῷ βασιλεῖ ἀνέθετο τὰ κατὰ τὸν Παῦλον λέγων· </w:t>
      </w:r>
    </w:p>
    <w:p w14:paraId="55859ACB" w14:textId="77777777" w:rsidR="00DA5EB6" w:rsidRPr="00DD7D0B" w:rsidRDefault="00DA5EB6" w:rsidP="00395EB7">
      <w:pPr>
        <w:spacing w:line="360" w:lineRule="auto"/>
        <w:ind w:left="851" w:firstLine="0"/>
        <w:rPr>
          <w:szCs w:val="22"/>
          <w:lang w:val="el-GR"/>
        </w:rPr>
      </w:pPr>
      <w:r w:rsidRPr="00DD7D0B">
        <w:rPr>
          <w:szCs w:val="22"/>
          <w:lang w:val="el-GR"/>
        </w:rPr>
        <w:t xml:space="preserve">- Ἀνήρ τίς ἐστιν καταλελειμμένος ὑπὸ Φήλικος δέσμιος, </w:t>
      </w:r>
      <w:r w:rsidRPr="00DD7D0B">
        <w:rPr>
          <w:rStyle w:val="city"/>
          <w:szCs w:val="22"/>
          <w:lang w:val="el-GR"/>
        </w:rPr>
        <w:t>(15)</w:t>
      </w:r>
      <w:r w:rsidRPr="009B6647">
        <w:rPr>
          <w:szCs w:val="22"/>
        </w:rPr>
        <w:t> </w:t>
      </w:r>
      <w:r w:rsidRPr="00DD7D0B">
        <w:rPr>
          <w:szCs w:val="22"/>
          <w:lang w:val="el-GR"/>
        </w:rPr>
        <w:t xml:space="preserve">περὶ οὗ γενομένου μου εἰς Ἱεροσόλυμα ἐνεφάνισαν οἱ ἀρχιερεῖς καὶ οἱ πρεσβύτεροι τῶν Ἰουδαίων, αἰτούμενοι κατ’ αὐτοῦ καταδίκην· </w:t>
      </w:r>
      <w:r w:rsidRPr="00DD7D0B">
        <w:rPr>
          <w:rStyle w:val="city"/>
          <w:szCs w:val="22"/>
          <w:lang w:val="el-GR"/>
        </w:rPr>
        <w:t>(16)</w:t>
      </w:r>
      <w:r w:rsidRPr="009B6647">
        <w:rPr>
          <w:szCs w:val="22"/>
        </w:rPr>
        <w:t> </w:t>
      </w:r>
      <w:r w:rsidRPr="00DD7D0B">
        <w:rPr>
          <w:szCs w:val="22"/>
          <w:lang w:val="el-GR"/>
        </w:rPr>
        <w:t xml:space="preserve">πρὸς οὓς ἀπεκρίθην ὅτι οὐκ ἔστιν ἔθος Ῥωμαίοις χαρίζεσθαί τινα ἄνθρωπον πρὶν ἢ ὁ κατηγορούμενος κατὰ πρόσωπον ἔχοι τοὺς κατηγόρους τόπον τε ἀπολογίας λάβοι περὶ τοῦ ἐγκλήματος. </w:t>
      </w:r>
      <w:r w:rsidRPr="00DD7D0B">
        <w:rPr>
          <w:rStyle w:val="city"/>
          <w:szCs w:val="22"/>
          <w:lang w:val="el-GR"/>
        </w:rPr>
        <w:t>(17)</w:t>
      </w:r>
      <w:r w:rsidRPr="009B6647">
        <w:rPr>
          <w:szCs w:val="22"/>
        </w:rPr>
        <w:t> </w:t>
      </w:r>
      <w:r w:rsidRPr="00DD7D0B">
        <w:rPr>
          <w:szCs w:val="22"/>
          <w:lang w:val="el-GR"/>
        </w:rPr>
        <w:t xml:space="preserve">συνελθόντων οὖν ἐνθάδε ἀναβολὴν μηδεμίαν ποιησάμενος τῇ ἑξῆς καθίσας ἐπὶ τοῦ βήματος ἐκέλευσα ἀχθῆναι τὸν ἄνδρα· </w:t>
      </w:r>
      <w:r w:rsidRPr="00DD7D0B">
        <w:rPr>
          <w:rStyle w:val="city"/>
          <w:szCs w:val="22"/>
          <w:lang w:val="el-GR"/>
        </w:rPr>
        <w:t>(18)</w:t>
      </w:r>
      <w:r w:rsidRPr="009B6647">
        <w:rPr>
          <w:szCs w:val="22"/>
        </w:rPr>
        <w:t> </w:t>
      </w:r>
      <w:r w:rsidRPr="00DD7D0B">
        <w:rPr>
          <w:szCs w:val="22"/>
          <w:lang w:val="el-GR"/>
        </w:rPr>
        <w:t xml:space="preserve">περὶ οὗ σταθέντες οἱ κατήγοροι οὐδεμίαν αἰτίαν ἔφερον ὧν ἐγὼ ὑπενόουν πονηρῶν, </w:t>
      </w:r>
      <w:r w:rsidRPr="00DD7D0B">
        <w:rPr>
          <w:rStyle w:val="city"/>
          <w:szCs w:val="22"/>
          <w:lang w:val="el-GR"/>
        </w:rPr>
        <w:t>(19)</w:t>
      </w:r>
      <w:r w:rsidRPr="009B6647">
        <w:rPr>
          <w:szCs w:val="22"/>
        </w:rPr>
        <w:t> </w:t>
      </w:r>
      <w:r w:rsidRPr="00DD7D0B">
        <w:rPr>
          <w:szCs w:val="22"/>
          <w:lang w:val="el-GR"/>
        </w:rPr>
        <w:t xml:space="preserve">ζητήματα δέ τινα περὶ τῆς ἰδίας δεισιδαιμονίας εἶχον πρὸς αὐτὸν καὶ περί τινος Ἰησοῦ τεθνηκότος, ὃν ἔφασκεν ὁ Παῦλος ζῆν. </w:t>
      </w:r>
      <w:r w:rsidRPr="00DD7D0B">
        <w:rPr>
          <w:rStyle w:val="city"/>
          <w:szCs w:val="22"/>
          <w:lang w:val="el-GR"/>
        </w:rPr>
        <w:t>(20)</w:t>
      </w:r>
      <w:r w:rsidRPr="009B6647">
        <w:rPr>
          <w:szCs w:val="22"/>
        </w:rPr>
        <w:t> </w:t>
      </w:r>
      <w:r w:rsidRPr="00DD7D0B">
        <w:rPr>
          <w:szCs w:val="22"/>
          <w:lang w:val="el-GR"/>
        </w:rPr>
        <w:t xml:space="preserve">ἀπορούμενος δὲ ἐγὼ τὴν περὶ τούτων ζήτησιν ἔλεγον εἰ βούλοιτο πορεύεσθαι εἰς Ἱεροσόλυμα κἀκεῖ κρίνεσθαι περὶ τούτων. </w:t>
      </w:r>
      <w:r w:rsidRPr="00DD7D0B">
        <w:rPr>
          <w:rStyle w:val="city"/>
          <w:szCs w:val="22"/>
          <w:lang w:val="el-GR"/>
        </w:rPr>
        <w:t>(21)</w:t>
      </w:r>
      <w:r w:rsidRPr="009B6647">
        <w:rPr>
          <w:szCs w:val="22"/>
        </w:rPr>
        <w:t> </w:t>
      </w:r>
      <w:r w:rsidRPr="00DD7D0B">
        <w:rPr>
          <w:szCs w:val="22"/>
          <w:lang w:val="el-GR"/>
        </w:rPr>
        <w:t xml:space="preserve">τοῦ δὲ Παύλου ἐπικαλεσαμένου τηρηθῆναι αὐτὸν εἰς τὴν τοῦ Σεβαστοῦ διάγνωσιν, ἐκέλευσα τηρεῖσθαι αὐτὸν ἕως οὗ ἀναπέμψω αὐτὸν πρὸς Καίσαρα. </w:t>
      </w:r>
    </w:p>
    <w:p w14:paraId="01903EDB" w14:textId="77777777" w:rsidR="00DA5EB6" w:rsidRPr="00DD7D0B" w:rsidRDefault="00DA5EB6" w:rsidP="00395EB7">
      <w:pPr>
        <w:spacing w:line="360" w:lineRule="auto"/>
        <w:rPr>
          <w:szCs w:val="22"/>
          <w:lang w:val="el-GR"/>
        </w:rPr>
      </w:pPr>
      <w:r w:rsidRPr="00DD7D0B">
        <w:rPr>
          <w:rStyle w:val="city"/>
          <w:szCs w:val="22"/>
          <w:lang w:val="el-GR"/>
        </w:rPr>
        <w:t>(22)</w:t>
      </w:r>
      <w:r w:rsidRPr="009B6647">
        <w:rPr>
          <w:szCs w:val="22"/>
        </w:rPr>
        <w:t> </w:t>
      </w:r>
      <w:r w:rsidRPr="00DD7D0B">
        <w:rPr>
          <w:szCs w:val="22"/>
          <w:lang w:val="el-GR"/>
        </w:rPr>
        <w:t xml:space="preserve">Ἀγρίππας δὲ πρὸς τὸν Φῆστον· </w:t>
      </w:r>
    </w:p>
    <w:p w14:paraId="15C81A9F" w14:textId="77777777" w:rsidR="00DA5EB6" w:rsidRPr="00DD7D0B" w:rsidRDefault="00DA5EB6" w:rsidP="00395EB7">
      <w:pPr>
        <w:spacing w:line="360" w:lineRule="auto"/>
        <w:ind w:left="567"/>
        <w:rPr>
          <w:szCs w:val="22"/>
          <w:lang w:val="el-GR"/>
        </w:rPr>
      </w:pPr>
      <w:r w:rsidRPr="00DD7D0B">
        <w:rPr>
          <w:szCs w:val="22"/>
          <w:lang w:val="el-GR"/>
        </w:rPr>
        <w:t xml:space="preserve">- Ἐβουλόμην καὶ αὐτὸς τοῦ ἀνθρώπου ἀκοῦσαι. </w:t>
      </w:r>
    </w:p>
    <w:p w14:paraId="38B20F0B" w14:textId="77777777" w:rsidR="00DA5EB6" w:rsidRPr="00DD7D0B" w:rsidRDefault="00DA5EB6" w:rsidP="00395EB7">
      <w:pPr>
        <w:spacing w:line="360" w:lineRule="auto"/>
        <w:ind w:left="567"/>
        <w:rPr>
          <w:szCs w:val="22"/>
          <w:lang w:val="el-GR"/>
        </w:rPr>
      </w:pPr>
      <w:r w:rsidRPr="00DD7D0B">
        <w:rPr>
          <w:szCs w:val="22"/>
          <w:lang w:val="el-GR"/>
        </w:rPr>
        <w:t xml:space="preserve">- Αὔριον, φησίν, ἀκούσῃ αὐτοῦ. </w:t>
      </w:r>
    </w:p>
    <w:p w14:paraId="21F7F0B4" w14:textId="77777777" w:rsidR="00DA5EB6" w:rsidRPr="00DD7D0B" w:rsidRDefault="00DA5EB6" w:rsidP="00395EB7">
      <w:pPr>
        <w:spacing w:line="360" w:lineRule="auto"/>
        <w:rPr>
          <w:szCs w:val="22"/>
          <w:lang w:val="el-GR"/>
        </w:rPr>
      </w:pPr>
      <w:r w:rsidRPr="00DD7D0B">
        <w:rPr>
          <w:rStyle w:val="city"/>
          <w:szCs w:val="22"/>
          <w:lang w:val="el-GR"/>
        </w:rPr>
        <w:lastRenderedPageBreak/>
        <w:t>(23)</w:t>
      </w:r>
      <w:r w:rsidRPr="00DD7D0B">
        <w:rPr>
          <w:szCs w:val="22"/>
          <w:lang w:val="el-GR"/>
        </w:rPr>
        <w:t xml:space="preserve"> Τῇ οὖν ἐπαύριον ἐλθόντος τοῦ Ἀγρίππα καὶ τῆς Βερνίκης μετὰ πολλῆς φαντασίας καὶ εἰσελθόντων εἰς τὸ ἀκροατήριον σύν τε χιλιάρχοις καὶ ἀνδράσιν τοῖς κατ’ ἐξοχὴν τῆς πόλεως, καὶ κελεύσαντος τοῦ Φήστου ἤχθη ὁ Παῦλος. </w:t>
      </w:r>
      <w:r w:rsidRPr="00DD7D0B">
        <w:rPr>
          <w:rStyle w:val="city"/>
          <w:szCs w:val="22"/>
          <w:lang w:val="el-GR"/>
        </w:rPr>
        <w:t>(24)</w:t>
      </w:r>
      <w:r w:rsidRPr="009B6647">
        <w:rPr>
          <w:szCs w:val="22"/>
        </w:rPr>
        <w:t> </w:t>
      </w:r>
      <w:r w:rsidRPr="00DD7D0B">
        <w:rPr>
          <w:szCs w:val="22"/>
          <w:lang w:val="el-GR"/>
        </w:rPr>
        <w:t>καί φησιν ὁ Φῆστος·</w:t>
      </w:r>
    </w:p>
    <w:p w14:paraId="3FD9E123" w14:textId="77777777" w:rsidR="00DA5EB6" w:rsidRPr="00DD7D0B" w:rsidRDefault="00DA5EB6" w:rsidP="00395EB7">
      <w:pPr>
        <w:spacing w:line="360" w:lineRule="auto"/>
        <w:ind w:left="851" w:firstLine="0"/>
        <w:rPr>
          <w:szCs w:val="22"/>
          <w:lang w:val="el-GR" w:eastAsia="fr-CH"/>
        </w:rPr>
      </w:pPr>
      <w:r w:rsidRPr="00DD7D0B">
        <w:rPr>
          <w:szCs w:val="22"/>
          <w:lang w:val="el-GR"/>
        </w:rPr>
        <w:t xml:space="preserve">- Ἀγρίππα βασιλεῦ καὶ πάντες οἱ συμπαρόντες ἡμῖν ἄνδρες, θεωρεῖτε τοῦτον περὶ οὗ ἅπαν τὸ πλῆθος τῶν Ἰουδαίων ἐνέτυχόν μοι ἔν τε </w:t>
      </w:r>
      <w:r w:rsidRPr="00DD7D0B">
        <w:rPr>
          <w:rStyle w:val="hi4"/>
          <w:szCs w:val="22"/>
          <w:lang w:val="el-GR"/>
        </w:rPr>
        <w:t>Ἱεροσολύμοις καὶ ἐνθάδε, βοῶντες μὴ δεῖν αὐτὸν ζῆν</w:t>
      </w:r>
      <w:r w:rsidRPr="00DD7D0B">
        <w:rPr>
          <w:szCs w:val="22"/>
          <w:lang w:val="el-GR"/>
        </w:rPr>
        <w:t xml:space="preserve"> μηκέτι. </w:t>
      </w:r>
      <w:r w:rsidRPr="00DD7D0B">
        <w:rPr>
          <w:rStyle w:val="city"/>
          <w:szCs w:val="22"/>
          <w:lang w:val="el-GR"/>
        </w:rPr>
        <w:t>(25)</w:t>
      </w:r>
      <w:r w:rsidRPr="009B6647">
        <w:rPr>
          <w:szCs w:val="22"/>
        </w:rPr>
        <w:t> </w:t>
      </w:r>
      <w:r w:rsidRPr="00DD7D0B">
        <w:rPr>
          <w:szCs w:val="22"/>
          <w:lang w:val="el-GR"/>
        </w:rPr>
        <w:t xml:space="preserve">ἐγὼ δὲ κατελαβόμην μηδὲν ἄξιον αὐτὸν θανάτου πεπραχέναι, αὐτοῦ δὲ τούτου ἐπικαλεσαμένου τὸν Σεβαστὸν ἔκρινα πέμπειν. </w:t>
      </w:r>
      <w:r w:rsidRPr="00DD7D0B">
        <w:rPr>
          <w:rStyle w:val="city"/>
          <w:szCs w:val="22"/>
          <w:lang w:val="el-GR"/>
        </w:rPr>
        <w:t>(26)</w:t>
      </w:r>
      <w:r w:rsidRPr="009B6647">
        <w:rPr>
          <w:szCs w:val="22"/>
        </w:rPr>
        <w:t> </w:t>
      </w:r>
      <w:r w:rsidRPr="00DD7D0B">
        <w:rPr>
          <w:szCs w:val="22"/>
          <w:lang w:val="el-GR"/>
        </w:rPr>
        <w:t xml:space="preserve">περὶ οὗ ἀσφαλές τι γράψαι τῷ κυρίῳ οὐκ ἔχω· διὸ προήγαγον αὐτὸν ἐφ’ ὑμῶν καὶ μάλιστα ἐπὶ σοῦ, βασιλεῦ Ἀγρίππα, ὅπως τῆς ἀνακρίσεως γενομένης σχῶ τί γράψω· </w:t>
      </w:r>
      <w:r w:rsidRPr="00DD7D0B">
        <w:rPr>
          <w:rStyle w:val="city"/>
          <w:szCs w:val="22"/>
          <w:lang w:val="el-GR"/>
        </w:rPr>
        <w:t>(27)</w:t>
      </w:r>
      <w:r w:rsidRPr="009B6647">
        <w:rPr>
          <w:szCs w:val="22"/>
        </w:rPr>
        <w:t> </w:t>
      </w:r>
      <w:r w:rsidRPr="00DD7D0B">
        <w:rPr>
          <w:szCs w:val="22"/>
          <w:lang w:val="el-GR"/>
        </w:rPr>
        <w:t>ἄλογον γάρ μοι δοκεῖ πέμποντα δέσμιον μὴ καὶ τὰς κατ’ αὐτοῦ αἰτίας σημᾶναι</w:t>
      </w:r>
      <w:r w:rsidRPr="009B6647">
        <w:rPr>
          <w:rStyle w:val="Appelnotedebasdep"/>
          <w:szCs w:val="22"/>
        </w:rPr>
        <w:footnoteReference w:id="240"/>
      </w:r>
      <w:r w:rsidRPr="00DD7D0B">
        <w:rPr>
          <w:szCs w:val="22"/>
          <w:lang w:val="el-GR"/>
        </w:rPr>
        <w:t xml:space="preserve">. </w:t>
      </w:r>
    </w:p>
    <w:p w14:paraId="249EDAF3" w14:textId="77777777" w:rsidR="00DA5EB6" w:rsidRPr="00DD7D0B" w:rsidRDefault="00DA5EB6" w:rsidP="00395EB7">
      <w:pPr>
        <w:spacing w:line="360" w:lineRule="auto"/>
        <w:rPr>
          <w:szCs w:val="22"/>
          <w:lang w:val="el-GR"/>
        </w:rPr>
      </w:pPr>
    </w:p>
    <w:p w14:paraId="7D4270F1" w14:textId="77777777" w:rsidR="00DA5EB6" w:rsidRPr="00DD7D0B" w:rsidRDefault="00DA5EB6" w:rsidP="00395EB7">
      <w:pPr>
        <w:spacing w:line="360" w:lineRule="auto"/>
        <w:rPr>
          <w:szCs w:val="22"/>
          <w:lang w:val="el-GR"/>
        </w:rPr>
      </w:pPr>
      <w:r w:rsidRPr="00DD7D0B">
        <w:rPr>
          <w:szCs w:val="22"/>
          <w:lang w:val="el-GR"/>
        </w:rPr>
        <w:t>26.</w:t>
      </w:r>
    </w:p>
    <w:p w14:paraId="78F3D77E" w14:textId="77777777" w:rsidR="00DA5EB6" w:rsidRPr="00DD7D0B" w:rsidRDefault="00DA5EB6" w:rsidP="00395EB7">
      <w:pPr>
        <w:spacing w:line="360" w:lineRule="auto"/>
        <w:rPr>
          <w:szCs w:val="22"/>
          <w:lang w:val="el-GR"/>
        </w:rPr>
      </w:pPr>
      <w:r w:rsidRPr="00DD7D0B">
        <w:rPr>
          <w:rStyle w:val="city"/>
          <w:szCs w:val="22"/>
          <w:lang w:val="el-GR"/>
        </w:rPr>
        <w:t>(1)</w:t>
      </w:r>
      <w:r w:rsidRPr="00DD7D0B">
        <w:rPr>
          <w:szCs w:val="22"/>
          <w:lang w:val="el-GR"/>
        </w:rPr>
        <w:t xml:space="preserve"> Ἀγρίππας δὲ πρὸς τὸν Παῦλον ἔφη·</w:t>
      </w:r>
    </w:p>
    <w:p w14:paraId="3D9EE60C" w14:textId="77777777" w:rsidR="00DA5EB6" w:rsidRPr="00DD7D0B" w:rsidRDefault="00DA5EB6" w:rsidP="00395EB7">
      <w:pPr>
        <w:spacing w:line="360" w:lineRule="auto"/>
        <w:ind w:left="567"/>
        <w:rPr>
          <w:szCs w:val="22"/>
          <w:lang w:val="el-GR"/>
        </w:rPr>
      </w:pPr>
      <w:r w:rsidRPr="00DD7D0B">
        <w:rPr>
          <w:szCs w:val="22"/>
          <w:lang w:val="el-GR"/>
        </w:rPr>
        <w:t xml:space="preserve">- Ἐπιτρέπεταί σοι περὶ σεαυτοῦ λέγειν. </w:t>
      </w:r>
    </w:p>
    <w:p w14:paraId="13EC3C25" w14:textId="77777777" w:rsidR="00DA5EB6" w:rsidRPr="00DD7D0B" w:rsidRDefault="00DA5EB6" w:rsidP="00395EB7">
      <w:pPr>
        <w:spacing w:line="360" w:lineRule="auto"/>
        <w:rPr>
          <w:szCs w:val="22"/>
          <w:lang w:val="el-GR"/>
        </w:rPr>
      </w:pPr>
      <w:r w:rsidRPr="00DD7D0B">
        <w:rPr>
          <w:szCs w:val="22"/>
          <w:lang w:val="el-GR"/>
        </w:rPr>
        <w:t xml:space="preserve">τότε ὁ Παῦλος ἐκτείνας τὴν χεῖρα ἀπελογεῖτο· </w:t>
      </w:r>
    </w:p>
    <w:p w14:paraId="68CC0C7D" w14:textId="77777777" w:rsidR="00DA5EB6" w:rsidRPr="00DD7D0B" w:rsidRDefault="00DA5EB6" w:rsidP="00395EB7">
      <w:pPr>
        <w:spacing w:line="360" w:lineRule="auto"/>
        <w:ind w:left="426"/>
        <w:rPr>
          <w:szCs w:val="22"/>
          <w:lang w:val="el-GR"/>
        </w:rPr>
      </w:pPr>
      <w:r w:rsidRPr="00DD7D0B">
        <w:rPr>
          <w:rStyle w:val="city"/>
          <w:szCs w:val="22"/>
          <w:lang w:val="el-GR"/>
        </w:rPr>
        <w:t>- (2)</w:t>
      </w:r>
      <w:r w:rsidRPr="009B6647">
        <w:rPr>
          <w:szCs w:val="22"/>
        </w:rPr>
        <w:t> </w:t>
      </w:r>
      <w:r w:rsidRPr="00DD7D0B">
        <w:rPr>
          <w:szCs w:val="22"/>
          <w:lang w:val="el-GR"/>
        </w:rPr>
        <w:t xml:space="preserve">Περὶ πάντων ὧν ἐγκαλοῦμαι ὑπὸ Ἰουδαίων, βασιλεῦ Ἀγρίππα, ἥγημαι ἐμαυτὸν μακάριον ἐπὶ σοῦ μέλλων σήμερον ἀπολογεῖσθαι, </w:t>
      </w:r>
      <w:r w:rsidRPr="00DD7D0B">
        <w:rPr>
          <w:rStyle w:val="city"/>
          <w:szCs w:val="22"/>
          <w:lang w:val="el-GR"/>
        </w:rPr>
        <w:t>(3)</w:t>
      </w:r>
      <w:r w:rsidRPr="009B6647">
        <w:rPr>
          <w:szCs w:val="22"/>
        </w:rPr>
        <w:t> </w:t>
      </w:r>
      <w:r w:rsidRPr="00DD7D0B">
        <w:rPr>
          <w:szCs w:val="22"/>
          <w:lang w:val="el-GR"/>
        </w:rPr>
        <w:t xml:space="preserve">μάλιστα γνώστην ὄντα σε πάντων τῶν κατὰ Ἰουδαίους ἐθῶν τε καὶ ζητημάτων· διὸ δέομαι μακροθύμως ἀκοῦσαί μου. </w:t>
      </w:r>
      <w:r w:rsidRPr="00DD7D0B">
        <w:rPr>
          <w:rStyle w:val="city"/>
          <w:szCs w:val="22"/>
          <w:lang w:val="el-GR"/>
        </w:rPr>
        <w:t>(4)</w:t>
      </w:r>
      <w:r w:rsidRPr="009B6647">
        <w:rPr>
          <w:szCs w:val="22"/>
        </w:rPr>
        <w:t> </w:t>
      </w:r>
      <w:r w:rsidRPr="00DD7D0B">
        <w:rPr>
          <w:szCs w:val="22"/>
          <w:lang w:val="el-GR"/>
        </w:rPr>
        <w:t xml:space="preserve">Τὴν μὲν οὖν βίωσίν μου ἐκ νεότητος τὴν ἀπ’ ἀρχῆς γενομένην ἐν τῷ ἔθνει μου ἔν τε Ἱεροσολύμοις ἴσασι πάντες Ἰουδαῖοι, </w:t>
      </w:r>
      <w:r w:rsidRPr="00DD7D0B">
        <w:rPr>
          <w:rStyle w:val="city"/>
          <w:szCs w:val="22"/>
          <w:lang w:val="el-GR"/>
        </w:rPr>
        <w:t>(5)</w:t>
      </w:r>
      <w:r w:rsidRPr="009B6647">
        <w:rPr>
          <w:szCs w:val="22"/>
        </w:rPr>
        <w:t> </w:t>
      </w:r>
      <w:r w:rsidRPr="00DD7D0B">
        <w:rPr>
          <w:szCs w:val="22"/>
          <w:lang w:val="el-GR"/>
        </w:rPr>
        <w:t xml:space="preserve">προγινώσκοντές με ἄνωθεν, ἐὰν θέλωσι μαρτυρεῖν, ὅτι κατὰ τὴν ἀκριβεστάτην αἵρεσιν τῆς ἡμετέρας θρησκείας ἔζησα Φαρισαῖος. </w:t>
      </w:r>
      <w:r w:rsidRPr="00DD7D0B">
        <w:rPr>
          <w:rStyle w:val="city"/>
          <w:szCs w:val="22"/>
          <w:lang w:val="el-GR"/>
        </w:rPr>
        <w:t>(6)</w:t>
      </w:r>
      <w:r w:rsidRPr="009B6647">
        <w:rPr>
          <w:szCs w:val="22"/>
        </w:rPr>
        <w:t> </w:t>
      </w:r>
      <w:r w:rsidRPr="00DD7D0B">
        <w:rPr>
          <w:szCs w:val="22"/>
          <w:lang w:val="el-GR"/>
        </w:rPr>
        <w:t xml:space="preserve">καὶ νῦν ἐπ’ ἐλπίδι τῆς εἰς τοὺς πατέρας ἡμῶν ἐπαγγελίας γενομένης ὑπὸ τοῦ θεοῦ ἕστηκα κρινόμενος, </w:t>
      </w:r>
      <w:r w:rsidRPr="00DD7D0B">
        <w:rPr>
          <w:rStyle w:val="city"/>
          <w:szCs w:val="22"/>
          <w:lang w:val="el-GR"/>
        </w:rPr>
        <w:t>(7)</w:t>
      </w:r>
      <w:r w:rsidRPr="009B6647">
        <w:rPr>
          <w:szCs w:val="22"/>
        </w:rPr>
        <w:t> </w:t>
      </w:r>
      <w:r w:rsidRPr="00DD7D0B">
        <w:rPr>
          <w:szCs w:val="22"/>
          <w:lang w:val="el-GR"/>
        </w:rPr>
        <w:t xml:space="preserve">εἰς ἣν τὸ δωδεκάφυλον ἡμῶν ἐν ἐκτενείᾳ νύκτα καὶ ἡμέραν λατρεῦον ἐλπίζει καταντῆσαι· περὶ ἧς ἐλπίδος ἐγκαλοῦμαι ὑπὸ Ἰουδαίων, βασιλεῦ. </w:t>
      </w:r>
      <w:r w:rsidRPr="00DD7D0B">
        <w:rPr>
          <w:rStyle w:val="city"/>
          <w:szCs w:val="22"/>
          <w:lang w:val="el-GR"/>
        </w:rPr>
        <w:t>(8)</w:t>
      </w:r>
      <w:r w:rsidRPr="009B6647">
        <w:rPr>
          <w:szCs w:val="22"/>
        </w:rPr>
        <w:t> </w:t>
      </w:r>
      <w:r w:rsidRPr="00DD7D0B">
        <w:rPr>
          <w:szCs w:val="22"/>
          <w:lang w:val="el-GR"/>
        </w:rPr>
        <w:t xml:space="preserve">τί ἄπιστον κρίνεται παρ’ ὑμῖν εἰ ὁ θεὸς νεκροὺς ἐγείρει; </w:t>
      </w:r>
    </w:p>
    <w:p w14:paraId="77080853" w14:textId="77777777" w:rsidR="00DA5EB6" w:rsidRPr="009B6647" w:rsidRDefault="00DA5EB6" w:rsidP="00395EB7">
      <w:pPr>
        <w:spacing w:line="360" w:lineRule="auto"/>
        <w:ind w:left="851"/>
        <w:rPr>
          <w:szCs w:val="22"/>
        </w:rPr>
      </w:pPr>
      <w:r w:rsidRPr="009B6647">
        <w:rPr>
          <w:szCs w:val="22"/>
        </w:rPr>
        <w:t xml:space="preserve">[Le suite du texte est en note </w:t>
      </w:r>
      <w:r w:rsidRPr="009B6647">
        <w:rPr>
          <w:rStyle w:val="Appelnotedebasdep"/>
          <w:szCs w:val="22"/>
        </w:rPr>
        <w:footnoteReference w:id="241"/>
      </w:r>
      <w:r w:rsidRPr="009B6647">
        <w:rPr>
          <w:szCs w:val="22"/>
        </w:rPr>
        <w:t>. Sont soulignées et commentées les notions ou affirmations qui ne conviennent pas à ce qu’a été l’action de Paul parmi les Nazaréens.]</w:t>
      </w:r>
    </w:p>
    <w:p w14:paraId="7E2365CC" w14:textId="1DBF505E" w:rsidR="003A29CA" w:rsidRPr="003A29CA" w:rsidRDefault="00DA5EB6" w:rsidP="003A29CA">
      <w:pPr>
        <w:spacing w:line="360" w:lineRule="auto"/>
        <w:ind w:left="426"/>
        <w:rPr>
          <w:szCs w:val="22"/>
        </w:rPr>
      </w:pPr>
      <w:r w:rsidRPr="009B6647">
        <w:rPr>
          <w:rStyle w:val="city"/>
          <w:szCs w:val="22"/>
        </w:rPr>
        <w:lastRenderedPageBreak/>
        <w:t>- (21)</w:t>
      </w:r>
      <w:r w:rsidRPr="009B6647">
        <w:rPr>
          <w:szCs w:val="22"/>
        </w:rPr>
        <w:t xml:space="preserve"> ἕνεκα τούτων με Ἰουδαῖοι συλλαβόμενοι [ὄντα] ἐν τῷ ἱερῷ ἐπειρῶντο διαχειρίσασθαι. </w:t>
      </w:r>
      <w:r w:rsidRPr="009B6647">
        <w:rPr>
          <w:rStyle w:val="city"/>
          <w:szCs w:val="22"/>
        </w:rPr>
        <w:t>(22)</w:t>
      </w:r>
      <w:r w:rsidRPr="009B6647">
        <w:rPr>
          <w:szCs w:val="22"/>
        </w:rPr>
        <w:t> ἐπικουρίας οὖν τυχὼν τῆς ἀπὸ τοῦ θεοῦ ἄχρι τῆς ἡμέρας ταύτης ἕστηκα μαρτυρόμενος μικρῷ τε καὶ μεγάλῳ, οὐδὲν ἐκτὸς λέγων ὧν τε οἱ προφῆται ἐλάλησαν μελλόντων γίνεσθαι [</w:t>
      </w:r>
      <w:r w:rsidRPr="009B6647">
        <w:rPr>
          <w:strike/>
          <w:szCs w:val="22"/>
        </w:rPr>
        <w:t>καὶ Μωϋσῆς</w:t>
      </w:r>
      <w:r w:rsidRPr="009B6647">
        <w:rPr>
          <w:szCs w:val="22"/>
        </w:rPr>
        <w:t>],</w:t>
      </w:r>
      <w:r w:rsidR="003A29CA" w:rsidRPr="003A29CA">
        <w:rPr>
          <w:szCs w:val="22"/>
        </w:rPr>
        <w:t xml:space="preserve"> </w:t>
      </w:r>
      <w:r w:rsidR="003A29CA" w:rsidRPr="003A29CA">
        <w:rPr>
          <w:rStyle w:val="city"/>
          <w:szCs w:val="22"/>
        </w:rPr>
        <w:t>(23)</w:t>
      </w:r>
      <w:r w:rsidR="003A29CA" w:rsidRPr="003A29CA">
        <w:rPr>
          <w:szCs w:val="22"/>
        </w:rPr>
        <w:t> </w:t>
      </w:r>
      <w:r w:rsidR="003A29CA" w:rsidRPr="008B464C">
        <w:rPr>
          <w:szCs w:val="22"/>
          <w:lang w:val="el-GR"/>
        </w:rPr>
        <w:t>εἰ</w:t>
      </w:r>
      <w:r w:rsidR="003A29CA" w:rsidRPr="003A29CA">
        <w:rPr>
          <w:szCs w:val="22"/>
        </w:rPr>
        <w:t xml:space="preserve"> </w:t>
      </w:r>
      <w:r w:rsidR="003A29CA" w:rsidRPr="008B464C">
        <w:rPr>
          <w:szCs w:val="22"/>
          <w:lang w:val="el-GR"/>
        </w:rPr>
        <w:t>παθητὸς</w:t>
      </w:r>
      <w:r w:rsidR="003A29CA" w:rsidRPr="003A29CA">
        <w:rPr>
          <w:szCs w:val="22"/>
        </w:rPr>
        <w:t xml:space="preserve">, </w:t>
      </w:r>
      <w:r w:rsidR="003A29CA" w:rsidRPr="008B464C">
        <w:rPr>
          <w:szCs w:val="22"/>
          <w:lang w:val="el-GR"/>
        </w:rPr>
        <w:t>εἰ</w:t>
      </w:r>
      <w:r w:rsidR="003A29CA" w:rsidRPr="003A29CA">
        <w:rPr>
          <w:szCs w:val="22"/>
        </w:rPr>
        <w:t xml:space="preserve"> </w:t>
      </w:r>
      <w:r w:rsidR="003A29CA" w:rsidRPr="008B464C">
        <w:rPr>
          <w:szCs w:val="22"/>
          <w:lang w:val="el-GR"/>
        </w:rPr>
        <w:t>πρῶτος</w:t>
      </w:r>
      <w:r w:rsidR="003A29CA" w:rsidRPr="003A29CA">
        <w:rPr>
          <w:szCs w:val="22"/>
        </w:rPr>
        <w:t xml:space="preserve"> </w:t>
      </w:r>
      <w:r w:rsidR="003A29CA" w:rsidRPr="008B464C">
        <w:rPr>
          <w:szCs w:val="22"/>
          <w:lang w:val="el-GR"/>
        </w:rPr>
        <w:t>ἐξ</w:t>
      </w:r>
      <w:r w:rsidR="003A29CA" w:rsidRPr="003A29CA">
        <w:rPr>
          <w:szCs w:val="22"/>
        </w:rPr>
        <w:t xml:space="preserve"> </w:t>
      </w:r>
      <w:r w:rsidR="003A29CA" w:rsidRPr="008B464C">
        <w:rPr>
          <w:szCs w:val="22"/>
          <w:lang w:val="el-GR"/>
        </w:rPr>
        <w:t>ἀναστάσεως</w:t>
      </w:r>
      <w:r w:rsidR="003A29CA" w:rsidRPr="003A29CA">
        <w:rPr>
          <w:szCs w:val="22"/>
        </w:rPr>
        <w:t xml:space="preserve"> </w:t>
      </w:r>
      <w:r w:rsidR="003A29CA" w:rsidRPr="008B464C">
        <w:rPr>
          <w:szCs w:val="22"/>
          <w:lang w:val="el-GR"/>
        </w:rPr>
        <w:t>νεκρῶν</w:t>
      </w:r>
      <w:r w:rsidR="003A29CA" w:rsidRPr="003A29CA">
        <w:rPr>
          <w:szCs w:val="22"/>
        </w:rPr>
        <w:t xml:space="preserve">, </w:t>
      </w:r>
      <w:r w:rsidR="003A29CA">
        <w:rPr>
          <w:szCs w:val="22"/>
          <w:lang w:val="el-GR"/>
        </w:rPr>
        <w:t>ἀνὴρ</w:t>
      </w:r>
      <w:r w:rsidR="003A29CA" w:rsidRPr="003A29CA">
        <w:rPr>
          <w:szCs w:val="22"/>
        </w:rPr>
        <w:t xml:space="preserve"> </w:t>
      </w:r>
      <w:r w:rsidR="003A29CA">
        <w:rPr>
          <w:szCs w:val="22"/>
          <w:lang w:val="el-GR"/>
        </w:rPr>
        <w:t>χ</w:t>
      </w:r>
      <w:r w:rsidR="003A29CA" w:rsidRPr="002608CD">
        <w:rPr>
          <w:szCs w:val="22"/>
          <w:lang w:val="el-GR"/>
        </w:rPr>
        <w:t>ρ</w:t>
      </w:r>
      <w:r w:rsidR="003A29CA">
        <w:rPr>
          <w:szCs w:val="22"/>
          <w:lang w:val="el-GR"/>
        </w:rPr>
        <w:t>η</w:t>
      </w:r>
      <w:r w:rsidR="003A29CA" w:rsidRPr="002608CD">
        <w:rPr>
          <w:szCs w:val="22"/>
          <w:lang w:val="el-GR"/>
        </w:rPr>
        <w:t>στ</w:t>
      </w:r>
      <w:r w:rsidR="003A29CA">
        <w:rPr>
          <w:szCs w:val="22"/>
          <w:lang w:val="el-GR"/>
        </w:rPr>
        <w:t>ὸ</w:t>
      </w:r>
      <w:r w:rsidR="003A29CA" w:rsidRPr="002608CD">
        <w:rPr>
          <w:szCs w:val="22"/>
          <w:lang w:val="el-GR"/>
        </w:rPr>
        <w:t>ς</w:t>
      </w:r>
      <w:r w:rsidR="003A29CA" w:rsidRPr="003A29CA">
        <w:rPr>
          <w:szCs w:val="22"/>
        </w:rPr>
        <w:t xml:space="preserve"> [</w:t>
      </w:r>
      <w:r w:rsidR="003A29CA">
        <w:rPr>
          <w:rStyle w:val="Appelnotedebasdep"/>
          <w:szCs w:val="22"/>
        </w:rPr>
        <w:footnoteReference w:id="242"/>
      </w:r>
      <w:r w:rsidR="003A29CA" w:rsidRPr="003A29CA">
        <w:rPr>
          <w:szCs w:val="22"/>
        </w:rPr>
        <w:t xml:space="preserve">] </w:t>
      </w:r>
      <w:r w:rsidR="003A29CA" w:rsidRPr="008B464C">
        <w:rPr>
          <w:szCs w:val="22"/>
          <w:lang w:val="el-GR"/>
        </w:rPr>
        <w:t>μέλλει</w:t>
      </w:r>
      <w:r w:rsidR="003A29CA" w:rsidRPr="003A29CA">
        <w:rPr>
          <w:szCs w:val="22"/>
        </w:rPr>
        <w:t xml:space="preserve"> </w:t>
      </w:r>
      <w:r w:rsidR="003A29CA">
        <w:rPr>
          <w:szCs w:val="22"/>
          <w:lang w:val="el-GR"/>
        </w:rPr>
        <w:t>φῶς</w:t>
      </w:r>
      <w:r w:rsidR="003A29CA" w:rsidRPr="003A29CA">
        <w:rPr>
          <w:szCs w:val="22"/>
        </w:rPr>
        <w:t xml:space="preserve"> </w:t>
      </w:r>
      <w:r w:rsidR="003A29CA" w:rsidRPr="008B464C">
        <w:rPr>
          <w:szCs w:val="22"/>
          <w:lang w:val="el-GR"/>
        </w:rPr>
        <w:t>καταγγέλλειν</w:t>
      </w:r>
      <w:r w:rsidR="003A29CA" w:rsidRPr="003A29CA">
        <w:rPr>
          <w:szCs w:val="22"/>
        </w:rPr>
        <w:t xml:space="preserve"> </w:t>
      </w:r>
      <w:r w:rsidR="003A29CA" w:rsidRPr="008B464C">
        <w:rPr>
          <w:szCs w:val="22"/>
          <w:lang w:val="el-GR"/>
        </w:rPr>
        <w:t>τῷ</w:t>
      </w:r>
      <w:r w:rsidR="003A29CA" w:rsidRPr="003A29CA">
        <w:rPr>
          <w:szCs w:val="22"/>
        </w:rPr>
        <w:t xml:space="preserve"> </w:t>
      </w:r>
      <w:r w:rsidR="003A29CA" w:rsidRPr="008B464C">
        <w:rPr>
          <w:szCs w:val="22"/>
          <w:lang w:val="el-GR"/>
        </w:rPr>
        <w:t>τε</w:t>
      </w:r>
      <w:r w:rsidR="003A29CA" w:rsidRPr="003A29CA">
        <w:rPr>
          <w:szCs w:val="22"/>
        </w:rPr>
        <w:t xml:space="preserve"> </w:t>
      </w:r>
      <w:r w:rsidR="003A29CA" w:rsidRPr="008B464C">
        <w:rPr>
          <w:szCs w:val="22"/>
          <w:lang w:val="el-GR"/>
        </w:rPr>
        <w:t>λαῷ</w:t>
      </w:r>
      <w:r w:rsidR="003A29CA" w:rsidRPr="003A29CA">
        <w:rPr>
          <w:szCs w:val="22"/>
        </w:rPr>
        <w:t xml:space="preserve"> </w:t>
      </w:r>
      <w:r w:rsidR="003A29CA" w:rsidRPr="008B464C">
        <w:rPr>
          <w:szCs w:val="22"/>
          <w:lang w:val="el-GR"/>
        </w:rPr>
        <w:t>καὶ</w:t>
      </w:r>
      <w:r w:rsidR="003A29CA" w:rsidRPr="003A29CA">
        <w:rPr>
          <w:szCs w:val="22"/>
        </w:rPr>
        <w:t xml:space="preserve"> </w:t>
      </w:r>
      <w:r w:rsidR="003A29CA" w:rsidRPr="008B464C">
        <w:rPr>
          <w:szCs w:val="22"/>
          <w:lang w:val="el-GR"/>
        </w:rPr>
        <w:t>τοῖς</w:t>
      </w:r>
      <w:r w:rsidR="003A29CA" w:rsidRPr="003A29CA">
        <w:rPr>
          <w:szCs w:val="22"/>
        </w:rPr>
        <w:t xml:space="preserve"> </w:t>
      </w:r>
      <w:r w:rsidR="003A29CA" w:rsidRPr="008B464C">
        <w:rPr>
          <w:szCs w:val="22"/>
          <w:lang w:val="el-GR"/>
        </w:rPr>
        <w:t>ἔθνεσιν</w:t>
      </w:r>
      <w:r w:rsidR="003A29CA" w:rsidRPr="003A29CA">
        <w:rPr>
          <w:szCs w:val="22"/>
        </w:rPr>
        <w:t xml:space="preserve"> [</w:t>
      </w:r>
      <w:r w:rsidR="003A29CA" w:rsidRPr="008B464C">
        <w:rPr>
          <w:szCs w:val="22"/>
          <w:lang w:val="el-GR"/>
        </w:rPr>
        <w:t>τὴν</w:t>
      </w:r>
      <w:r w:rsidR="003A29CA" w:rsidRPr="003A29CA">
        <w:rPr>
          <w:szCs w:val="22"/>
        </w:rPr>
        <w:t xml:space="preserve"> </w:t>
      </w:r>
      <w:r w:rsidR="003A29CA" w:rsidRPr="008B464C">
        <w:rPr>
          <w:szCs w:val="22"/>
          <w:lang w:val="el-GR"/>
        </w:rPr>
        <w:t>βασίλειαν</w:t>
      </w:r>
      <w:r w:rsidR="003A29CA" w:rsidRPr="003A29CA">
        <w:rPr>
          <w:szCs w:val="22"/>
        </w:rPr>
        <w:t xml:space="preserve"> </w:t>
      </w:r>
      <w:r w:rsidR="003A29CA" w:rsidRPr="008B464C">
        <w:rPr>
          <w:szCs w:val="22"/>
          <w:lang w:val="el-GR"/>
        </w:rPr>
        <w:t>θεοῦ</w:t>
      </w:r>
      <w:r w:rsidR="003A29CA" w:rsidRPr="003A29CA">
        <w:rPr>
          <w:szCs w:val="22"/>
        </w:rPr>
        <w:t xml:space="preserve">]. </w:t>
      </w:r>
    </w:p>
    <w:p w14:paraId="2F054736" w14:textId="77777777" w:rsidR="003A29CA" w:rsidRPr="003A29CA" w:rsidRDefault="003A29CA" w:rsidP="003A29CA">
      <w:pPr>
        <w:spacing w:line="360" w:lineRule="auto"/>
        <w:rPr>
          <w:szCs w:val="22"/>
        </w:rPr>
      </w:pPr>
    </w:p>
    <w:p w14:paraId="2D65300C" w14:textId="77777777" w:rsidR="00DA5EB6" w:rsidRPr="009B6647" w:rsidRDefault="00DA5EB6" w:rsidP="00395EB7">
      <w:pPr>
        <w:spacing w:line="360" w:lineRule="auto"/>
        <w:rPr>
          <w:szCs w:val="22"/>
        </w:rPr>
      </w:pPr>
      <w:r w:rsidRPr="009B6647">
        <w:rPr>
          <w:rStyle w:val="city"/>
          <w:szCs w:val="22"/>
        </w:rPr>
        <w:t>(24)</w:t>
      </w:r>
      <w:r w:rsidRPr="009B6647">
        <w:rPr>
          <w:szCs w:val="22"/>
        </w:rPr>
        <w:t xml:space="preserve"> Ταῦτα δὲ αὐτοῦ ἀπολογουμένου ὁ Φῆστος μεγάλῃ τῇ φωνῇ φησιν·</w:t>
      </w:r>
    </w:p>
    <w:p w14:paraId="1DF0F562" w14:textId="77777777" w:rsidR="00DA5EB6" w:rsidRPr="00DD7D0B" w:rsidRDefault="00DA5EB6" w:rsidP="00395EB7">
      <w:pPr>
        <w:spacing w:line="360" w:lineRule="auto"/>
        <w:ind w:left="567"/>
        <w:rPr>
          <w:szCs w:val="22"/>
          <w:lang w:val="el-GR"/>
        </w:rPr>
      </w:pPr>
      <w:r w:rsidRPr="00DD7D0B">
        <w:rPr>
          <w:szCs w:val="22"/>
          <w:lang w:val="el-GR"/>
        </w:rPr>
        <w:t xml:space="preserve">- Μαίνῃ, Παῦλε· τὰ πολλά σε γράμματα εἰς μανίαν περιτρέπει. </w:t>
      </w:r>
    </w:p>
    <w:p w14:paraId="40026CD8" w14:textId="77777777" w:rsidR="00DA5EB6" w:rsidRPr="00DD7D0B" w:rsidRDefault="00DA5EB6" w:rsidP="00395EB7">
      <w:pPr>
        <w:spacing w:line="360" w:lineRule="auto"/>
        <w:rPr>
          <w:szCs w:val="22"/>
          <w:lang w:val="el-GR"/>
        </w:rPr>
      </w:pPr>
      <w:r w:rsidRPr="00DD7D0B">
        <w:rPr>
          <w:rStyle w:val="city"/>
          <w:szCs w:val="22"/>
          <w:lang w:val="el-GR"/>
        </w:rPr>
        <w:t>(25)</w:t>
      </w:r>
      <w:r w:rsidRPr="009B6647">
        <w:rPr>
          <w:szCs w:val="22"/>
        </w:rPr>
        <w:t> </w:t>
      </w:r>
      <w:r w:rsidRPr="00DD7D0B">
        <w:rPr>
          <w:szCs w:val="22"/>
          <w:lang w:val="el-GR"/>
        </w:rPr>
        <w:t>ὁ δὲ Παῦλος·</w:t>
      </w:r>
    </w:p>
    <w:p w14:paraId="381675CF" w14:textId="77777777" w:rsidR="00DA5EB6" w:rsidRPr="00DD7D0B" w:rsidRDefault="00DA5EB6" w:rsidP="00395EB7">
      <w:pPr>
        <w:spacing w:line="360" w:lineRule="auto"/>
        <w:ind w:left="567"/>
        <w:rPr>
          <w:szCs w:val="22"/>
          <w:lang w:val="el-GR"/>
        </w:rPr>
      </w:pPr>
      <w:r w:rsidRPr="00DD7D0B">
        <w:rPr>
          <w:szCs w:val="22"/>
          <w:lang w:val="el-GR"/>
        </w:rPr>
        <w:t xml:space="preserve">- Οὐ μαίνομαι, φησίν, κράτιστε Φῆστε, ἀλλὰ ἀληθείας καὶ σωφροσύνης ῥήματα ἀποφθέγγομαι. </w:t>
      </w:r>
      <w:r w:rsidRPr="00DD7D0B">
        <w:rPr>
          <w:rStyle w:val="city"/>
          <w:szCs w:val="22"/>
          <w:lang w:val="el-GR"/>
        </w:rPr>
        <w:t>(26)</w:t>
      </w:r>
      <w:r w:rsidRPr="009B6647">
        <w:rPr>
          <w:szCs w:val="22"/>
        </w:rPr>
        <w:t> </w:t>
      </w:r>
      <w:r w:rsidRPr="00DD7D0B">
        <w:rPr>
          <w:szCs w:val="22"/>
          <w:lang w:val="el-GR"/>
        </w:rPr>
        <w:t xml:space="preserve">ἐπίσταται γὰρ περὶ τούτων ὁ βασιλεύς, πρὸς ὃν καὶ παρρησιαζόμενος λαλῶ· λανθάνειν γὰρ αὐτὸν τούτων οὐ πείθομαι οὐθέν, οὐ γάρ ἐστιν ἐν γωνίᾳ πεπραγμένον τοῦτο. </w:t>
      </w:r>
      <w:r w:rsidRPr="00DD7D0B">
        <w:rPr>
          <w:rStyle w:val="city"/>
          <w:szCs w:val="22"/>
          <w:lang w:val="el-GR"/>
        </w:rPr>
        <w:t>(27)</w:t>
      </w:r>
      <w:r w:rsidRPr="009B6647">
        <w:rPr>
          <w:szCs w:val="22"/>
        </w:rPr>
        <w:t> </w:t>
      </w:r>
      <w:r w:rsidRPr="00DD7D0B">
        <w:rPr>
          <w:szCs w:val="22"/>
          <w:lang w:val="el-GR"/>
        </w:rPr>
        <w:t xml:space="preserve">πιστεύεις, βασιλεῦ Ἀγρίππα, τοῖς προφήταις; οἶδα ὅτι πιστεύεις. </w:t>
      </w:r>
    </w:p>
    <w:p w14:paraId="50B249C9" w14:textId="77777777" w:rsidR="00DA5EB6" w:rsidRPr="00DD7D0B" w:rsidRDefault="00DA5EB6" w:rsidP="00395EB7">
      <w:pPr>
        <w:spacing w:line="360" w:lineRule="auto"/>
        <w:rPr>
          <w:szCs w:val="22"/>
          <w:lang w:val="el-GR"/>
        </w:rPr>
      </w:pPr>
      <w:r w:rsidRPr="00DD7D0B">
        <w:rPr>
          <w:rStyle w:val="city"/>
          <w:szCs w:val="22"/>
          <w:lang w:val="el-GR"/>
        </w:rPr>
        <w:t>(28)</w:t>
      </w:r>
      <w:r w:rsidRPr="009B6647">
        <w:rPr>
          <w:szCs w:val="22"/>
        </w:rPr>
        <w:t> </w:t>
      </w:r>
      <w:r w:rsidRPr="00DD7D0B">
        <w:rPr>
          <w:szCs w:val="22"/>
          <w:lang w:val="el-GR"/>
        </w:rPr>
        <w:t xml:space="preserve">ὁ δὲ Ἀγρίππας πρὸς τὸν Παῦλον· </w:t>
      </w:r>
    </w:p>
    <w:p w14:paraId="62C577B6" w14:textId="77777777" w:rsidR="00DA5EB6" w:rsidRPr="00DD7D0B" w:rsidRDefault="00DA5EB6" w:rsidP="00395EB7">
      <w:pPr>
        <w:spacing w:line="360" w:lineRule="auto"/>
        <w:ind w:left="567"/>
        <w:rPr>
          <w:szCs w:val="22"/>
          <w:lang w:val="el-GR"/>
        </w:rPr>
      </w:pPr>
      <w:r w:rsidRPr="00DD7D0B">
        <w:rPr>
          <w:szCs w:val="22"/>
          <w:lang w:val="el-GR"/>
        </w:rPr>
        <w:t xml:space="preserve">- Ἐν ὀλίγῳ με πείθεις </w:t>
      </w:r>
      <w:r w:rsidRPr="00DD7D0B">
        <w:rPr>
          <w:i/>
          <w:iCs/>
          <w:szCs w:val="22"/>
          <w:lang w:val="el-GR"/>
        </w:rPr>
        <w:t>Χρηστιανὸν</w:t>
      </w:r>
      <w:r w:rsidRPr="00DD7D0B">
        <w:rPr>
          <w:szCs w:val="22"/>
          <w:lang w:val="el-GR"/>
        </w:rPr>
        <w:t xml:space="preserve"> ποιῆσαι. </w:t>
      </w:r>
    </w:p>
    <w:p w14:paraId="4C8E7D33" w14:textId="77777777" w:rsidR="00DA5EB6" w:rsidRPr="00DD7D0B" w:rsidRDefault="00DA5EB6" w:rsidP="00395EB7">
      <w:pPr>
        <w:spacing w:line="360" w:lineRule="auto"/>
        <w:rPr>
          <w:szCs w:val="22"/>
          <w:lang w:val="el-GR"/>
        </w:rPr>
      </w:pPr>
      <w:r w:rsidRPr="00DD7D0B">
        <w:rPr>
          <w:rStyle w:val="city"/>
          <w:szCs w:val="22"/>
          <w:lang w:val="el-GR"/>
        </w:rPr>
        <w:t>(29)</w:t>
      </w:r>
      <w:r w:rsidRPr="009B6647">
        <w:rPr>
          <w:szCs w:val="22"/>
        </w:rPr>
        <w:t> </w:t>
      </w:r>
      <w:r w:rsidRPr="00DD7D0B">
        <w:rPr>
          <w:szCs w:val="22"/>
          <w:lang w:val="el-GR"/>
        </w:rPr>
        <w:t>ὁ δὲ Παῦλος·</w:t>
      </w:r>
    </w:p>
    <w:p w14:paraId="1165DF94" w14:textId="77777777" w:rsidR="00DA5EB6" w:rsidRPr="00DD7D0B" w:rsidRDefault="00DA5EB6" w:rsidP="00395EB7">
      <w:pPr>
        <w:spacing w:line="360" w:lineRule="auto"/>
        <w:ind w:left="851" w:firstLine="0"/>
        <w:rPr>
          <w:szCs w:val="22"/>
          <w:lang w:val="el-GR"/>
        </w:rPr>
      </w:pPr>
      <w:r w:rsidRPr="00DD7D0B">
        <w:rPr>
          <w:szCs w:val="22"/>
          <w:lang w:val="el-GR"/>
        </w:rPr>
        <w:t xml:space="preserve">- Εὐξαίμην ἂν τῷ θεῷ καὶ ἐν ὀλίγῳ καὶ ἐν μεγάλῳ οὐ μόνον σὲ ἀλλὰ καὶ πάντας τοὺς ἀκούοντάς μου σήμερον γενέσθαι τοιούτους ὁποῖος καὶ ἐγώ εἰμι, παρεκτὸς τῶν δεσμῶν τούτων. </w:t>
      </w:r>
    </w:p>
    <w:p w14:paraId="0C3EE046" w14:textId="77777777" w:rsidR="00DA5EB6" w:rsidRPr="0093747D" w:rsidRDefault="00DA5EB6" w:rsidP="00395EB7">
      <w:pPr>
        <w:spacing w:line="360" w:lineRule="auto"/>
        <w:rPr>
          <w:szCs w:val="22"/>
          <w:lang w:val="el-GR"/>
        </w:rPr>
      </w:pPr>
      <w:r w:rsidRPr="00DD7D0B">
        <w:rPr>
          <w:rStyle w:val="city"/>
          <w:szCs w:val="22"/>
          <w:lang w:val="el-GR"/>
        </w:rPr>
        <w:lastRenderedPageBreak/>
        <w:t xml:space="preserve">(30) </w:t>
      </w:r>
      <w:r w:rsidRPr="00DD7D0B">
        <w:rPr>
          <w:i/>
          <w:iCs/>
          <w:szCs w:val="22"/>
          <w:lang w:val="el-GR"/>
        </w:rPr>
        <w:t>Καὶ ταῦτα εἰπόντος</w:t>
      </w:r>
      <w:r w:rsidRPr="00DD7D0B">
        <w:rPr>
          <w:szCs w:val="22"/>
          <w:lang w:val="el-GR"/>
        </w:rPr>
        <w:t xml:space="preserve"> αὐτοῦ ἀνέστη δὲ ὁ βασιλεὺς καὶ ὁ ἡγεμὼν ἥ τε Βερνίκη καὶ οἱ συγκαθήμενοι αὐτοῖς, </w:t>
      </w:r>
      <w:r w:rsidRPr="00DD7D0B">
        <w:rPr>
          <w:rStyle w:val="city"/>
          <w:szCs w:val="22"/>
          <w:lang w:val="el-GR"/>
        </w:rPr>
        <w:t>(31)</w:t>
      </w:r>
      <w:r w:rsidRPr="009B6647">
        <w:rPr>
          <w:szCs w:val="22"/>
        </w:rPr>
        <w:t> </w:t>
      </w:r>
      <w:r w:rsidRPr="00DD7D0B">
        <w:rPr>
          <w:szCs w:val="22"/>
          <w:lang w:val="el-GR"/>
        </w:rPr>
        <w:t>καὶ ἀναχωρήσαντες ἐλά</w:t>
      </w:r>
      <w:r w:rsidRPr="00DD7D0B">
        <w:rPr>
          <w:rStyle w:val="hi4"/>
          <w:szCs w:val="22"/>
          <w:lang w:val="el-GR"/>
        </w:rPr>
        <w:t>λουν πρὸς ἀλλήλους λέγοντες ὅτι «</w:t>
      </w:r>
      <w:r w:rsidRPr="009B6647">
        <w:rPr>
          <w:rStyle w:val="hi4"/>
          <w:szCs w:val="22"/>
        </w:rPr>
        <w:t> </w:t>
      </w:r>
      <w:r w:rsidRPr="00DD7D0B">
        <w:rPr>
          <w:rStyle w:val="hi4"/>
          <w:szCs w:val="22"/>
          <w:lang w:val="el-GR"/>
        </w:rPr>
        <w:t xml:space="preserve">Οὐδὲν θανάτου ἢ δεσμῶν </w:t>
      </w:r>
      <w:r w:rsidRPr="00DD7D0B">
        <w:rPr>
          <w:szCs w:val="22"/>
          <w:lang w:val="el-GR"/>
        </w:rPr>
        <w:t>ἄξιον πράσσει ὁ ἄνθρωπος οὗτος.</w:t>
      </w:r>
      <w:r w:rsidRPr="009B6647">
        <w:rPr>
          <w:szCs w:val="22"/>
        </w:rPr>
        <w:t> </w:t>
      </w:r>
      <w:r w:rsidRPr="00DD7D0B">
        <w:rPr>
          <w:szCs w:val="22"/>
          <w:lang w:val="el-GR"/>
        </w:rPr>
        <w:t xml:space="preserve">» </w:t>
      </w:r>
      <w:r w:rsidRPr="0093747D">
        <w:rPr>
          <w:rStyle w:val="city"/>
          <w:szCs w:val="22"/>
          <w:lang w:val="el-GR"/>
        </w:rPr>
        <w:t>(32)</w:t>
      </w:r>
      <w:r w:rsidRPr="009B6647">
        <w:rPr>
          <w:szCs w:val="22"/>
        </w:rPr>
        <w:t> </w:t>
      </w:r>
      <w:r w:rsidRPr="0093747D">
        <w:rPr>
          <w:szCs w:val="22"/>
          <w:lang w:val="el-GR"/>
        </w:rPr>
        <w:t>Ἀγρίππας δὲ τῷ Φήστῳ ἔφη·</w:t>
      </w:r>
    </w:p>
    <w:p w14:paraId="632E970C" w14:textId="77777777" w:rsidR="00DA5EB6" w:rsidRPr="0093747D" w:rsidRDefault="00DA5EB6" w:rsidP="00395EB7">
      <w:pPr>
        <w:spacing w:line="360" w:lineRule="auto"/>
        <w:ind w:left="426"/>
        <w:rPr>
          <w:szCs w:val="22"/>
          <w:lang w:val="el-GR" w:eastAsia="fr-CH"/>
        </w:rPr>
      </w:pPr>
      <w:r w:rsidRPr="0093747D">
        <w:rPr>
          <w:szCs w:val="22"/>
          <w:lang w:val="el-GR"/>
        </w:rPr>
        <w:t xml:space="preserve">- Ἀπολελύσθαι ἐδύνατο ὁ ἄνθρωπος οὗτος εἰ μὴ ἐπεκέκλητο Καίσαρα. </w:t>
      </w:r>
    </w:p>
    <w:p w14:paraId="0D659B5A" w14:textId="77777777" w:rsidR="00DA5EB6" w:rsidRPr="0093747D" w:rsidRDefault="00DA5EB6" w:rsidP="00395EB7">
      <w:pPr>
        <w:spacing w:line="360" w:lineRule="auto"/>
        <w:rPr>
          <w:szCs w:val="22"/>
          <w:lang w:val="el-GR"/>
        </w:rPr>
      </w:pPr>
    </w:p>
    <w:p w14:paraId="0E058611" w14:textId="77777777" w:rsidR="00DA5EB6" w:rsidRPr="0093747D" w:rsidRDefault="00DA5EB6" w:rsidP="00395EB7">
      <w:pPr>
        <w:spacing w:line="360" w:lineRule="auto"/>
        <w:rPr>
          <w:szCs w:val="22"/>
          <w:lang w:val="el-GR"/>
        </w:rPr>
      </w:pPr>
      <w:r w:rsidRPr="0093747D">
        <w:rPr>
          <w:szCs w:val="22"/>
          <w:lang w:val="el-GR"/>
        </w:rPr>
        <w:t>27.</w:t>
      </w:r>
    </w:p>
    <w:p w14:paraId="04F500C3" w14:textId="13BC3F3E" w:rsidR="00DA5EB6" w:rsidRPr="0093747D" w:rsidRDefault="00DA5EB6" w:rsidP="00395EB7">
      <w:pPr>
        <w:spacing w:line="360" w:lineRule="auto"/>
        <w:rPr>
          <w:szCs w:val="22"/>
          <w:lang w:val="el-GR"/>
        </w:rPr>
      </w:pPr>
      <w:r w:rsidRPr="0093747D">
        <w:rPr>
          <w:rStyle w:val="city"/>
          <w:szCs w:val="22"/>
          <w:lang w:val="el-GR"/>
        </w:rPr>
        <w:t xml:space="preserve">(1) </w:t>
      </w:r>
      <w:r w:rsidRPr="0093747D">
        <w:rPr>
          <w:rStyle w:val="city"/>
          <w:i/>
          <w:iCs/>
          <w:szCs w:val="22"/>
          <w:lang w:val="el-GR"/>
        </w:rPr>
        <w:t>Καὶ</w:t>
      </w:r>
      <w:r w:rsidR="007D111B" w:rsidRPr="009B6647">
        <w:rPr>
          <w:rStyle w:val="Appelnotedebasdep"/>
          <w:szCs w:val="22"/>
        </w:rPr>
        <w:footnoteReference w:id="243"/>
      </w:r>
      <w:r w:rsidRPr="0093747D">
        <w:rPr>
          <w:rStyle w:val="city"/>
          <w:i/>
          <w:iCs/>
          <w:szCs w:val="22"/>
          <w:lang w:val="el-GR"/>
        </w:rPr>
        <w:t xml:space="preserve"> οὕτως ἔκρινεν αὐτὸν ὁ ἡγεμὼν ἀναπέμπεσθαι Καίσαρι</w:t>
      </w:r>
      <w:r w:rsidRPr="0093747D">
        <w:rPr>
          <w:rStyle w:val="city"/>
          <w:szCs w:val="22"/>
          <w:lang w:val="el-GR"/>
        </w:rPr>
        <w:t xml:space="preserve"> καὶ </w:t>
      </w:r>
      <w:r w:rsidRPr="0093747D">
        <w:rPr>
          <w:i/>
          <w:iCs/>
          <w:szCs w:val="22"/>
          <w:lang w:val="el-GR"/>
        </w:rPr>
        <w:t>παρεδίδου</w:t>
      </w:r>
      <w:r w:rsidRPr="0093747D">
        <w:rPr>
          <w:szCs w:val="22"/>
          <w:lang w:val="el-GR"/>
        </w:rPr>
        <w:t xml:space="preserve"> τόν τε Παῦλον καί τοὺς περὶ αὐτὸν</w:t>
      </w:r>
      <w:r w:rsidRPr="0093747D">
        <w:rPr>
          <w:rStyle w:val="city"/>
          <w:szCs w:val="22"/>
          <w:lang w:val="el-GR"/>
        </w:rPr>
        <w:t xml:space="preserve"> </w:t>
      </w:r>
      <w:r w:rsidRPr="0093747D">
        <w:rPr>
          <w:szCs w:val="22"/>
          <w:lang w:val="el-GR"/>
        </w:rPr>
        <w:t xml:space="preserve">ἑκατοντάρχῃ ὀνόματι Ἰουλίῳ σπείρης Σεβαστῆς. </w:t>
      </w:r>
      <w:r w:rsidRPr="0093747D">
        <w:rPr>
          <w:i/>
          <w:iCs/>
          <w:szCs w:val="22"/>
          <w:lang w:val="el-GR"/>
        </w:rPr>
        <w:t xml:space="preserve">Ὡς δὲ ἐκρίθη καιρὸν εἶναι τοῦ ἀποπλεῖν </w:t>
      </w:r>
      <w:r w:rsidRPr="0093747D">
        <w:rPr>
          <w:szCs w:val="22"/>
          <w:lang w:val="el-GR"/>
        </w:rPr>
        <w:t xml:space="preserve">ἡμᾶς εἰς τὴν Ἰταλίαν </w:t>
      </w:r>
      <w:r w:rsidRPr="0093747D">
        <w:rPr>
          <w:rStyle w:val="city"/>
          <w:szCs w:val="22"/>
          <w:lang w:val="el-GR"/>
        </w:rPr>
        <w:t>(2)</w:t>
      </w:r>
      <w:r w:rsidRPr="009B6647">
        <w:rPr>
          <w:szCs w:val="22"/>
        </w:rPr>
        <w:t> </w:t>
      </w:r>
      <w:r w:rsidRPr="0093747D">
        <w:rPr>
          <w:szCs w:val="22"/>
          <w:lang w:val="el-GR"/>
        </w:rPr>
        <w:t xml:space="preserve">ἐπιβάντες δὲ πλοίῳ Ἀδραμυττηνῷ μέλλοντι πλεῖν εἰς τοὺς κατὰ τὴν Ἀσίαν τόπους ἀνήχθημεν, ὄντος σὺν ἡμῖν Ἀριστάρχου Μακεδόνος Θεσσαλονικέως· </w:t>
      </w:r>
      <w:r w:rsidRPr="0093747D">
        <w:rPr>
          <w:rStyle w:val="city"/>
          <w:szCs w:val="22"/>
          <w:lang w:val="el-GR"/>
        </w:rPr>
        <w:t>(3)</w:t>
      </w:r>
      <w:r w:rsidRPr="009B6647">
        <w:rPr>
          <w:szCs w:val="22"/>
        </w:rPr>
        <w:t> </w:t>
      </w:r>
      <w:r w:rsidRPr="0093747D">
        <w:rPr>
          <w:szCs w:val="22"/>
          <w:lang w:val="el-GR"/>
        </w:rPr>
        <w:t xml:space="preserve">τῇ τε ἑτέρᾳ κατήχθημεν εἰς Σιδῶνα, φιλανθρώπως τε ὁ Ἰούλιος τῷ Παύλῳ χρησάμενος ἐπέτρεψεν πρὸς τοὺς φίλους πορευθέντι ἐπιμελείας τυχεῖν. </w:t>
      </w:r>
      <w:r w:rsidRPr="0093747D">
        <w:rPr>
          <w:rStyle w:val="city"/>
          <w:szCs w:val="22"/>
          <w:lang w:val="el-GR"/>
        </w:rPr>
        <w:t>(4)</w:t>
      </w:r>
      <w:r w:rsidRPr="009B6647">
        <w:rPr>
          <w:szCs w:val="22"/>
        </w:rPr>
        <w:t> </w:t>
      </w:r>
      <w:r w:rsidRPr="0093747D">
        <w:rPr>
          <w:szCs w:val="22"/>
          <w:lang w:val="el-GR"/>
        </w:rPr>
        <w:t xml:space="preserve">κἀκεῖθεν ἀναχθέντες ὑπεπλεύσαμεν τὴν Κύπρον διὰ τὸ τοὺς ἀνέμους εἶναι ἐναντίους, </w:t>
      </w:r>
      <w:r w:rsidRPr="0093747D">
        <w:rPr>
          <w:rStyle w:val="city"/>
          <w:szCs w:val="22"/>
          <w:lang w:val="el-GR"/>
        </w:rPr>
        <w:t>(5)</w:t>
      </w:r>
      <w:r w:rsidRPr="009B6647">
        <w:rPr>
          <w:szCs w:val="22"/>
        </w:rPr>
        <w:t> </w:t>
      </w:r>
      <w:r w:rsidRPr="0093747D">
        <w:rPr>
          <w:szCs w:val="22"/>
          <w:lang w:val="el-GR"/>
        </w:rPr>
        <w:t xml:space="preserve">τό τε πέλαγος τὸ κατὰ τὴν Κιλικίαν καὶ Παμφυλίαν διαπλεύσαντες δι’ ἡμερῶν δεκαπέντε κατήλθομεν εἰς Μύρα τῆς Λυκίας. </w:t>
      </w:r>
      <w:r w:rsidRPr="0093747D">
        <w:rPr>
          <w:rStyle w:val="city"/>
          <w:szCs w:val="22"/>
          <w:lang w:val="el-GR"/>
        </w:rPr>
        <w:t>(6)</w:t>
      </w:r>
      <w:r w:rsidRPr="009B6647">
        <w:rPr>
          <w:szCs w:val="22"/>
        </w:rPr>
        <w:t> </w:t>
      </w:r>
      <w:r w:rsidRPr="0093747D">
        <w:rPr>
          <w:szCs w:val="22"/>
          <w:lang w:val="el-GR"/>
        </w:rPr>
        <w:t xml:space="preserve">κἀκεῖ εὑρὼν ὁ ἑκατοντάρχης πλοῖον Ἀλεξανδρῖνον πλέον εἰς τὴν Ἰταλίαν ἐνεβίβασεν ἡμᾶς εἰς αὐτό. </w:t>
      </w:r>
      <w:r w:rsidRPr="0093747D">
        <w:rPr>
          <w:rStyle w:val="city"/>
          <w:szCs w:val="22"/>
          <w:lang w:val="el-GR"/>
        </w:rPr>
        <w:t>(7)</w:t>
      </w:r>
      <w:r w:rsidRPr="009B6647">
        <w:rPr>
          <w:szCs w:val="22"/>
        </w:rPr>
        <w:t> </w:t>
      </w:r>
      <w:r w:rsidRPr="0093747D">
        <w:rPr>
          <w:szCs w:val="22"/>
          <w:lang w:val="el-GR"/>
        </w:rPr>
        <w:t xml:space="preserve">ἐν ἱκαναῖς δὲ ἡμέραις βραδυπλοοῦντες καὶ μόλις γενόμενοι κατὰ τὴν Κνίδον, μὴ προσεῶντος ἡμᾶς τοῦ ἀνέμου, ὑπεπλεύσαμεν τὴν Κρήτην κατὰ Σαλμώνην, </w:t>
      </w:r>
      <w:r w:rsidRPr="0093747D">
        <w:rPr>
          <w:rStyle w:val="city"/>
          <w:szCs w:val="22"/>
          <w:lang w:val="el-GR"/>
        </w:rPr>
        <w:t>(8)</w:t>
      </w:r>
      <w:r w:rsidRPr="009B6647">
        <w:rPr>
          <w:szCs w:val="22"/>
        </w:rPr>
        <w:t> </w:t>
      </w:r>
      <w:r w:rsidRPr="0093747D">
        <w:rPr>
          <w:szCs w:val="22"/>
          <w:lang w:val="el-GR"/>
        </w:rPr>
        <w:t xml:space="preserve">μόλις τε παραλεγόμενοι αὐτὴν ἤλθομεν εἰς τόπον τινὰ καλούμενον Καλοὺς Λιμένας, ᾧ ἐγγὺς πόλις ἦν Λασαία. </w:t>
      </w:r>
      <w:r w:rsidRPr="0093747D">
        <w:rPr>
          <w:rStyle w:val="city"/>
          <w:szCs w:val="22"/>
          <w:lang w:val="el-GR"/>
        </w:rPr>
        <w:t>(9)</w:t>
      </w:r>
      <w:r w:rsidRPr="0093747D">
        <w:rPr>
          <w:szCs w:val="22"/>
          <w:lang w:val="el-GR"/>
        </w:rPr>
        <w:t xml:space="preserve"> Ἱκανοῦ δὲ χρόνου διαγενομένου καὶ ὄντος ἤδη ἐπισφαλοῦς τοῦ πλοὸς διὰ τὸ καὶ τὴν νηστείαν ἤδη παρεληλυθέναι, παρῄνει ὁ Παῦλος </w:t>
      </w:r>
      <w:r w:rsidRPr="0093747D">
        <w:rPr>
          <w:rStyle w:val="city"/>
          <w:szCs w:val="22"/>
          <w:lang w:val="el-GR"/>
        </w:rPr>
        <w:t>(10)</w:t>
      </w:r>
      <w:r w:rsidRPr="009B6647">
        <w:rPr>
          <w:szCs w:val="22"/>
        </w:rPr>
        <w:t> </w:t>
      </w:r>
      <w:r w:rsidRPr="0093747D">
        <w:rPr>
          <w:szCs w:val="22"/>
          <w:lang w:val="el-GR"/>
        </w:rPr>
        <w:t xml:space="preserve">λέγων αὐτοῖς· </w:t>
      </w:r>
    </w:p>
    <w:p w14:paraId="462AF05D" w14:textId="77777777" w:rsidR="00DA5EB6" w:rsidRPr="0093747D" w:rsidRDefault="00DA5EB6" w:rsidP="00395EB7">
      <w:pPr>
        <w:spacing w:line="360" w:lineRule="auto"/>
        <w:ind w:left="851" w:firstLine="0"/>
        <w:rPr>
          <w:szCs w:val="22"/>
          <w:lang w:val="el-GR"/>
        </w:rPr>
      </w:pPr>
      <w:r w:rsidRPr="0093747D">
        <w:rPr>
          <w:szCs w:val="22"/>
          <w:lang w:val="el-GR"/>
        </w:rPr>
        <w:t xml:space="preserve">- Ἄνδρες, θεωρῶ ὅτι μετὰ ὕβρεως καὶ πολλῆς ζημίας οὐ μόνον τοῦ φορτίου καὶ τοῦ πλοίου ἀλλὰ καὶ τῶν ψυχῶν ἡμῶν μέλλειν ἔσεσθαι τὸν πλοῦν. </w:t>
      </w:r>
    </w:p>
    <w:p w14:paraId="7853EA1C" w14:textId="77777777" w:rsidR="00DA5EB6" w:rsidRPr="00DD7D0B" w:rsidRDefault="00DA5EB6" w:rsidP="00395EB7">
      <w:pPr>
        <w:spacing w:line="360" w:lineRule="auto"/>
        <w:rPr>
          <w:szCs w:val="22"/>
          <w:lang w:val="el-GR"/>
        </w:rPr>
      </w:pPr>
      <w:r w:rsidRPr="0093747D">
        <w:rPr>
          <w:rStyle w:val="city"/>
          <w:szCs w:val="22"/>
          <w:lang w:val="el-GR"/>
        </w:rPr>
        <w:t>(11)</w:t>
      </w:r>
      <w:r w:rsidRPr="009B6647">
        <w:rPr>
          <w:szCs w:val="22"/>
        </w:rPr>
        <w:t> </w:t>
      </w:r>
      <w:r w:rsidRPr="0093747D">
        <w:rPr>
          <w:szCs w:val="22"/>
          <w:lang w:val="el-GR"/>
        </w:rPr>
        <w:t xml:space="preserve">ὁ δὲ ἑκατοντάρχης τῷ κυβερνήτῃ καὶ τῷ ναυκλήρῳ μᾶλλον ἐπείθετο ἢ τοῖς ὑπὸ Παύλου λεγομένοις. </w:t>
      </w:r>
      <w:r w:rsidRPr="0093747D">
        <w:rPr>
          <w:rStyle w:val="city"/>
          <w:szCs w:val="22"/>
          <w:lang w:val="el-GR"/>
        </w:rPr>
        <w:t>(12)</w:t>
      </w:r>
      <w:r w:rsidRPr="009B6647">
        <w:rPr>
          <w:szCs w:val="22"/>
        </w:rPr>
        <w:t> </w:t>
      </w:r>
      <w:r w:rsidRPr="0093747D">
        <w:rPr>
          <w:szCs w:val="22"/>
          <w:lang w:val="el-GR"/>
        </w:rPr>
        <w:t xml:space="preserve">ἀνευθέτου δὲ τοῦ λιμένος ὑπάρχοντος πρὸς παραχειμασίαν οἱ πλείονες ἔθεντο βουλὴν ἀναχθῆναι ἐκεῖθεν, εἴ πως δύναιντο καταντήσαντες εἰς Φοίνικα παραχειμάσαι, λιμένα τῆς Κρήτης βλέποντα κατὰ λίβα καὶ κατὰ χῶρον. </w:t>
      </w:r>
      <w:r w:rsidRPr="00DD7D0B">
        <w:rPr>
          <w:rStyle w:val="city"/>
          <w:szCs w:val="22"/>
          <w:lang w:val="el-GR"/>
        </w:rPr>
        <w:t xml:space="preserve">(13) </w:t>
      </w:r>
      <w:r w:rsidRPr="00DD7D0B">
        <w:rPr>
          <w:szCs w:val="22"/>
          <w:lang w:val="el-GR"/>
        </w:rPr>
        <w:t xml:space="preserve">Ὑποπνεύσαντος δὲ νότου δόξαντες τῆς προθέσεως κεκρατηκέναι, ἄραντες ἆσσον παρελέγοντο τὴν Κρήτην. </w:t>
      </w:r>
      <w:r w:rsidRPr="00DD7D0B">
        <w:rPr>
          <w:rStyle w:val="city"/>
          <w:szCs w:val="22"/>
          <w:lang w:val="el-GR"/>
        </w:rPr>
        <w:t>(14)</w:t>
      </w:r>
      <w:r w:rsidRPr="009B6647">
        <w:rPr>
          <w:szCs w:val="22"/>
        </w:rPr>
        <w:t> </w:t>
      </w:r>
      <w:r w:rsidRPr="00DD7D0B">
        <w:rPr>
          <w:szCs w:val="22"/>
          <w:lang w:val="el-GR"/>
        </w:rPr>
        <w:t xml:space="preserve">μετ’ οὐ πολὺ δὲ ἔβαλεν κατ’ αὐτῆς ἄνεμος τυφωνικὸς ὁ καλούμενος Εὐρακύλων· </w:t>
      </w:r>
      <w:r w:rsidRPr="00DD7D0B">
        <w:rPr>
          <w:rStyle w:val="city"/>
          <w:szCs w:val="22"/>
          <w:lang w:val="el-GR"/>
        </w:rPr>
        <w:t>(15)</w:t>
      </w:r>
      <w:r w:rsidRPr="009B6647">
        <w:rPr>
          <w:szCs w:val="22"/>
        </w:rPr>
        <w:t> </w:t>
      </w:r>
      <w:r w:rsidRPr="00DD7D0B">
        <w:rPr>
          <w:szCs w:val="22"/>
          <w:lang w:val="el-GR"/>
        </w:rPr>
        <w:t>συναρπασθέντος δὲ τοῦ πλοίου καὶ μὴ δυναμένου ἀντοφθαλμεῖν τῷ ἀνέμῳ τῷ πνέοντι ἐπι</w:t>
      </w:r>
      <w:r w:rsidRPr="00DD7D0B">
        <w:rPr>
          <w:rStyle w:val="hi4"/>
          <w:szCs w:val="22"/>
          <w:lang w:val="el-GR"/>
        </w:rPr>
        <w:t xml:space="preserve">δόντες </w:t>
      </w:r>
      <w:r w:rsidRPr="00DD7D0B">
        <w:rPr>
          <w:szCs w:val="22"/>
          <w:lang w:val="el-GR"/>
        </w:rPr>
        <w:t xml:space="preserve">καὶ συστειλάντες τά ἰστία </w:t>
      </w:r>
      <w:r w:rsidRPr="00DD7D0B">
        <w:rPr>
          <w:rStyle w:val="hi4"/>
          <w:szCs w:val="22"/>
          <w:lang w:val="el-GR"/>
        </w:rPr>
        <w:t>ἐφερόμεθα.</w:t>
      </w:r>
      <w:r w:rsidRPr="00DD7D0B">
        <w:rPr>
          <w:szCs w:val="22"/>
          <w:lang w:val="el-GR"/>
        </w:rPr>
        <w:t xml:space="preserve"> </w:t>
      </w:r>
      <w:r w:rsidRPr="00DD7D0B">
        <w:rPr>
          <w:rStyle w:val="city"/>
          <w:szCs w:val="22"/>
          <w:lang w:val="el-GR"/>
        </w:rPr>
        <w:t>(16)</w:t>
      </w:r>
      <w:r w:rsidRPr="009B6647">
        <w:rPr>
          <w:szCs w:val="22"/>
        </w:rPr>
        <w:t> </w:t>
      </w:r>
      <w:r w:rsidRPr="00DD7D0B">
        <w:rPr>
          <w:szCs w:val="22"/>
          <w:lang w:val="el-GR"/>
        </w:rPr>
        <w:t xml:space="preserve">νησίον δέ τι ὑποδραμόντες καλούμενον Καῦδα ἰσχύσαμεν μόλις περικρατεῖς γενέσθαι τῆς σκάφης, </w:t>
      </w:r>
      <w:r w:rsidRPr="00DD7D0B">
        <w:rPr>
          <w:rStyle w:val="city"/>
          <w:szCs w:val="22"/>
          <w:lang w:val="el-GR"/>
        </w:rPr>
        <w:t>(17)</w:t>
      </w:r>
      <w:r w:rsidRPr="009B6647">
        <w:rPr>
          <w:szCs w:val="22"/>
        </w:rPr>
        <w:t> </w:t>
      </w:r>
      <w:r w:rsidRPr="00DD7D0B">
        <w:rPr>
          <w:szCs w:val="22"/>
          <w:lang w:val="el-GR"/>
        </w:rPr>
        <w:t>[…] ἄραντες βοείαις [αἷς] ἐχρῶντο ὑποζωννύντες τὸ πλοῖον</w:t>
      </w:r>
      <w:r w:rsidRPr="009B6647">
        <w:rPr>
          <w:rStyle w:val="Appelnotedebasdep"/>
          <w:szCs w:val="22"/>
        </w:rPr>
        <w:footnoteReference w:id="244"/>
      </w:r>
      <w:r w:rsidRPr="00DD7D0B">
        <w:rPr>
          <w:szCs w:val="22"/>
          <w:lang w:val="el-GR"/>
        </w:rPr>
        <w:t xml:space="preserve">· φοβούμενοί τε μὴ εἰς τὴν Σύρτιν ἐκπέσωσιν, </w:t>
      </w:r>
      <w:r w:rsidRPr="00DD7D0B">
        <w:rPr>
          <w:szCs w:val="22"/>
          <w:lang w:val="el-GR"/>
        </w:rPr>
        <w:lastRenderedPageBreak/>
        <w:t xml:space="preserve">χαλάσαντες τὸ σκεῦος, οὕτως ἐφέροντο. </w:t>
      </w:r>
      <w:r w:rsidRPr="00DD7D0B">
        <w:rPr>
          <w:rStyle w:val="city"/>
          <w:szCs w:val="22"/>
          <w:lang w:val="el-GR"/>
        </w:rPr>
        <w:t>(18)</w:t>
      </w:r>
      <w:r w:rsidRPr="009B6647">
        <w:rPr>
          <w:szCs w:val="22"/>
        </w:rPr>
        <w:t> </w:t>
      </w:r>
      <w:r w:rsidRPr="00DD7D0B">
        <w:rPr>
          <w:szCs w:val="22"/>
          <w:lang w:val="el-GR"/>
        </w:rPr>
        <w:t xml:space="preserve">σφοδρῶς δὲ χειμαζομένων ἡμῶν τῇ ἑξῆς ἐκβολὴν ἐποιοῦντο, </w:t>
      </w:r>
      <w:r w:rsidRPr="00DD7D0B">
        <w:rPr>
          <w:rStyle w:val="city"/>
          <w:szCs w:val="22"/>
          <w:lang w:val="el-GR"/>
        </w:rPr>
        <w:t>(19)</w:t>
      </w:r>
      <w:r w:rsidRPr="009B6647">
        <w:rPr>
          <w:szCs w:val="22"/>
        </w:rPr>
        <w:t> </w:t>
      </w:r>
      <w:r w:rsidRPr="00DD7D0B">
        <w:rPr>
          <w:szCs w:val="22"/>
          <w:lang w:val="el-GR"/>
        </w:rPr>
        <w:t xml:space="preserve">καὶ τῇ τρίτῃ αὐτόχειρες τὴν σκευὴν τοῦ πλοίου ἔρριψαν. </w:t>
      </w:r>
      <w:r w:rsidRPr="00DD7D0B">
        <w:rPr>
          <w:rStyle w:val="city"/>
          <w:szCs w:val="22"/>
          <w:lang w:val="el-GR"/>
        </w:rPr>
        <w:t>(20)</w:t>
      </w:r>
      <w:r w:rsidRPr="009B6647">
        <w:rPr>
          <w:szCs w:val="22"/>
        </w:rPr>
        <w:t> </w:t>
      </w:r>
      <w:r w:rsidRPr="00DD7D0B">
        <w:rPr>
          <w:szCs w:val="22"/>
          <w:lang w:val="el-GR"/>
        </w:rPr>
        <w:t xml:space="preserve">μήτε δὲ ἡλίου μήτε ἄστρων ἐπιφαινόντων ἐπὶ πλείονας ἡμέρας, χειμῶνός τε οὐκ ὀλίγου ἐπικειμένου, λοιπὸν περιῃρεῖτο ἐλπὶς πᾶσα τοῦ σῴζεσθαι ἡμᾶς. </w:t>
      </w:r>
      <w:r w:rsidRPr="00DD7D0B">
        <w:rPr>
          <w:rStyle w:val="city"/>
          <w:szCs w:val="22"/>
          <w:lang w:val="el-GR"/>
        </w:rPr>
        <w:t>(21)</w:t>
      </w:r>
      <w:r w:rsidRPr="00DD7D0B">
        <w:rPr>
          <w:szCs w:val="22"/>
          <w:lang w:val="el-GR"/>
        </w:rPr>
        <w:t xml:space="preserve"> Πολλῆς τε ἀσιτίας ὑπαρχούσης τότε σταθεὶς ὁ Παῦλος ἐν μέσῳ αὐτῶν εἶπεν·</w:t>
      </w:r>
    </w:p>
    <w:p w14:paraId="46493B91" w14:textId="77777777" w:rsidR="00DA5EB6" w:rsidRPr="00DD7D0B" w:rsidRDefault="00DA5EB6" w:rsidP="00395EB7">
      <w:pPr>
        <w:spacing w:line="360" w:lineRule="auto"/>
        <w:ind w:left="851" w:firstLine="0"/>
        <w:rPr>
          <w:szCs w:val="22"/>
          <w:lang w:val="el-GR"/>
        </w:rPr>
      </w:pPr>
      <w:r w:rsidRPr="00DD7D0B">
        <w:rPr>
          <w:szCs w:val="22"/>
          <w:lang w:val="el-GR"/>
        </w:rPr>
        <w:t xml:space="preserve">- Ἔδει μέν, ὦ ἄνδρες, πειθαρχήσαντάς μοι μὴ ἀνάγεσθαι ἀπὸ τῆς Κρήτης κερδῆσαί τε τὴν ὕβριν ταύτην καὶ τὴν ζημίαν. </w:t>
      </w:r>
      <w:r w:rsidRPr="00DD7D0B">
        <w:rPr>
          <w:rStyle w:val="city"/>
          <w:szCs w:val="22"/>
          <w:lang w:val="el-GR"/>
        </w:rPr>
        <w:t>(22)</w:t>
      </w:r>
      <w:r w:rsidRPr="009B6647">
        <w:rPr>
          <w:szCs w:val="22"/>
        </w:rPr>
        <w:t> </w:t>
      </w:r>
      <w:r w:rsidRPr="00DD7D0B">
        <w:rPr>
          <w:szCs w:val="22"/>
          <w:lang w:val="el-GR"/>
        </w:rPr>
        <w:t xml:space="preserve">καὶ τὰ νῦν παραινῶ ὑμᾶς εὐθυμεῖν, ἀποβολὴ γὰρ ψυχῆς οὐδεμία ἔσται ἐξ ὑμῶν πλὴν τοῦ πλοίου· </w:t>
      </w:r>
      <w:r w:rsidRPr="00DD7D0B">
        <w:rPr>
          <w:rStyle w:val="city"/>
          <w:szCs w:val="22"/>
          <w:lang w:val="el-GR"/>
        </w:rPr>
        <w:t>(23)</w:t>
      </w:r>
      <w:r w:rsidRPr="009B6647">
        <w:rPr>
          <w:szCs w:val="22"/>
        </w:rPr>
        <w:t> </w:t>
      </w:r>
      <w:r w:rsidRPr="00DD7D0B">
        <w:rPr>
          <w:szCs w:val="22"/>
          <w:lang w:val="el-GR"/>
        </w:rPr>
        <w:t xml:space="preserve">παρέστη γάρ μοι ταύτῃ τῇ νυκτὶ τοῦ θεοῦ οὗ εἰμι [ἐγώ], ᾧ καὶ λατρεύω, ἄγγελος </w:t>
      </w:r>
      <w:r w:rsidRPr="00DD7D0B">
        <w:rPr>
          <w:rStyle w:val="city"/>
          <w:szCs w:val="22"/>
          <w:lang w:val="el-GR"/>
        </w:rPr>
        <w:t>(24)</w:t>
      </w:r>
      <w:r w:rsidRPr="009B6647">
        <w:rPr>
          <w:szCs w:val="22"/>
        </w:rPr>
        <w:t> </w:t>
      </w:r>
      <w:r w:rsidRPr="00DD7D0B">
        <w:rPr>
          <w:szCs w:val="22"/>
          <w:lang w:val="el-GR"/>
        </w:rPr>
        <w:t xml:space="preserve">λέγων, Μὴ φοβοῦ, Παῦλε· Καίσαρί σε δεῖ παραστῆναι, καὶ ἰδοὺ κεχάρισταί σοι ὁ θεὸς πάντας τοὺς πλέοντας μετὰ σοῦ. </w:t>
      </w:r>
      <w:r w:rsidRPr="00DD7D0B">
        <w:rPr>
          <w:rStyle w:val="city"/>
          <w:szCs w:val="22"/>
          <w:lang w:val="el-GR"/>
        </w:rPr>
        <w:t>(25)</w:t>
      </w:r>
      <w:r w:rsidRPr="009B6647">
        <w:rPr>
          <w:szCs w:val="22"/>
        </w:rPr>
        <w:t> </w:t>
      </w:r>
      <w:r w:rsidRPr="00DD7D0B">
        <w:rPr>
          <w:szCs w:val="22"/>
          <w:lang w:val="el-GR"/>
        </w:rPr>
        <w:t xml:space="preserve">διὸ εὐθυμεῖτε, ἄνδρες· πιστεύω γὰρ τῷ θεῷ ὅτι οὕτως ἔσται καθ’ὃν τρόπον λελάληταί μοι. </w:t>
      </w:r>
      <w:r w:rsidRPr="00DD7D0B">
        <w:rPr>
          <w:rStyle w:val="city"/>
          <w:szCs w:val="22"/>
          <w:lang w:val="el-GR"/>
        </w:rPr>
        <w:t>(26)</w:t>
      </w:r>
      <w:r w:rsidRPr="009B6647">
        <w:rPr>
          <w:szCs w:val="22"/>
        </w:rPr>
        <w:t> </w:t>
      </w:r>
      <w:r w:rsidRPr="00DD7D0B">
        <w:rPr>
          <w:szCs w:val="22"/>
          <w:lang w:val="el-GR"/>
        </w:rPr>
        <w:t>εἰς νῆσον δέ τινα δεῖ ἡμᾶς ἐκπεσεῖν.</w:t>
      </w:r>
    </w:p>
    <w:p w14:paraId="027F0C36" w14:textId="77777777" w:rsidR="00DA5EB6" w:rsidRPr="00DD7D0B" w:rsidRDefault="00DA5EB6" w:rsidP="00395EB7">
      <w:pPr>
        <w:spacing w:line="360" w:lineRule="auto"/>
        <w:rPr>
          <w:rStyle w:val="city"/>
          <w:szCs w:val="22"/>
          <w:lang w:val="el-GR"/>
        </w:rPr>
      </w:pPr>
      <w:r w:rsidRPr="00DD7D0B">
        <w:rPr>
          <w:rStyle w:val="city"/>
          <w:szCs w:val="22"/>
          <w:lang w:val="el-GR"/>
        </w:rPr>
        <w:t>(27)</w:t>
      </w:r>
      <w:r w:rsidRPr="00DD7D0B">
        <w:rPr>
          <w:szCs w:val="22"/>
          <w:lang w:val="el-GR"/>
        </w:rPr>
        <w:t xml:space="preserve"> Ὡς δὲ τεσσαρεσκαιδεκάτη νὺξ ἐγένετο διαφερομένων ἡμῶν ἐν τῷ Ἀδρίᾳ, κατὰ μέσον τῆς νυκτὸς ὑπενόουν οἱ ναῦται προσάγειν τινὰ αὑτοῖς χώραν. </w:t>
      </w:r>
      <w:r w:rsidRPr="00DD7D0B">
        <w:rPr>
          <w:rStyle w:val="city"/>
          <w:szCs w:val="22"/>
          <w:lang w:val="el-GR"/>
        </w:rPr>
        <w:t>(28)</w:t>
      </w:r>
      <w:r w:rsidRPr="009B6647">
        <w:rPr>
          <w:szCs w:val="22"/>
        </w:rPr>
        <w:t> </w:t>
      </w:r>
      <w:r w:rsidRPr="00DD7D0B">
        <w:rPr>
          <w:szCs w:val="22"/>
          <w:lang w:val="el-GR"/>
        </w:rPr>
        <w:t xml:space="preserve">καὶ βολίσαντες εὗρον ὀργυιὰς εἴκοσι, βραχὺ δὲ διαστήσαντες καὶ πάλιν βολίσαντες εὗρον ὀργυιὰς δεκαπέντε· </w:t>
      </w:r>
      <w:r w:rsidRPr="00DD7D0B">
        <w:rPr>
          <w:rStyle w:val="city"/>
          <w:szCs w:val="22"/>
          <w:lang w:val="el-GR"/>
        </w:rPr>
        <w:t>(29)</w:t>
      </w:r>
      <w:r w:rsidRPr="009B6647">
        <w:rPr>
          <w:szCs w:val="22"/>
        </w:rPr>
        <w:t> </w:t>
      </w:r>
      <w:r w:rsidRPr="00DD7D0B">
        <w:rPr>
          <w:szCs w:val="22"/>
          <w:lang w:val="el-GR"/>
        </w:rPr>
        <w:t xml:space="preserve">φοβούμενοί τε μή που κατὰ τραχεῖς τόπους ἐκπέσωμεν, ἐκ πρύμνης ῥίψαντες ἀγκύρας τέσσαρας ηὔχοντο ἡμέραν γενέσθαι. </w:t>
      </w:r>
      <w:r w:rsidRPr="00DD7D0B">
        <w:rPr>
          <w:rStyle w:val="city"/>
          <w:szCs w:val="22"/>
          <w:lang w:val="el-GR"/>
        </w:rPr>
        <w:t>(30)</w:t>
      </w:r>
      <w:r w:rsidRPr="009B6647">
        <w:rPr>
          <w:szCs w:val="22"/>
        </w:rPr>
        <w:t> </w:t>
      </w:r>
      <w:r w:rsidRPr="00DD7D0B">
        <w:rPr>
          <w:szCs w:val="22"/>
          <w:lang w:val="el-GR"/>
        </w:rPr>
        <w:t xml:space="preserve">τῶν δὲ ναυτῶν ζητούντων φυγεῖν ἐκ τοῦ πλοίου καὶ χαλασάντων τὴν σκάφην εἰς τὴν θάλασσαν προφάσει ὡς ἐκ πρῴρης ἀγκύρας μελλόντων ἐκτείνειν, </w:t>
      </w:r>
      <w:r w:rsidRPr="00DD7D0B">
        <w:rPr>
          <w:rStyle w:val="city"/>
          <w:szCs w:val="22"/>
          <w:lang w:val="el-GR"/>
        </w:rPr>
        <w:t>(31)</w:t>
      </w:r>
      <w:r w:rsidRPr="009B6647">
        <w:rPr>
          <w:szCs w:val="22"/>
        </w:rPr>
        <w:t> </w:t>
      </w:r>
      <w:r w:rsidRPr="00DD7D0B">
        <w:rPr>
          <w:szCs w:val="22"/>
          <w:lang w:val="el-GR"/>
        </w:rPr>
        <w:t xml:space="preserve">εἶπεν ὁ Παῦλος τῷ ἑκατοντάρχῃ καὶ τοῖς στρατιώταις, Ἐὰν μὴ οὗτοι μείνωσιν ἐν τῷ πλοίῳ, ὑμεῖς σωθῆναι οὐ δύνασθε. </w:t>
      </w:r>
      <w:r w:rsidRPr="00DD7D0B">
        <w:rPr>
          <w:rStyle w:val="city"/>
          <w:szCs w:val="22"/>
          <w:lang w:val="el-GR"/>
        </w:rPr>
        <w:t>(32)</w:t>
      </w:r>
      <w:r w:rsidRPr="009B6647">
        <w:rPr>
          <w:szCs w:val="22"/>
        </w:rPr>
        <w:t> </w:t>
      </w:r>
      <w:r w:rsidRPr="00DD7D0B">
        <w:rPr>
          <w:szCs w:val="22"/>
          <w:lang w:val="el-GR"/>
        </w:rPr>
        <w:t xml:space="preserve">τότε ἀπέκοψαν οἱ στρατιῶται τὰ σχοινία τῆς σκάφης καὶ εἴασαν αὐτὴν ἐκπεσεῖν. </w:t>
      </w:r>
    </w:p>
    <w:p w14:paraId="5F04219F" w14:textId="77777777" w:rsidR="00DA5EB6" w:rsidRPr="00DD7D0B" w:rsidRDefault="00DA5EB6" w:rsidP="00DE0FF3">
      <w:pPr>
        <w:spacing w:line="260" w:lineRule="exact"/>
        <w:ind w:left="1134"/>
        <w:rPr>
          <w:sz w:val="20"/>
          <w:szCs w:val="20"/>
          <w:lang w:val="el-GR"/>
        </w:rPr>
      </w:pPr>
      <w:bookmarkStart w:id="4" w:name="_Hlk182640424"/>
      <w:r w:rsidRPr="00DD7D0B">
        <w:rPr>
          <w:rStyle w:val="city"/>
          <w:sz w:val="20"/>
          <w:szCs w:val="20"/>
          <w:lang w:val="el-GR"/>
        </w:rPr>
        <w:t>(33)</w:t>
      </w:r>
      <w:r w:rsidRPr="009B6647">
        <w:rPr>
          <w:sz w:val="20"/>
          <w:szCs w:val="20"/>
        </w:rPr>
        <w:t> </w:t>
      </w:r>
      <w:r w:rsidRPr="00DD7D0B">
        <w:rPr>
          <w:sz w:val="20"/>
          <w:szCs w:val="20"/>
          <w:lang w:val="el-GR"/>
        </w:rPr>
        <w:t xml:space="preserve">Ἄχρι δὲ οὗ ἡμέρα ἤμελλεν γίνεσθαι παρεκάλει ὁ Παῦλος ἅπαντας μεταλαβεῖν τροφῆς λέγων, Τεσσαρες και δεκάτην σήμερον ἡμέραν προσδοκῶντες ἄσιτοι διατελεῖτε, μηθὲν προσλαβόμενοι· </w:t>
      </w:r>
      <w:r w:rsidRPr="00DD7D0B">
        <w:rPr>
          <w:rStyle w:val="city"/>
          <w:sz w:val="20"/>
          <w:szCs w:val="20"/>
          <w:lang w:val="el-GR"/>
        </w:rPr>
        <w:t>(34)</w:t>
      </w:r>
      <w:r w:rsidRPr="009B6647">
        <w:rPr>
          <w:sz w:val="20"/>
          <w:szCs w:val="20"/>
        </w:rPr>
        <w:t> </w:t>
      </w:r>
      <w:r w:rsidRPr="00DD7D0B">
        <w:rPr>
          <w:sz w:val="20"/>
          <w:szCs w:val="20"/>
          <w:lang w:val="el-GR"/>
        </w:rPr>
        <w:t xml:space="preserve">διὸ παρακαλῶ ὑμᾶς μεταλαβεῖν </w:t>
      </w:r>
      <w:r w:rsidRPr="00DD7D0B">
        <w:rPr>
          <w:rStyle w:val="hi4"/>
          <w:sz w:val="20"/>
          <w:szCs w:val="20"/>
          <w:lang w:val="el-GR"/>
        </w:rPr>
        <w:t xml:space="preserve">τροφῆς, τοῦτο γὰρ πρὸς τῆς ὑμετέρας σωτηρίας ὑπάρχει· </w:t>
      </w:r>
      <w:r w:rsidRPr="00DD7D0B">
        <w:rPr>
          <w:sz w:val="20"/>
          <w:szCs w:val="20"/>
          <w:lang w:val="el-GR"/>
        </w:rPr>
        <w:t xml:space="preserve">οὐδενὸς γὰρ ὑμῶν θρὶξ ἀπὸ τῆς κεφαλῆς ἀπολεῖται. </w:t>
      </w:r>
      <w:r w:rsidRPr="00DD7D0B">
        <w:rPr>
          <w:rStyle w:val="city"/>
          <w:sz w:val="20"/>
          <w:szCs w:val="20"/>
          <w:lang w:val="el-GR"/>
        </w:rPr>
        <w:t>(35)</w:t>
      </w:r>
      <w:r w:rsidRPr="009B6647">
        <w:rPr>
          <w:sz w:val="20"/>
          <w:szCs w:val="20"/>
        </w:rPr>
        <w:t> </w:t>
      </w:r>
      <w:r w:rsidRPr="00DD7D0B">
        <w:rPr>
          <w:sz w:val="20"/>
          <w:szCs w:val="20"/>
          <w:lang w:val="el-GR"/>
        </w:rPr>
        <w:t xml:space="preserve">εἴπας δὲ ταῦτα καὶ λαβὼν ἄρτον εὐχαρίστησεν τῷ θεῷ ἐνώπιον πάντων καὶ κλάσας ἤρξατο ἐσθίειν. </w:t>
      </w:r>
      <w:r w:rsidRPr="00DD7D0B">
        <w:rPr>
          <w:rStyle w:val="city"/>
          <w:sz w:val="20"/>
          <w:szCs w:val="20"/>
          <w:lang w:val="el-GR"/>
        </w:rPr>
        <w:t>(36)</w:t>
      </w:r>
      <w:r w:rsidRPr="009B6647">
        <w:rPr>
          <w:sz w:val="20"/>
          <w:szCs w:val="20"/>
        </w:rPr>
        <w:t> </w:t>
      </w:r>
      <w:r w:rsidRPr="00DD7D0B">
        <w:rPr>
          <w:sz w:val="20"/>
          <w:szCs w:val="20"/>
          <w:lang w:val="el-GR"/>
        </w:rPr>
        <w:t xml:space="preserve">εὔθυμοι δὲ γενόμενοι πάντες καὶ αὐτοὶ προσελάβοντο τροφῆς. </w:t>
      </w:r>
      <w:r w:rsidRPr="00DD7D0B">
        <w:rPr>
          <w:rStyle w:val="city"/>
          <w:sz w:val="20"/>
          <w:szCs w:val="20"/>
          <w:lang w:val="el-GR"/>
        </w:rPr>
        <w:t>(37)</w:t>
      </w:r>
      <w:r w:rsidRPr="009B6647">
        <w:rPr>
          <w:sz w:val="20"/>
          <w:szCs w:val="20"/>
        </w:rPr>
        <w:t> </w:t>
      </w:r>
      <w:r w:rsidRPr="00DD7D0B">
        <w:rPr>
          <w:sz w:val="20"/>
          <w:szCs w:val="20"/>
          <w:lang w:val="el-GR"/>
        </w:rPr>
        <w:t xml:space="preserve">ἤμεθα δὲ αἱ πᾶσαι ψυχαὶ ἐν τῷ πλοίῳ διακόσιαι ἑβδομήκοντα ἕξ. </w:t>
      </w:r>
      <w:r w:rsidRPr="00DD7D0B">
        <w:rPr>
          <w:rStyle w:val="city"/>
          <w:sz w:val="20"/>
          <w:szCs w:val="20"/>
          <w:lang w:val="el-GR"/>
        </w:rPr>
        <w:t>(38)</w:t>
      </w:r>
      <w:r w:rsidRPr="009B6647">
        <w:rPr>
          <w:sz w:val="20"/>
          <w:szCs w:val="20"/>
        </w:rPr>
        <w:t> </w:t>
      </w:r>
      <w:r w:rsidRPr="00DD7D0B">
        <w:rPr>
          <w:sz w:val="20"/>
          <w:szCs w:val="20"/>
          <w:lang w:val="el-GR"/>
        </w:rPr>
        <w:t>κορεσθέντες δὲ τροφῆς ἐκούφιζον τὸ πλοῖον ἐκβαλλόμενοι τὸν σῖτον εἰς τὴν θάλασσαν.</w:t>
      </w:r>
      <w:bookmarkEnd w:id="4"/>
    </w:p>
    <w:p w14:paraId="3C8ABED6" w14:textId="77777777" w:rsidR="00DA5EB6" w:rsidRPr="00DD7D0B" w:rsidRDefault="00DA5EB6" w:rsidP="00395EB7">
      <w:pPr>
        <w:spacing w:line="360" w:lineRule="auto"/>
        <w:ind w:left="851"/>
        <w:rPr>
          <w:sz w:val="20"/>
          <w:szCs w:val="20"/>
          <w:lang w:val="el-GR"/>
        </w:rPr>
      </w:pPr>
    </w:p>
    <w:p w14:paraId="31C7DBB4" w14:textId="77777777" w:rsidR="00DA5EB6" w:rsidRPr="009B6647" w:rsidRDefault="00DA5EB6" w:rsidP="00395EB7">
      <w:pPr>
        <w:spacing w:line="360" w:lineRule="auto"/>
        <w:rPr>
          <w:i/>
          <w:iCs/>
          <w:szCs w:val="22"/>
        </w:rPr>
      </w:pPr>
      <w:r w:rsidRPr="009B6647">
        <w:rPr>
          <w:i/>
          <w:szCs w:val="22"/>
        </w:rPr>
        <w:t xml:space="preserve">Versets 33-38 : </w:t>
      </w:r>
      <w:r w:rsidRPr="009B6647">
        <w:rPr>
          <w:i/>
          <w:iCs/>
          <w:szCs w:val="22"/>
        </w:rPr>
        <w:t>je pense que le récit de cet épisode est une interpolation christienne dans le Mémoire de Silas. Il me suffira de relever deux indices langagiers qui laissent entendre un narrateur maîtrisant mal la syntaxe grecque.</w:t>
      </w:r>
    </w:p>
    <w:p w14:paraId="5B445890" w14:textId="77777777" w:rsidR="00DA5EB6" w:rsidRPr="009B6647" w:rsidRDefault="00DA5EB6" w:rsidP="00395EB7">
      <w:pPr>
        <w:spacing w:line="360" w:lineRule="auto"/>
        <w:rPr>
          <w:i/>
          <w:iCs/>
          <w:szCs w:val="22"/>
        </w:rPr>
      </w:pPr>
      <w:r w:rsidRPr="00DD7D0B">
        <w:rPr>
          <w:szCs w:val="22"/>
          <w:lang w:val="el-GR"/>
        </w:rPr>
        <w:t xml:space="preserve">Ἄχρι δὲ οὗ ἡμέρα ἤμελλεν γίνεσθαι, παρεκάλει … </w:t>
      </w:r>
      <w:r w:rsidRPr="009B6647">
        <w:rPr>
          <w:i/>
          <w:iCs/>
          <w:szCs w:val="22"/>
        </w:rPr>
        <w:t>Mot à mot : « Jusqu’au moment où (du ?) jour allait poindre, (Paul) invitait… ». Le narrateur connaît mal le sens de Ἄχρι οὗ ; la corrélation de cette conjonction avec un temps duratif dans la proposition principale a pour effet une absurdité : l’invitation de Paul aux passagers a commencé avant le lever du jour et a duré jusqu’au lever du jour ! Le narrateur commet, pour l’emploi des temps en grec, l’erreur typique d’un usager de langue étrangère.</w:t>
      </w:r>
    </w:p>
    <w:p w14:paraId="680673C9" w14:textId="77777777" w:rsidR="00DA5EB6" w:rsidRPr="009B6647" w:rsidRDefault="00DA5EB6" w:rsidP="00395EB7">
      <w:pPr>
        <w:spacing w:line="360" w:lineRule="auto"/>
        <w:rPr>
          <w:i/>
          <w:iCs/>
          <w:szCs w:val="22"/>
        </w:rPr>
      </w:pPr>
      <w:r w:rsidRPr="00DD7D0B">
        <w:rPr>
          <w:szCs w:val="22"/>
          <w:lang w:val="el-GR"/>
        </w:rPr>
        <w:lastRenderedPageBreak/>
        <w:t xml:space="preserve">Τεσσαρες και δεκάτην σήμερον ἡμέραν προσδοκῶντες ἄσιτοι διατελεῖτε… </w:t>
      </w:r>
      <w:r w:rsidRPr="009B6647">
        <w:rPr>
          <w:szCs w:val="22"/>
        </w:rPr>
        <w:t>Προσδοκάω</w:t>
      </w:r>
      <w:r w:rsidRPr="009B6647">
        <w:rPr>
          <w:i/>
          <w:iCs/>
          <w:szCs w:val="22"/>
        </w:rPr>
        <w:t xml:space="preserve"> est un verbe à deux valences (X -agent- s’attend à Y -objet-). Une oreille grecque entend donc : « Vous attendant aujourd’hui au quatorzième jour… » ! Le narrateur a voulu écrire quelque chose comme : « C’est aujourd’hui le quatorzième jour que vous attendez », il aurait fallu compléter : « la fin de vos souffrances »… « Vous persistez à ne pas prendre de nourriture », continue le narrateur, apparemment avec un pléonasme : « ne vous procurant rien d’autre ». En vérité, il commet des erreurs de langue, mais il est capable de subtilité dans l’usage du vocabulaire et dans l’emploi des cas (« pros » + génitif) : plus qu’une simple nourriture, Paul a de quoi offrir aux passagers une nourriture qui leur permettra de s’approprier le salut qui s’offre à eux, leur sauvetage du péril de la mer, comme un salut qui leur est offert par Dieu, le dieu de Paul. Participer à la prise de nourriture signifiera pour eux qu’ils ont confiance dans le fait que Dieu les sauvera. La preuve : après cela, ils jetteront tout ce qui reste de céréales à la mer.</w:t>
      </w:r>
    </w:p>
    <w:p w14:paraId="5A94E04D" w14:textId="77777777" w:rsidR="00DA5EB6" w:rsidRPr="009B6647" w:rsidRDefault="00DA5EB6" w:rsidP="00395EB7">
      <w:pPr>
        <w:spacing w:line="360" w:lineRule="auto"/>
        <w:rPr>
          <w:i/>
          <w:iCs/>
          <w:szCs w:val="22"/>
        </w:rPr>
      </w:pPr>
      <w:r w:rsidRPr="009B6647">
        <w:rPr>
          <w:i/>
          <w:iCs/>
          <w:szCs w:val="22"/>
        </w:rPr>
        <w:t>Sur le contenu : pourquoi est-ce Paul, un prisonnier, qui prend l’initiative de manger et d’inviter à manger ? Il invite à ‘metalabein trophēs’, à participer au partage de la nourriture à disposition non pas « pour le salut », mais en provenance du salut, d’un salut qui est offert. Entre ce qui se passe sur le navire ensuite, λαβὼν ἄρτον εὐχαρίστησεν τῷ θεῷ ἐνώπιον πάντων καὶ κλάσας…, et ce qui se passe lors de la cène (Luc, 22, 19) λαβὼν ἄρτον εὐχαριστήσας ἕκλασεν..., la parenté dans la formulation est étroite. Enfin le nombre de 276 « âmes » qui se sont rassasiées de cette nourriture n’est certainement pas factuel ; les passagers sont sur un navire de transport de marchandises, et le nombre des passagers y était très réduit. 276, c’est 12 x 23, un chiffre probablement symbolique, d’une totalité.</w:t>
      </w:r>
    </w:p>
    <w:p w14:paraId="1C6DD499" w14:textId="77777777" w:rsidR="00DA5EB6" w:rsidRPr="009B6647" w:rsidRDefault="00DA5EB6" w:rsidP="00395EB7">
      <w:pPr>
        <w:spacing w:line="360" w:lineRule="auto"/>
        <w:rPr>
          <w:rStyle w:val="blankline"/>
          <w:i/>
          <w:iCs/>
          <w:sz w:val="24"/>
        </w:rPr>
      </w:pPr>
    </w:p>
    <w:p w14:paraId="3C81B744" w14:textId="77777777" w:rsidR="00DA5EB6" w:rsidRPr="009B6647" w:rsidRDefault="00DA5EB6" w:rsidP="00395EB7">
      <w:pPr>
        <w:spacing w:line="360" w:lineRule="auto"/>
        <w:rPr>
          <w:szCs w:val="22"/>
          <w:lang w:eastAsia="fr-CH"/>
        </w:rPr>
      </w:pPr>
      <w:r w:rsidRPr="009B6647">
        <w:rPr>
          <w:rStyle w:val="blankline"/>
          <w:szCs w:val="22"/>
        </w:rPr>
        <w:t>(</w:t>
      </w:r>
      <w:r w:rsidRPr="009B6647">
        <w:rPr>
          <w:rStyle w:val="city"/>
          <w:szCs w:val="22"/>
        </w:rPr>
        <w:t>39)</w:t>
      </w:r>
      <w:r w:rsidRPr="009B6647">
        <w:rPr>
          <w:szCs w:val="22"/>
        </w:rPr>
        <w:t xml:space="preserve"> Ὅτε δὲ ἡμέρα ἐγένετο, τὴν γῆν οὐκ ἐπεγίνωσκον, κόλπον δέ τινα κατενόουν ἔχοντα αἰγιαλὸν εἰς ὃν ἐβουλεύοντο εἰ δύναιντο ἐξῶσαι τὸ πλοῖον. </w:t>
      </w:r>
      <w:r w:rsidRPr="009B6647">
        <w:rPr>
          <w:rStyle w:val="city"/>
          <w:szCs w:val="22"/>
        </w:rPr>
        <w:t>(40)</w:t>
      </w:r>
      <w:r w:rsidRPr="009B6647">
        <w:rPr>
          <w:szCs w:val="22"/>
        </w:rPr>
        <w:t xml:space="preserve"> καὶ τὰς ἀγκύρας περιελόντες εἴων εἰς τὴν θάλασσαν, ἅμα ἀνέντες τὰς ζευκτηρίας τῶν πηδαλίων, καὶ ἐπάραντες τὸν ἀρτέμωνα τῇ πνεούσῃ κατεῖχον εἰς τὸν αἰγιαλόν. </w:t>
      </w:r>
      <w:r w:rsidRPr="009B6647">
        <w:rPr>
          <w:rStyle w:val="city"/>
          <w:szCs w:val="22"/>
        </w:rPr>
        <w:t>(41)</w:t>
      </w:r>
      <w:r w:rsidRPr="009B6647">
        <w:rPr>
          <w:szCs w:val="22"/>
        </w:rPr>
        <w:t xml:space="preserve"> περιπεσόντες δὲ εἰς τόπον διθάλασσον ἐπέκειλαν τὴν ναῦν, καὶ ἡ μὲν πρῷρα ἐρείσασα ἔμεινεν ἀσάλευτος, ἡ δὲ πρύμνα ἐλύετο ὑπὸ τῆς βίας [τῶν κυμάτων]. </w:t>
      </w:r>
      <w:r w:rsidRPr="009B6647">
        <w:rPr>
          <w:rStyle w:val="city"/>
          <w:szCs w:val="22"/>
        </w:rPr>
        <w:t>(42)</w:t>
      </w:r>
      <w:r w:rsidRPr="009B6647">
        <w:rPr>
          <w:szCs w:val="22"/>
        </w:rPr>
        <w:t xml:space="preserve"> τῶν δὲ στρατιωτῶν βουλὴ ἐγένετο ἵνα τοὺς δεσμώτας ἀποκτείνωσιν, μή τις ἐκκολυμβήσας διαφύγῃ· </w:t>
      </w:r>
      <w:r w:rsidRPr="009B6647">
        <w:rPr>
          <w:rStyle w:val="city"/>
          <w:szCs w:val="22"/>
        </w:rPr>
        <w:t>(43)</w:t>
      </w:r>
      <w:r w:rsidRPr="009B6647">
        <w:rPr>
          <w:szCs w:val="22"/>
        </w:rPr>
        <w:t xml:space="preserve"> ὁ δὲ ἑκατοντάρχης βουλόμενος διασῶσαι τὸν Παῦλον ἐκώλυσεν αὐτοὺς τοῦ βουλήματος, ἐκέλευσέν τε τοὺς δυναμένους κολυμβᾶν ἀπορίψαντας πρώτους ἐπὶ τὴν γῆν ἐξιέναι, </w:t>
      </w:r>
      <w:r w:rsidRPr="009B6647">
        <w:rPr>
          <w:rStyle w:val="city"/>
          <w:szCs w:val="22"/>
        </w:rPr>
        <w:t>(44)</w:t>
      </w:r>
      <w:r w:rsidRPr="009B6647">
        <w:rPr>
          <w:szCs w:val="22"/>
        </w:rPr>
        <w:t xml:space="preserve"> καὶ τοὺς λοιποὺς οὓς μὲν ἐπὶ σανίσιν οὓς δὲ ἐπί τινων τῶν ἀπὸ τοῦ πλοίου· καὶ οὕτως ἐγένετο πάντας διασωθῆναι ἐπὶ τὴν γῆν. </w:t>
      </w:r>
    </w:p>
    <w:p w14:paraId="576082B2" w14:textId="77777777" w:rsidR="00DA5EB6" w:rsidRPr="009B6647" w:rsidRDefault="00DA5EB6" w:rsidP="00395EB7">
      <w:pPr>
        <w:spacing w:line="360" w:lineRule="auto"/>
        <w:rPr>
          <w:szCs w:val="22"/>
        </w:rPr>
      </w:pPr>
    </w:p>
    <w:p w14:paraId="2C82BC15" w14:textId="77777777" w:rsidR="00DA5EB6" w:rsidRPr="00DD7D0B" w:rsidRDefault="00DA5EB6" w:rsidP="00395EB7">
      <w:pPr>
        <w:spacing w:line="360" w:lineRule="auto"/>
        <w:rPr>
          <w:szCs w:val="22"/>
          <w:lang w:val="el-GR"/>
        </w:rPr>
      </w:pPr>
      <w:r w:rsidRPr="00DD7D0B">
        <w:rPr>
          <w:szCs w:val="22"/>
          <w:lang w:val="el-GR"/>
        </w:rPr>
        <w:t>28.</w:t>
      </w:r>
    </w:p>
    <w:p w14:paraId="2E764E2B" w14:textId="77777777" w:rsidR="00DA5EB6" w:rsidRPr="00DD7D0B" w:rsidRDefault="00DA5EB6" w:rsidP="00395EB7">
      <w:pPr>
        <w:spacing w:line="360" w:lineRule="auto"/>
        <w:rPr>
          <w:szCs w:val="22"/>
          <w:lang w:val="el-GR"/>
        </w:rPr>
      </w:pPr>
      <w:r w:rsidRPr="00DD7D0B">
        <w:rPr>
          <w:rStyle w:val="city"/>
          <w:szCs w:val="22"/>
          <w:lang w:val="el-GR"/>
        </w:rPr>
        <w:t>(1)</w:t>
      </w:r>
      <w:r w:rsidRPr="00DD7D0B">
        <w:rPr>
          <w:szCs w:val="22"/>
          <w:lang w:val="el-GR"/>
        </w:rPr>
        <w:t xml:space="preserve"> Καὶ διασωθέντες τότε ἐπέγνωμεν ὅτι Μελίτη ἡ νῆσος καλεῖται. </w:t>
      </w:r>
      <w:r w:rsidRPr="00DD7D0B">
        <w:rPr>
          <w:rStyle w:val="city"/>
          <w:szCs w:val="22"/>
          <w:lang w:val="el-GR"/>
        </w:rPr>
        <w:t>(2)</w:t>
      </w:r>
      <w:r w:rsidRPr="009B6647">
        <w:rPr>
          <w:szCs w:val="22"/>
        </w:rPr>
        <w:t> </w:t>
      </w:r>
      <w:r w:rsidRPr="00DD7D0B">
        <w:rPr>
          <w:szCs w:val="22"/>
          <w:lang w:val="el-GR"/>
        </w:rPr>
        <w:t>οἵ τε βάρβαροι παρεῖχον οὐ τὴν τυχοῦσαν φιλανθρωπίαν ἡμῖν, ἅψαντες γὰρ πυρὰν προσελάβοντο πάντας ἡμᾶς διὰ τὸν ὑετὸν τὸν ἐφεστῶτα καὶ διὰ τὸ ψῦχος.</w:t>
      </w:r>
    </w:p>
    <w:p w14:paraId="0BA1879D" w14:textId="77777777" w:rsidR="00DA5EB6" w:rsidRPr="00DD7D0B" w:rsidRDefault="00DA5EB6" w:rsidP="00395EB7">
      <w:pPr>
        <w:spacing w:line="360" w:lineRule="auto"/>
        <w:rPr>
          <w:rStyle w:val="hi4"/>
          <w:sz w:val="20"/>
          <w:szCs w:val="20"/>
          <w:lang w:val="el-GR"/>
        </w:rPr>
      </w:pPr>
      <w:r w:rsidRPr="00DD7D0B">
        <w:rPr>
          <w:rStyle w:val="city"/>
          <w:sz w:val="20"/>
          <w:szCs w:val="20"/>
          <w:lang w:val="el-GR"/>
        </w:rPr>
        <w:t>(3)</w:t>
      </w:r>
      <w:r w:rsidRPr="009B6647">
        <w:rPr>
          <w:sz w:val="20"/>
          <w:szCs w:val="20"/>
        </w:rPr>
        <w:t> </w:t>
      </w:r>
      <w:r w:rsidRPr="00DD7D0B">
        <w:rPr>
          <w:sz w:val="20"/>
          <w:szCs w:val="20"/>
          <w:lang w:val="el-GR"/>
        </w:rPr>
        <w:t xml:space="preserve">συστρέψαντος δὲ τοῦ Παύλου φρυγάνων τι πλῆθος καὶ ἐπιθέντος ἐπὶ τὴν πυράν, ἔχιδνα ἀπὸ τῆς θέρμης ἐξελθοῦσα καθῆψεν τῆς χειρὸς αὐτοῦ. </w:t>
      </w:r>
      <w:r w:rsidRPr="00DD7D0B">
        <w:rPr>
          <w:rStyle w:val="city"/>
          <w:sz w:val="20"/>
          <w:szCs w:val="20"/>
          <w:lang w:val="el-GR"/>
        </w:rPr>
        <w:t>(4)</w:t>
      </w:r>
      <w:r w:rsidRPr="009B6647">
        <w:rPr>
          <w:sz w:val="20"/>
          <w:szCs w:val="20"/>
        </w:rPr>
        <w:t> </w:t>
      </w:r>
      <w:r w:rsidRPr="00DD7D0B">
        <w:rPr>
          <w:sz w:val="20"/>
          <w:szCs w:val="20"/>
          <w:lang w:val="el-GR"/>
        </w:rPr>
        <w:t xml:space="preserve">ὡς δὲ εἶδον οἱ βάρβαροι κρεμάμενον τὸ θηρίον ἐκ τῆς χειρὸς αὐτοῦ, </w:t>
      </w:r>
      <w:r w:rsidRPr="00DD7D0B">
        <w:rPr>
          <w:sz w:val="20"/>
          <w:szCs w:val="20"/>
          <w:lang w:val="el-GR"/>
        </w:rPr>
        <w:lastRenderedPageBreak/>
        <w:t xml:space="preserve">πρὸς ἀλλήλους ἔλεγον, Πάντως φονεύς ἐστιν ὁ ἄνθρωπος οὗτος ὃν διασωθέντα ἐκ τῆς θαλάσσης ἡ δίκη ζῆν οὐκ εἴασεν. </w:t>
      </w:r>
      <w:r w:rsidRPr="00DD7D0B">
        <w:rPr>
          <w:rStyle w:val="city"/>
          <w:sz w:val="20"/>
          <w:szCs w:val="20"/>
          <w:lang w:val="el-GR"/>
        </w:rPr>
        <w:t>(5)</w:t>
      </w:r>
      <w:r w:rsidRPr="009B6647">
        <w:rPr>
          <w:sz w:val="20"/>
          <w:szCs w:val="20"/>
        </w:rPr>
        <w:t> </w:t>
      </w:r>
      <w:r w:rsidRPr="00DD7D0B">
        <w:rPr>
          <w:sz w:val="20"/>
          <w:szCs w:val="20"/>
          <w:lang w:val="el-GR"/>
        </w:rPr>
        <w:t xml:space="preserve">ὁ μὲν οὖν ἀποτινάξας τὸ θηρίον εἰς τὸ πῦρ ἔπαθεν οὐδὲν κακόν· </w:t>
      </w:r>
      <w:r w:rsidRPr="00DD7D0B">
        <w:rPr>
          <w:rStyle w:val="city"/>
          <w:sz w:val="20"/>
          <w:szCs w:val="20"/>
          <w:lang w:val="el-GR"/>
        </w:rPr>
        <w:t>(6)</w:t>
      </w:r>
      <w:r w:rsidRPr="009B6647">
        <w:rPr>
          <w:sz w:val="20"/>
          <w:szCs w:val="20"/>
        </w:rPr>
        <w:t> </w:t>
      </w:r>
      <w:r w:rsidRPr="00DD7D0B">
        <w:rPr>
          <w:sz w:val="20"/>
          <w:szCs w:val="20"/>
          <w:lang w:val="el-GR"/>
        </w:rPr>
        <w:t xml:space="preserve">οἱ δὲ προσεδόκων αὐτὸν μέλλειν πίμπρασθαι ἢ καταπίπτειν ἄφνω νεκρόν. ἐπὶ πολὺ δὲ αὐτῶν προσδοκώντων καὶ θεωρούντων μηδὲν ἄτοπον εἰς αὐτὸν γινόμενον, μεταβαλόμενοι ἔλεγον αὐτὸν εἶναι </w:t>
      </w:r>
      <w:r w:rsidRPr="00DD7D0B">
        <w:rPr>
          <w:rStyle w:val="hi4"/>
          <w:sz w:val="20"/>
          <w:szCs w:val="20"/>
          <w:lang w:val="el-GR"/>
        </w:rPr>
        <w:t>θεόν.</w:t>
      </w:r>
    </w:p>
    <w:p w14:paraId="4EDC4A28" w14:textId="77777777" w:rsidR="00DA5EB6" w:rsidRPr="00DD7D0B" w:rsidRDefault="00DA5EB6" w:rsidP="00395EB7">
      <w:pPr>
        <w:spacing w:line="360" w:lineRule="auto"/>
        <w:rPr>
          <w:rStyle w:val="hi4"/>
          <w:sz w:val="20"/>
          <w:szCs w:val="20"/>
          <w:lang w:val="el-GR"/>
        </w:rPr>
      </w:pPr>
    </w:p>
    <w:p w14:paraId="7415BC3E" w14:textId="4B4EBAF6" w:rsidR="00DA5EB6" w:rsidRPr="009B6647" w:rsidRDefault="00DA5EB6" w:rsidP="00395EB7">
      <w:pPr>
        <w:spacing w:line="360" w:lineRule="auto"/>
        <w:rPr>
          <w:i/>
          <w:iCs/>
          <w:szCs w:val="22"/>
        </w:rPr>
      </w:pPr>
      <w:r w:rsidRPr="009B6647">
        <w:rPr>
          <w:i/>
          <w:iCs/>
          <w:szCs w:val="22"/>
        </w:rPr>
        <w:t>Seule une couleuvre, en mordant un main, peut s’y attacher en raison de la courbure de ses crocs. Si l’anecdote est authentique, l’</w:t>
      </w:r>
      <w:r w:rsidRPr="009B6647">
        <w:rPr>
          <w:szCs w:val="22"/>
        </w:rPr>
        <w:t>eghidna</w:t>
      </w:r>
      <w:r w:rsidRPr="009B6647">
        <w:rPr>
          <w:i/>
          <w:iCs/>
          <w:szCs w:val="22"/>
        </w:rPr>
        <w:t xml:space="preserve"> dont il est question était une couleuvre, qui ne s’est détachée de la main que parce que Paul l’a secouée au-dessus du feu et à son contact. Alessandra Lukinovich me fait remarquer avec raison que la crédulité est, non celle de Silas, mais celle des habitants de l’île, et j’ajouterai, celle du commentateur et traducteur de la TOB</w:t>
      </w:r>
      <w:r w:rsidR="00DE0FF3" w:rsidRPr="009B6647">
        <w:rPr>
          <w:i/>
          <w:iCs/>
          <w:szCs w:val="22"/>
        </w:rPr>
        <w:t xml:space="preserve"> (1989)</w:t>
      </w:r>
      <w:r w:rsidRPr="009B6647">
        <w:rPr>
          <w:i/>
          <w:iCs/>
          <w:szCs w:val="22"/>
        </w:rPr>
        <w:t xml:space="preserve">.  </w:t>
      </w:r>
    </w:p>
    <w:p w14:paraId="00E37CF4" w14:textId="77777777" w:rsidR="00DA5EB6" w:rsidRPr="009B6647" w:rsidRDefault="00DA5EB6" w:rsidP="00395EB7">
      <w:pPr>
        <w:spacing w:line="360" w:lineRule="auto"/>
        <w:rPr>
          <w:szCs w:val="22"/>
        </w:rPr>
      </w:pPr>
    </w:p>
    <w:p w14:paraId="323D5BCE" w14:textId="77777777" w:rsidR="00DA5EB6" w:rsidRPr="009B6647" w:rsidRDefault="00DA5EB6" w:rsidP="00395EB7">
      <w:pPr>
        <w:spacing w:line="360" w:lineRule="auto"/>
        <w:rPr>
          <w:sz w:val="20"/>
          <w:szCs w:val="20"/>
        </w:rPr>
      </w:pPr>
      <w:r w:rsidRPr="009B6647">
        <w:rPr>
          <w:rStyle w:val="city"/>
          <w:szCs w:val="22"/>
        </w:rPr>
        <w:t>(7)</w:t>
      </w:r>
      <w:r w:rsidRPr="009B6647">
        <w:rPr>
          <w:szCs w:val="22"/>
        </w:rPr>
        <w:t> Ἐν δὲ τοῖς περὶ τὸν τόπον ἐκεῖνον ὑπῆρχεν χωρία τῷ πρώτῳ τῆς νήσου ὀνόματι Ποπλίῳ, ὃς ἀναδεξάμενος ἡμᾶς τρεῖς ἡμέρας φιλοφρόνως ἐξένισεν. […8-10</w:t>
      </w:r>
      <w:r w:rsidRPr="009B6647">
        <w:rPr>
          <w:rStyle w:val="Appelnotedebasdep"/>
          <w:szCs w:val="22"/>
        </w:rPr>
        <w:footnoteReference w:id="245"/>
      </w:r>
      <w:r w:rsidRPr="009B6647">
        <w:rPr>
          <w:szCs w:val="22"/>
        </w:rPr>
        <w:t xml:space="preserve">] </w:t>
      </w:r>
    </w:p>
    <w:p w14:paraId="76F7CC65" w14:textId="77777777" w:rsidR="00DA5EB6" w:rsidRPr="009B6647" w:rsidRDefault="00DA5EB6" w:rsidP="00395EB7">
      <w:pPr>
        <w:spacing w:line="360" w:lineRule="auto"/>
        <w:rPr>
          <w:sz w:val="20"/>
          <w:szCs w:val="20"/>
        </w:rPr>
      </w:pPr>
      <w:r w:rsidRPr="009B6647">
        <w:rPr>
          <w:rStyle w:val="city"/>
          <w:szCs w:val="22"/>
        </w:rPr>
        <w:t>(11)</w:t>
      </w:r>
      <w:r w:rsidRPr="009B6647">
        <w:rPr>
          <w:szCs w:val="22"/>
        </w:rPr>
        <w:t xml:space="preserve"> Μετὰ δὲ τρεῖς μῆνας ἀνήχθημεν ἐν πλοίῳ παρακεχειμακότι ἐν τῇ νήσῳ Ἀλεξανδρίνῳ, παρασήμῳ Διοσκούροις. </w:t>
      </w:r>
      <w:r w:rsidRPr="009B6647">
        <w:rPr>
          <w:rStyle w:val="city"/>
          <w:szCs w:val="22"/>
        </w:rPr>
        <w:t>(12)</w:t>
      </w:r>
      <w:r w:rsidRPr="009B6647">
        <w:rPr>
          <w:szCs w:val="22"/>
        </w:rPr>
        <w:t xml:space="preserve"> καὶ καταχθέντες εἰς Συρακούσας ἐπεμείναμεν ἡμέρας τρεῖς, </w:t>
      </w:r>
      <w:r w:rsidRPr="009B6647">
        <w:rPr>
          <w:rStyle w:val="city"/>
          <w:szCs w:val="22"/>
        </w:rPr>
        <w:t>(13)</w:t>
      </w:r>
      <w:r w:rsidRPr="009B6647">
        <w:rPr>
          <w:szCs w:val="22"/>
        </w:rPr>
        <w:t xml:space="preserve"> ὅθεν περιελόντες κατηντήσαμεν εἰς Ῥήγιον. καὶ μετὰ μίαν ἡμέραν ἐπιγενομένου νότου δευτεραῖοι ἤλθομεν εἰς Ποτιόλους, </w:t>
      </w:r>
      <w:r w:rsidRPr="009B6647">
        <w:rPr>
          <w:rStyle w:val="city"/>
          <w:szCs w:val="22"/>
        </w:rPr>
        <w:t>(14)</w:t>
      </w:r>
      <w:r w:rsidRPr="009B6647">
        <w:rPr>
          <w:szCs w:val="22"/>
        </w:rPr>
        <w:t xml:space="preserve"> οὗ εὑρόντες ἀδελφοὺς παρεκλήθημεν παρ’ αὐτοῖς ἐπιμεῖναι ἡμέρας ἑπτά· </w:t>
      </w:r>
    </w:p>
    <w:p w14:paraId="1B692CE0" w14:textId="77777777" w:rsidR="00DA5EB6" w:rsidRPr="009B6647" w:rsidRDefault="00DA5EB6" w:rsidP="00395EB7">
      <w:pPr>
        <w:spacing w:line="360" w:lineRule="auto"/>
        <w:ind w:left="567"/>
        <w:rPr>
          <w:sz w:val="20"/>
          <w:szCs w:val="20"/>
        </w:rPr>
      </w:pPr>
      <w:r w:rsidRPr="009B6647">
        <w:rPr>
          <w:sz w:val="20"/>
          <w:szCs w:val="20"/>
        </w:rPr>
        <w:t xml:space="preserve">(14-15) καὶ οὕτως εἰς τὴν Ῥώμην ἤλθαμεν. </w:t>
      </w:r>
      <w:r w:rsidRPr="009B6647">
        <w:rPr>
          <w:rStyle w:val="city"/>
          <w:sz w:val="20"/>
          <w:szCs w:val="20"/>
        </w:rPr>
        <w:t>(15)</w:t>
      </w:r>
      <w:r w:rsidRPr="009B6647">
        <w:rPr>
          <w:sz w:val="20"/>
          <w:szCs w:val="20"/>
        </w:rPr>
        <w:t xml:space="preserve"> κἀκεῖθεν οἱ ἀδελφοὶ ἀκούσαντες τὰ περὶ ἡμῶν ἦλθαν εἰς ἀπάντησιν ἡμῖν ἄχρι Ἀππίου Φόρου καὶ Τριῶν Ταβερνῶν, οὓς ἰδὼν ὁ Παῦλος εὐχαριστήσας τῷ θεῷ ἔλαβε θάρσος. </w:t>
      </w:r>
    </w:p>
    <w:p w14:paraId="2CEB5814" w14:textId="77777777" w:rsidR="00DA5EB6" w:rsidRPr="009B6647" w:rsidRDefault="00DA5EB6" w:rsidP="00395EB7">
      <w:pPr>
        <w:spacing w:line="360" w:lineRule="auto"/>
      </w:pPr>
    </w:p>
    <w:p w14:paraId="5B9ED4C6" w14:textId="77777777" w:rsidR="00DA5EB6" w:rsidRPr="009B6647" w:rsidRDefault="00DA5EB6" w:rsidP="00395EB7">
      <w:pPr>
        <w:spacing w:line="360" w:lineRule="auto"/>
        <w:rPr>
          <w:rFonts w:cs="Arial"/>
          <w:i/>
          <w:iCs/>
          <w:szCs w:val="22"/>
        </w:rPr>
      </w:pPr>
      <w:r w:rsidRPr="009B6647">
        <w:rPr>
          <w:i/>
          <w:iCs/>
          <w:szCs w:val="22"/>
        </w:rPr>
        <w:t>Du point de vue formel, Silas emploie l’aoriste second en -ο-, ἦλθον. Dans le contexte du récit de la pêche avec Simon, la vulgate porte le texte suivant (5, 7) : « καὶ κατένευσαv ... τοῦ ἐλθόντας συλλαβέσθαι […]. καὶ ἦλθαν, καὶ ἔπλησαν... ». Texte du Codex Bezae : « </w:t>
      </w:r>
      <w:r w:rsidRPr="009B6647">
        <w:rPr>
          <w:rFonts w:cs="Arial"/>
          <w:i/>
          <w:iCs/>
          <w:szCs w:val="22"/>
        </w:rPr>
        <w:t>ϰαὶ ϰατένευον</w:t>
      </w:r>
      <w:r w:rsidRPr="009B6647">
        <w:rPr>
          <w:i/>
          <w:iCs/>
          <w:szCs w:val="22"/>
        </w:rPr>
        <w:t xml:space="preserve"> </w:t>
      </w:r>
      <w:r w:rsidRPr="009B6647">
        <w:rPr>
          <w:rFonts w:cs="Arial"/>
          <w:i/>
          <w:iCs/>
          <w:szCs w:val="22"/>
        </w:rPr>
        <w:t xml:space="preserve">τοῖϛ μετόχοιϛ ἐν τῷ ἑτέρῳ πλοίῳ τοῦ </w:t>
      </w:r>
      <w:r w:rsidRPr="009B6647">
        <w:rPr>
          <w:rFonts w:cs="Arial"/>
          <w:i/>
          <w:iCs/>
          <w:szCs w:val="22"/>
          <w:u w:val="single"/>
        </w:rPr>
        <w:t>ἐλθόντ</w:t>
      </w:r>
      <w:r w:rsidRPr="009B6647">
        <w:rPr>
          <w:rFonts w:cs="Arial"/>
          <w:i/>
          <w:iCs/>
          <w:szCs w:val="22"/>
        </w:rPr>
        <w:t>αϛ βοηθεῖν αὐτοῖϛ· ἐλθ</w:t>
      </w:r>
      <w:r w:rsidRPr="009B6647">
        <w:rPr>
          <w:rFonts w:cs="Arial"/>
          <w:i/>
          <w:iCs/>
          <w:szCs w:val="22"/>
          <w:u w:val="single"/>
        </w:rPr>
        <w:t>όντες</w:t>
      </w:r>
      <w:r w:rsidRPr="009B6647">
        <w:rPr>
          <w:rFonts w:cs="Arial"/>
          <w:i/>
          <w:iCs/>
          <w:szCs w:val="22"/>
        </w:rPr>
        <w:t xml:space="preserve"> οὖν, ἔπλησαν… » </w:t>
      </w:r>
    </w:p>
    <w:p w14:paraId="7755A424" w14:textId="77777777" w:rsidR="00DA5EB6" w:rsidRPr="009B6647" w:rsidRDefault="00DA5EB6" w:rsidP="00395EB7">
      <w:pPr>
        <w:spacing w:line="360" w:lineRule="auto"/>
        <w:rPr>
          <w:i/>
          <w:iCs/>
          <w:szCs w:val="22"/>
        </w:rPr>
      </w:pPr>
      <w:r w:rsidRPr="009B6647">
        <w:rPr>
          <w:rFonts w:cs="Arial"/>
          <w:i/>
          <w:iCs/>
          <w:szCs w:val="22"/>
        </w:rPr>
        <w:t>La syntaxe de la vulgate est parataxique</w:t>
      </w:r>
      <w:r w:rsidRPr="009B6647">
        <w:rPr>
          <w:i/>
          <w:iCs/>
          <w:szCs w:val="22"/>
        </w:rPr>
        <w:t xml:space="preserve">, celle du Codex est précisément syn-taxique, de style grec standard ou si l’on veut indo-européen. </w:t>
      </w:r>
    </w:p>
    <w:p w14:paraId="2B86EEB8" w14:textId="77777777" w:rsidR="00DA5EB6" w:rsidRPr="009B6647" w:rsidRDefault="00DA5EB6" w:rsidP="00395EB7">
      <w:pPr>
        <w:spacing w:line="360" w:lineRule="auto"/>
        <w:rPr>
          <w:i/>
          <w:iCs/>
          <w:szCs w:val="22"/>
        </w:rPr>
      </w:pPr>
      <w:r w:rsidRPr="009B6647">
        <w:rPr>
          <w:szCs w:val="22"/>
        </w:rPr>
        <w:t>Actes des Apôtres</w:t>
      </w:r>
      <w:r w:rsidRPr="009B6647">
        <w:rPr>
          <w:i/>
          <w:iCs/>
          <w:szCs w:val="22"/>
        </w:rPr>
        <w:t xml:space="preserve">, fin du chapitre 16, la vulgate a retenu : « ἐξελθόντες ... εἰσῆλθον πρὸς τὴν Λυδίαν, καὶ ἰδόντες παρεκάλεσαν τοὺς ἀδελφοὺς καὶ ἐξῆλθαν. » </w:t>
      </w:r>
    </w:p>
    <w:p w14:paraId="7280C336" w14:textId="77777777" w:rsidR="00DA5EB6" w:rsidRPr="009B6647" w:rsidRDefault="00DA5EB6" w:rsidP="00395EB7">
      <w:pPr>
        <w:spacing w:line="360" w:lineRule="auto"/>
        <w:rPr>
          <w:i/>
          <w:iCs/>
          <w:szCs w:val="22"/>
        </w:rPr>
      </w:pPr>
      <w:r w:rsidRPr="009B6647">
        <w:rPr>
          <w:i/>
          <w:iCs/>
          <w:szCs w:val="22"/>
        </w:rPr>
        <w:t>Εἰσῆλθον, ἐξῆλθαν : quel est l’intrus ? Le Codex atteste le texte suivant : « καὶ ἰδόντες τοὺς ἀδελφοὺς διηγήσαντο ὅσα ἐποίησεν κ</w:t>
      </w:r>
      <w:r w:rsidRPr="009B6647">
        <w:rPr>
          <w:rFonts w:ascii="Cambria Math" w:hAnsi="Cambria Math"/>
          <w:i/>
          <w:iCs/>
          <w:szCs w:val="22"/>
        </w:rPr>
        <w:t xml:space="preserve">ύριος αὐτοῖς </w:t>
      </w:r>
      <w:r w:rsidRPr="009B6647">
        <w:rPr>
          <w:i/>
          <w:iCs/>
          <w:szCs w:val="22"/>
        </w:rPr>
        <w:t xml:space="preserve">παρακαλεσάντες αὐτοὺς καὶ ἐξῆλθαν. » En guise de synthèse </w:t>
      </w:r>
      <w:r w:rsidRPr="009B6647">
        <w:rPr>
          <w:i/>
          <w:iCs/>
          <w:szCs w:val="22"/>
        </w:rPr>
        <w:lastRenderedPageBreak/>
        <w:t xml:space="preserve">entre les deux versions (de la vulgate et du CB), je propose la lecture suivante : </w:t>
      </w:r>
      <w:r w:rsidRPr="009B6647">
        <w:rPr>
          <w:szCs w:val="22"/>
        </w:rPr>
        <w:t>ἐξελθόντες δὲ ἐκ τῆς φυλακῆς ἦ</w:t>
      </w:r>
      <w:r w:rsidRPr="009B6647">
        <w:rPr>
          <w:rStyle w:val="d05"/>
          <w:i/>
          <w:iCs/>
          <w:szCs w:val="22"/>
        </w:rPr>
        <w:t>λθον</w:t>
      </w:r>
      <w:r w:rsidRPr="009B6647">
        <w:rPr>
          <w:szCs w:val="22"/>
        </w:rPr>
        <w:t xml:space="preserve"> πρὸς τὴν Λυδίαν καὶ ἰδόντες τοὺς ἀδελφοὺς καὶ παρακαλέσαντες αὐτοὺς ἐξῆλθον.</w:t>
      </w:r>
    </w:p>
    <w:p w14:paraId="50CDDB90" w14:textId="77777777" w:rsidR="00DA5EB6" w:rsidRPr="009B6647" w:rsidRDefault="00DA5EB6" w:rsidP="00395EB7">
      <w:pPr>
        <w:spacing w:line="360" w:lineRule="auto"/>
        <w:rPr>
          <w:sz w:val="24"/>
        </w:rPr>
      </w:pPr>
      <w:r w:rsidRPr="009B6647">
        <w:rPr>
          <w:i/>
          <w:iCs/>
          <w:sz w:val="24"/>
        </w:rPr>
        <w:t xml:space="preserve">Une main christienne a modifié le texte de Silas comme elle a modifié le récit qui précède : « tout ce que le Seigneur – et non le Maître, puisque ce Kurios fait des miracles – a fait » c’est ce que l’auteur des </w:t>
      </w:r>
      <w:r w:rsidRPr="009B6647">
        <w:rPr>
          <w:sz w:val="24"/>
        </w:rPr>
        <w:t>Actes</w:t>
      </w:r>
      <w:r w:rsidRPr="009B6647">
        <w:rPr>
          <w:i/>
          <w:iCs/>
          <w:sz w:val="24"/>
        </w:rPr>
        <w:t xml:space="preserve"> vient d’inventer, une libération miraculeuse de deux prisonniers. Et c’est donc l’interpolateur de sa fiction dans le </w:t>
      </w:r>
      <w:r w:rsidRPr="009B6647">
        <w:rPr>
          <w:sz w:val="24"/>
        </w:rPr>
        <w:t>Mémoire</w:t>
      </w:r>
      <w:r w:rsidRPr="009B6647">
        <w:rPr>
          <w:i/>
          <w:iCs/>
          <w:sz w:val="24"/>
        </w:rPr>
        <w:t xml:space="preserve"> de Silas qui a réécrit : « καὶ ἐξῆλθαν », alors que le même contexte atteste </w:t>
      </w:r>
      <w:r w:rsidRPr="009B6647">
        <w:rPr>
          <w:szCs w:val="22"/>
        </w:rPr>
        <w:t xml:space="preserve">ἐξελθόντες </w:t>
      </w:r>
      <w:r w:rsidRPr="009B6647">
        <w:rPr>
          <w:i/>
          <w:iCs/>
          <w:szCs w:val="22"/>
        </w:rPr>
        <w:t xml:space="preserve">puis </w:t>
      </w:r>
      <w:r w:rsidRPr="009B6647">
        <w:rPr>
          <w:rStyle w:val="d05"/>
          <w:szCs w:val="22"/>
        </w:rPr>
        <w:t>ἦλ</w:t>
      </w:r>
      <w:r w:rsidRPr="009B6647">
        <w:rPr>
          <w:rStyle w:val="d05"/>
          <w:i/>
          <w:iCs/>
          <w:szCs w:val="22"/>
        </w:rPr>
        <w:t>θον</w:t>
      </w:r>
      <w:r w:rsidRPr="009B6647">
        <w:rPr>
          <w:rStyle w:val="d05"/>
          <w:szCs w:val="22"/>
        </w:rPr>
        <w:t xml:space="preserve">. </w:t>
      </w:r>
    </w:p>
    <w:p w14:paraId="046D015A" w14:textId="77777777" w:rsidR="00DA5EB6" w:rsidRPr="009B6647" w:rsidRDefault="00DA5EB6" w:rsidP="00395EB7">
      <w:pPr>
        <w:spacing w:line="360" w:lineRule="auto"/>
        <w:rPr>
          <w:i/>
          <w:iCs/>
          <w:sz w:val="24"/>
        </w:rPr>
      </w:pPr>
      <w:r w:rsidRPr="009B6647">
        <w:rPr>
          <w:i/>
          <w:iCs/>
          <w:sz w:val="24"/>
        </w:rPr>
        <w:t xml:space="preserve">Si la terminaison -αν des aoristes seconds est étrangère à Silas, en revanche elle faisait partie du grec de Paul, dont Silas cite ce qu’il a dit aux gardiens ; pour Paul, « ils nous ont jeté en prison » se dit : « ἔβαλαν εἰς φυλακήν » ! </w:t>
      </w:r>
    </w:p>
    <w:p w14:paraId="64D98B98" w14:textId="77777777" w:rsidR="00DA5EB6" w:rsidRPr="009B6647" w:rsidRDefault="00DA5EB6" w:rsidP="00395EB7">
      <w:pPr>
        <w:spacing w:line="360" w:lineRule="auto"/>
        <w:rPr>
          <w:rStyle w:val="city"/>
          <w:i/>
          <w:iCs/>
          <w:sz w:val="24"/>
        </w:rPr>
      </w:pPr>
      <w:r w:rsidRPr="009B6647">
        <w:rPr>
          <w:i/>
          <w:iCs/>
          <w:sz w:val="24"/>
        </w:rPr>
        <w:t>Du point de vue du contenu, dans la suite, il ne sera nullement question des « frères » de Rome, uniquement des Ioudaioi, des adeptes de la Loi de Moïse, qui ne connaissaient la doctrine des Nazaréens que par ouï-dire ; s’il y avait eu à Rome des Galiléens / Chrestiens, les Judéens auraient déjà été instruits de leur doctrine, c’est-à-dire de l’enseignement de Jésus de Nazareth. Enfin, l’espérance d’Israël, ce n’est pas l’instauration d’une royauté dans le Nord (en Ephraïm / Samarie), c’est l’instauration d’un « règne de Dieu ».</w:t>
      </w:r>
    </w:p>
    <w:p w14:paraId="08CD4560" w14:textId="77777777" w:rsidR="00DA5EB6" w:rsidRPr="009B6647" w:rsidRDefault="00DA5EB6" w:rsidP="00395EB7">
      <w:pPr>
        <w:spacing w:line="360" w:lineRule="auto"/>
        <w:rPr>
          <w:rStyle w:val="city"/>
          <w:szCs w:val="22"/>
        </w:rPr>
      </w:pPr>
    </w:p>
    <w:p w14:paraId="45EB30B7" w14:textId="77777777" w:rsidR="00DA5EB6" w:rsidRPr="009B6647" w:rsidRDefault="00DA5EB6" w:rsidP="00395EB7">
      <w:pPr>
        <w:spacing w:line="360" w:lineRule="auto"/>
        <w:rPr>
          <w:szCs w:val="22"/>
        </w:rPr>
      </w:pPr>
      <w:r w:rsidRPr="009B6647">
        <w:rPr>
          <w:rStyle w:val="city"/>
          <w:szCs w:val="22"/>
        </w:rPr>
        <w:t>(16)</w:t>
      </w:r>
      <w:r w:rsidRPr="009B6647">
        <w:rPr>
          <w:szCs w:val="22"/>
        </w:rPr>
        <w:t xml:space="preserve"> Ὅτε δὲ εἰσήλθομεν εἰς Ῥώμην, ἐπετράπη τῷ Παύλῳ μένειν καθ’ ἑαυτὸν σὺν τῷ φυλάσσοντι αὐτὸν στρατιώτῃ. </w:t>
      </w:r>
      <w:r w:rsidRPr="009B6647">
        <w:rPr>
          <w:rStyle w:val="city"/>
          <w:szCs w:val="22"/>
        </w:rPr>
        <w:t>(17)</w:t>
      </w:r>
      <w:r w:rsidRPr="009B6647">
        <w:rPr>
          <w:szCs w:val="22"/>
        </w:rPr>
        <w:t xml:space="preserve"> Ἐγένετο δὲ μετὰ ἡμέρας τρεῖς συγκαλέσασθαι αὐτὸν τοὺς ὄντας τῶν Ἰουδαίων πρώτους· συνελθόντων δὲ αὐτῶν ἔλεγεν πρὸς αὐτούς·</w:t>
      </w:r>
    </w:p>
    <w:p w14:paraId="6AB8C933" w14:textId="77777777" w:rsidR="00DA5EB6" w:rsidRPr="009B6647" w:rsidRDefault="00DA5EB6" w:rsidP="00395EB7">
      <w:pPr>
        <w:spacing w:line="360" w:lineRule="auto"/>
        <w:ind w:left="851"/>
        <w:rPr>
          <w:szCs w:val="22"/>
        </w:rPr>
      </w:pPr>
      <w:r w:rsidRPr="009B6647">
        <w:rPr>
          <w:szCs w:val="22"/>
        </w:rPr>
        <w:t xml:space="preserve">- Ἐγώ, ἄνδρες ἀδελφοί, οὐδὲν ἐναντίον ποιήσας τῷ λαῷ ἢ τοῖς ἔθεσι τοῖς πατρῴοις δέσμιος ἐξ Ἱεροσολύμων παρεδόθην εἰς τὰς χεῖρας τῶν Ῥωμαίων, </w:t>
      </w:r>
      <w:r w:rsidRPr="009B6647">
        <w:rPr>
          <w:rStyle w:val="city"/>
          <w:szCs w:val="22"/>
        </w:rPr>
        <w:t>(18)</w:t>
      </w:r>
      <w:r w:rsidRPr="009B6647">
        <w:rPr>
          <w:szCs w:val="22"/>
        </w:rPr>
        <w:t xml:space="preserve"> οἵτινες ἀνακρίναντές με ἐβούλοντο ἀπολῦσαι διὰ τὸ μηδεμίαν αἰτίαν θανάτου ὑπάρχειν ἐν ἐμοί· </w:t>
      </w:r>
      <w:r w:rsidRPr="009B6647">
        <w:rPr>
          <w:rStyle w:val="city"/>
          <w:szCs w:val="22"/>
        </w:rPr>
        <w:t>(19)</w:t>
      </w:r>
      <w:r w:rsidRPr="009B6647">
        <w:rPr>
          <w:szCs w:val="22"/>
        </w:rPr>
        <w:t xml:space="preserve"> ἀντιλεγόντων δὲ τῶν Ἰουδαίων ἠναγκάσθην ἐπικαλέσασθαι Καίσαρα, οὐχ ὡς τοῦ ἔθνους μου ἔχων τι κατηγορεῖν. </w:t>
      </w:r>
      <w:r w:rsidRPr="009B6647">
        <w:rPr>
          <w:rStyle w:val="city"/>
          <w:szCs w:val="22"/>
        </w:rPr>
        <w:t>(20)</w:t>
      </w:r>
      <w:r w:rsidRPr="009B6647">
        <w:rPr>
          <w:szCs w:val="22"/>
        </w:rPr>
        <w:t xml:space="preserve"> διὰ ταύτην οὖν τὴν αἰτίαν παρεκάλεσα ὑμᾶς ἰδεῖν καὶ προσλαλῆσαι, ἕνεκεν γὰρ τῆς ἐλπίδος τοῦ Ἰσραὴλ τὴν ἄλυσιν ταύτην περίκειμαι. » </w:t>
      </w:r>
    </w:p>
    <w:p w14:paraId="4E0B98DF" w14:textId="77777777" w:rsidR="00DA5EB6" w:rsidRPr="009B6647" w:rsidRDefault="00DA5EB6" w:rsidP="00395EB7">
      <w:pPr>
        <w:spacing w:line="360" w:lineRule="auto"/>
        <w:rPr>
          <w:szCs w:val="22"/>
        </w:rPr>
      </w:pPr>
      <w:r w:rsidRPr="009B6647">
        <w:rPr>
          <w:rStyle w:val="city"/>
          <w:szCs w:val="22"/>
        </w:rPr>
        <w:t>(21)</w:t>
      </w:r>
      <w:r w:rsidRPr="009B6647">
        <w:rPr>
          <w:szCs w:val="22"/>
        </w:rPr>
        <w:t xml:space="preserve"> οἱ δὲ πρὸς αὐτὸν εἶπαν· </w:t>
      </w:r>
    </w:p>
    <w:p w14:paraId="2DF479B5" w14:textId="77777777" w:rsidR="00DA5EB6" w:rsidRPr="009B6647" w:rsidRDefault="00DA5EB6" w:rsidP="00395EB7">
      <w:pPr>
        <w:spacing w:line="360" w:lineRule="auto"/>
        <w:ind w:left="851"/>
        <w:rPr>
          <w:rStyle w:val="hi4"/>
          <w:szCs w:val="22"/>
        </w:rPr>
      </w:pPr>
      <w:r w:rsidRPr="009B6647">
        <w:rPr>
          <w:szCs w:val="22"/>
        </w:rPr>
        <w:t xml:space="preserve">- Ἡμεῖς οὔτε γράμματα περὶ σοῦ ἐδεξάμεθα ἀπὸ τῆς Ἰουδαίας, οὔτε παραγενόμενός τις τῶν ἀδελφῶν ἀπήγγειλεν ἢ ἐλάλησέν τι περὶ σοῦ πονηρόν. </w:t>
      </w:r>
      <w:r w:rsidRPr="009B6647">
        <w:rPr>
          <w:rStyle w:val="city"/>
          <w:szCs w:val="22"/>
        </w:rPr>
        <w:t>(22)</w:t>
      </w:r>
      <w:r w:rsidRPr="009B6647">
        <w:rPr>
          <w:szCs w:val="22"/>
        </w:rPr>
        <w:t xml:space="preserve"> ἀξιοῦμεν δὲ παρὰ σοῦ ἀκοῦσαι ἃ φρονεῖς, περὶ μὲν γὰρ τῆς αἱρέσεως </w:t>
      </w:r>
      <w:r w:rsidRPr="009B6647">
        <w:rPr>
          <w:rStyle w:val="hi4"/>
          <w:szCs w:val="22"/>
        </w:rPr>
        <w:t>ταύτης γνωστὸν ἡμῖν ἐστιν ὅτι πανταχοῦ ἀντιλέγεται.</w:t>
      </w:r>
    </w:p>
    <w:p w14:paraId="16EDCE4D" w14:textId="77777777" w:rsidR="00DA5EB6" w:rsidRPr="009B6647" w:rsidRDefault="00DA5EB6" w:rsidP="00395EB7">
      <w:pPr>
        <w:spacing w:line="360" w:lineRule="auto"/>
        <w:rPr>
          <w:szCs w:val="22"/>
        </w:rPr>
      </w:pPr>
      <w:r w:rsidRPr="009B6647">
        <w:rPr>
          <w:rStyle w:val="city"/>
          <w:szCs w:val="22"/>
        </w:rPr>
        <w:t>(23)</w:t>
      </w:r>
      <w:r w:rsidRPr="009B6647">
        <w:rPr>
          <w:szCs w:val="22"/>
        </w:rPr>
        <w:t xml:space="preserve"> Ταξάμενοι δὲ αὐτῷ ἡμέραν ἦλθον πρὸς αὐτὸν εἰς τὴν ξενίαν πλείονες, οἷς ἐξετίθετο διαμαρτυρόμενος τὴν βασιλείαν τοῦ θεοῦ πείθων τε αὐτοὺς περὶ τοῦ Ἰησοῦ ἀπό τε τοῦ νόμου Μωϋσέως καὶ τῶν προφητῶν ἀπὸ πρωῒ ἕως ἑσπέρας. </w:t>
      </w:r>
      <w:r w:rsidRPr="009B6647">
        <w:rPr>
          <w:rStyle w:val="city"/>
          <w:szCs w:val="22"/>
        </w:rPr>
        <w:t>(24)</w:t>
      </w:r>
      <w:r w:rsidRPr="009B6647">
        <w:rPr>
          <w:szCs w:val="22"/>
        </w:rPr>
        <w:t xml:space="preserve"> καὶ οἱ μὲν ἐπείθοντο τοῖς λεγομένοις, οἱ δὲ ἠπίστουν· </w:t>
      </w:r>
      <w:r w:rsidRPr="009B6647">
        <w:rPr>
          <w:rStyle w:val="city"/>
          <w:szCs w:val="22"/>
        </w:rPr>
        <w:t>(25)</w:t>
      </w:r>
      <w:r w:rsidRPr="009B6647">
        <w:rPr>
          <w:szCs w:val="22"/>
        </w:rPr>
        <w:t xml:space="preserve"> ἀσύμφωνοι δὲ ὄντες πρὸς ἀλλήλους ἀπελύοντο, εἰπόντος τοῦ Παύλου ῥῆμα ἓν ὅτι </w:t>
      </w:r>
    </w:p>
    <w:p w14:paraId="3C1026A1" w14:textId="6138CC52" w:rsidR="00DA5EB6" w:rsidRPr="009B6647" w:rsidRDefault="00DE0FF3" w:rsidP="00395EB7">
      <w:pPr>
        <w:spacing w:line="360" w:lineRule="auto"/>
        <w:ind w:left="851"/>
        <w:rPr>
          <w:szCs w:val="22"/>
        </w:rPr>
      </w:pPr>
      <w:r w:rsidRPr="009B6647">
        <w:rPr>
          <w:szCs w:val="22"/>
        </w:rPr>
        <w:t>« </w:t>
      </w:r>
      <w:r w:rsidR="00DA5EB6" w:rsidRPr="009B6647">
        <w:rPr>
          <w:szCs w:val="22"/>
        </w:rPr>
        <w:t xml:space="preserve">Καλῶς· </w:t>
      </w:r>
    </w:p>
    <w:p w14:paraId="52A6D357" w14:textId="77777777" w:rsidR="00DA5EB6" w:rsidRPr="009B6647" w:rsidRDefault="00DA5EB6" w:rsidP="00395EB7">
      <w:pPr>
        <w:spacing w:line="360" w:lineRule="auto"/>
        <w:ind w:left="851"/>
        <w:rPr>
          <w:szCs w:val="22"/>
        </w:rPr>
      </w:pPr>
      <w:r w:rsidRPr="009B6647">
        <w:rPr>
          <w:szCs w:val="22"/>
        </w:rPr>
        <w:lastRenderedPageBreak/>
        <w:t xml:space="preserve">Τὸ πνεῦμα τὸ ἅγιον ἐλάλησεν διὰ Ἠσαΐου τοῦ προφήτου πρὸς τοὺς πατέρας ὑμῶν </w:t>
      </w:r>
      <w:r w:rsidRPr="009B6647">
        <w:rPr>
          <w:rStyle w:val="city"/>
          <w:szCs w:val="22"/>
        </w:rPr>
        <w:t>(26)</w:t>
      </w:r>
      <w:r w:rsidRPr="009B6647">
        <w:rPr>
          <w:szCs w:val="22"/>
        </w:rPr>
        <w:t> λέγων,</w:t>
      </w:r>
    </w:p>
    <w:p w14:paraId="65069D2D" w14:textId="77777777" w:rsidR="00DA5EB6" w:rsidRPr="009B6647" w:rsidRDefault="00DA5EB6" w:rsidP="00395EB7">
      <w:pPr>
        <w:spacing w:line="360" w:lineRule="auto"/>
        <w:ind w:left="851"/>
        <w:rPr>
          <w:szCs w:val="22"/>
        </w:rPr>
      </w:pPr>
      <w:r w:rsidRPr="009B6647">
        <w:rPr>
          <w:rStyle w:val="bold"/>
          <w:szCs w:val="22"/>
        </w:rPr>
        <w:t xml:space="preserve">Πορεύθητι πρὸς τὸν λαὸν τοῦτον καὶ εἰπόν, </w:t>
      </w:r>
    </w:p>
    <w:p w14:paraId="49C8A8C1" w14:textId="77777777" w:rsidR="00DA5EB6" w:rsidRPr="009B6647" w:rsidRDefault="00DA5EB6" w:rsidP="00395EB7">
      <w:pPr>
        <w:spacing w:line="360" w:lineRule="auto"/>
        <w:ind w:left="851"/>
        <w:rPr>
          <w:szCs w:val="22"/>
        </w:rPr>
      </w:pPr>
      <w:r w:rsidRPr="009B6647">
        <w:rPr>
          <w:rStyle w:val="bold"/>
          <w:szCs w:val="22"/>
        </w:rPr>
        <w:t>Ἀκοῇ ἀκούσετε καὶ οὐ μὴ συνῆτε,</w:t>
      </w:r>
      <w:r w:rsidRPr="009B6647">
        <w:rPr>
          <w:szCs w:val="22"/>
        </w:rPr>
        <w:t xml:space="preserve"> </w:t>
      </w:r>
    </w:p>
    <w:p w14:paraId="31FED30C" w14:textId="77777777" w:rsidR="00DA5EB6" w:rsidRPr="00DD7D0B" w:rsidRDefault="00DA5EB6" w:rsidP="00395EB7">
      <w:pPr>
        <w:spacing w:line="360" w:lineRule="auto"/>
        <w:ind w:left="851"/>
        <w:rPr>
          <w:szCs w:val="22"/>
          <w:lang w:val="el-GR"/>
        </w:rPr>
      </w:pPr>
      <w:r w:rsidRPr="00DD7D0B">
        <w:rPr>
          <w:rStyle w:val="bold"/>
          <w:szCs w:val="22"/>
          <w:lang w:val="el-GR"/>
        </w:rPr>
        <w:t>καὶ βλέποντες βλέψετε καὶ οὐ μὴ ἴδητε·</w:t>
      </w:r>
      <w:r w:rsidRPr="00DD7D0B">
        <w:rPr>
          <w:szCs w:val="22"/>
          <w:lang w:val="el-GR"/>
        </w:rPr>
        <w:t xml:space="preserve"> </w:t>
      </w:r>
    </w:p>
    <w:p w14:paraId="17F35285" w14:textId="77777777" w:rsidR="00DA5EB6" w:rsidRPr="00DD7D0B" w:rsidRDefault="00DA5EB6" w:rsidP="00395EB7">
      <w:pPr>
        <w:spacing w:line="360" w:lineRule="auto"/>
        <w:ind w:left="851"/>
        <w:rPr>
          <w:szCs w:val="22"/>
          <w:lang w:val="el-GR"/>
        </w:rPr>
      </w:pPr>
      <w:r w:rsidRPr="00DD7D0B">
        <w:rPr>
          <w:rStyle w:val="city"/>
          <w:szCs w:val="22"/>
          <w:lang w:val="el-GR"/>
        </w:rPr>
        <w:t>(27)</w:t>
      </w:r>
      <w:r w:rsidRPr="00DD7D0B">
        <w:rPr>
          <w:rStyle w:val="bold"/>
          <w:szCs w:val="22"/>
          <w:lang w:val="el-GR"/>
        </w:rPr>
        <w:t xml:space="preserve"> ἐπαχύνθη γὰρ ἡ καρδία τοῦ λαοῦ τούτου, </w:t>
      </w:r>
    </w:p>
    <w:p w14:paraId="6CB18604" w14:textId="77777777" w:rsidR="00DA5EB6" w:rsidRPr="00DD7D0B" w:rsidRDefault="00DA5EB6" w:rsidP="00395EB7">
      <w:pPr>
        <w:spacing w:line="360" w:lineRule="auto"/>
        <w:ind w:left="851"/>
        <w:rPr>
          <w:szCs w:val="22"/>
          <w:lang w:val="el-GR"/>
        </w:rPr>
      </w:pPr>
      <w:r w:rsidRPr="00DD7D0B">
        <w:rPr>
          <w:rStyle w:val="bold"/>
          <w:szCs w:val="22"/>
          <w:lang w:val="el-GR"/>
        </w:rPr>
        <w:t>καὶ τοῖς ὠσὶν βαρέως ἤκουσαν,</w:t>
      </w:r>
      <w:r w:rsidRPr="00DD7D0B">
        <w:rPr>
          <w:szCs w:val="22"/>
          <w:lang w:val="el-GR"/>
        </w:rPr>
        <w:t xml:space="preserve"> </w:t>
      </w:r>
    </w:p>
    <w:p w14:paraId="716F2F27" w14:textId="77777777" w:rsidR="00DA5EB6" w:rsidRPr="00DD7D0B" w:rsidRDefault="00DA5EB6" w:rsidP="00395EB7">
      <w:pPr>
        <w:spacing w:line="360" w:lineRule="auto"/>
        <w:ind w:left="851"/>
        <w:rPr>
          <w:szCs w:val="22"/>
          <w:lang w:val="el-GR"/>
        </w:rPr>
      </w:pPr>
      <w:r w:rsidRPr="00DD7D0B">
        <w:rPr>
          <w:rStyle w:val="bold"/>
          <w:szCs w:val="22"/>
          <w:lang w:val="el-GR"/>
        </w:rPr>
        <w:t>καὶ τοὺς ὀφθαλμοὺς αὐτῶν ἐκάμμυσαν·</w:t>
      </w:r>
      <w:r w:rsidRPr="00DD7D0B">
        <w:rPr>
          <w:szCs w:val="22"/>
          <w:lang w:val="el-GR"/>
        </w:rPr>
        <w:t xml:space="preserve"> </w:t>
      </w:r>
    </w:p>
    <w:p w14:paraId="5170D3FE" w14:textId="77777777" w:rsidR="00DA5EB6" w:rsidRPr="00DD7D0B" w:rsidRDefault="00DA5EB6" w:rsidP="00395EB7">
      <w:pPr>
        <w:spacing w:line="360" w:lineRule="auto"/>
        <w:ind w:left="851"/>
        <w:rPr>
          <w:szCs w:val="22"/>
          <w:lang w:val="el-GR"/>
        </w:rPr>
      </w:pPr>
      <w:r w:rsidRPr="00DD7D0B">
        <w:rPr>
          <w:rStyle w:val="bold"/>
          <w:szCs w:val="22"/>
          <w:lang w:val="el-GR"/>
        </w:rPr>
        <w:t xml:space="preserve">μήποτε ἴδωσιν τοῖς ὀφθαλμοῖς </w:t>
      </w:r>
    </w:p>
    <w:p w14:paraId="7081959B" w14:textId="77777777" w:rsidR="00DA5EB6" w:rsidRPr="00DD7D0B" w:rsidRDefault="00DA5EB6" w:rsidP="00395EB7">
      <w:pPr>
        <w:spacing w:line="360" w:lineRule="auto"/>
        <w:ind w:left="851"/>
        <w:rPr>
          <w:szCs w:val="22"/>
          <w:lang w:val="el-GR"/>
        </w:rPr>
      </w:pPr>
      <w:r w:rsidRPr="00DD7D0B">
        <w:rPr>
          <w:rStyle w:val="bold"/>
          <w:szCs w:val="22"/>
          <w:lang w:val="el-GR"/>
        </w:rPr>
        <w:t>καὶ τοῖς ὠσὶν ἀκούσωσιν</w:t>
      </w:r>
      <w:r w:rsidRPr="00DD7D0B">
        <w:rPr>
          <w:szCs w:val="22"/>
          <w:lang w:val="el-GR"/>
        </w:rPr>
        <w:t xml:space="preserve"> </w:t>
      </w:r>
    </w:p>
    <w:p w14:paraId="36554F73" w14:textId="77777777" w:rsidR="00DA5EB6" w:rsidRPr="00DD7D0B" w:rsidRDefault="00DA5EB6" w:rsidP="00395EB7">
      <w:pPr>
        <w:spacing w:line="360" w:lineRule="auto"/>
        <w:ind w:left="851"/>
        <w:rPr>
          <w:szCs w:val="22"/>
          <w:lang w:val="el-GR"/>
        </w:rPr>
      </w:pPr>
      <w:r w:rsidRPr="00DD7D0B">
        <w:rPr>
          <w:rStyle w:val="bold"/>
          <w:szCs w:val="22"/>
          <w:lang w:val="el-GR"/>
        </w:rPr>
        <w:t xml:space="preserve">καὶ τῇ καρδίᾳ συνῶσιν καὶ ἐπιστρέψωσιν, </w:t>
      </w:r>
    </w:p>
    <w:p w14:paraId="01D5B73D" w14:textId="77777777" w:rsidR="00DA5EB6" w:rsidRPr="00DD7D0B" w:rsidRDefault="00DA5EB6" w:rsidP="00395EB7">
      <w:pPr>
        <w:spacing w:line="360" w:lineRule="auto"/>
        <w:ind w:left="851"/>
        <w:rPr>
          <w:szCs w:val="22"/>
          <w:lang w:val="el-GR"/>
        </w:rPr>
      </w:pPr>
      <w:r w:rsidRPr="00DD7D0B">
        <w:rPr>
          <w:rStyle w:val="bold"/>
          <w:szCs w:val="22"/>
          <w:lang w:val="el-GR"/>
        </w:rPr>
        <w:t>καὶ ἰάσομαι αὐτούς.</w:t>
      </w:r>
      <w:r w:rsidRPr="00DD7D0B">
        <w:rPr>
          <w:szCs w:val="22"/>
          <w:lang w:val="el-GR"/>
        </w:rPr>
        <w:t xml:space="preserve"> </w:t>
      </w:r>
    </w:p>
    <w:p w14:paraId="7EE34512" w14:textId="2597D83C" w:rsidR="00DA5EB6" w:rsidRPr="00DD7D0B" w:rsidRDefault="00DA5EB6" w:rsidP="00395EB7">
      <w:pPr>
        <w:spacing w:line="360" w:lineRule="auto"/>
        <w:ind w:left="851"/>
        <w:rPr>
          <w:szCs w:val="22"/>
          <w:lang w:val="el-GR"/>
        </w:rPr>
      </w:pPr>
      <w:r w:rsidRPr="00DD7D0B">
        <w:rPr>
          <w:rStyle w:val="city"/>
          <w:szCs w:val="22"/>
          <w:lang w:val="el-GR"/>
        </w:rPr>
        <w:t>(28)</w:t>
      </w:r>
      <w:r w:rsidRPr="009B6647">
        <w:rPr>
          <w:szCs w:val="22"/>
        </w:rPr>
        <w:t> </w:t>
      </w:r>
      <w:r w:rsidRPr="00DD7D0B">
        <w:rPr>
          <w:szCs w:val="22"/>
          <w:lang w:val="el-GR"/>
        </w:rPr>
        <w:t>γνωστὸν οὖν ἔστω ὑμῖν ὅτι τοῖς ἔθνεσιν ἀπεστάλη τοῦτο τὸ σωτήριον τοῦ θεοῦ· αὐτοὶ καὶ ἀκούσονται.</w:t>
      </w:r>
      <w:r w:rsidR="00DE0FF3" w:rsidRPr="009B6647">
        <w:rPr>
          <w:szCs w:val="22"/>
        </w:rPr>
        <w:t> </w:t>
      </w:r>
      <w:r w:rsidR="00DE0FF3" w:rsidRPr="00DD7D0B">
        <w:rPr>
          <w:szCs w:val="22"/>
          <w:lang w:val="el-GR"/>
        </w:rPr>
        <w:t>»</w:t>
      </w:r>
      <w:r w:rsidRPr="00DD7D0B">
        <w:rPr>
          <w:szCs w:val="22"/>
          <w:lang w:val="el-GR"/>
        </w:rPr>
        <w:t xml:space="preserve"> </w:t>
      </w:r>
    </w:p>
    <w:p w14:paraId="5497A93E" w14:textId="118107F6" w:rsidR="00DA5EB6" w:rsidRPr="00DA5EB6" w:rsidRDefault="00DA5EB6" w:rsidP="00E33AA6">
      <w:pPr>
        <w:spacing w:line="360" w:lineRule="auto"/>
        <w:rPr>
          <w:rFonts w:cs="Arial"/>
          <w:sz w:val="24"/>
          <w:szCs w:val="28"/>
          <w:lang w:val="el-GR"/>
        </w:rPr>
      </w:pPr>
      <w:r w:rsidRPr="00DD7D0B">
        <w:rPr>
          <w:rStyle w:val="city"/>
          <w:szCs w:val="22"/>
          <w:lang w:val="el-GR"/>
        </w:rPr>
        <w:t>(30)</w:t>
      </w:r>
      <w:r w:rsidRPr="009B6647">
        <w:rPr>
          <w:szCs w:val="22"/>
        </w:rPr>
        <w:t> </w:t>
      </w:r>
      <w:r w:rsidRPr="00DD7D0B">
        <w:rPr>
          <w:szCs w:val="22"/>
          <w:lang w:val="el-GR"/>
        </w:rPr>
        <w:t xml:space="preserve">Ἐνέμεινεν δὲ διετίαν ὅλην ἐν ἰδίῳ μισθώματι, καὶ ἀπεδέχετο πάντας τοὺς εἰσπορευομένους πρὸς αὐτόν, </w:t>
      </w:r>
      <w:r w:rsidRPr="00DD7D0B">
        <w:rPr>
          <w:rStyle w:val="city"/>
          <w:szCs w:val="22"/>
          <w:lang w:val="el-GR"/>
        </w:rPr>
        <w:t>(31)</w:t>
      </w:r>
      <w:r w:rsidRPr="009B6647">
        <w:rPr>
          <w:szCs w:val="22"/>
        </w:rPr>
        <w:t> </w:t>
      </w:r>
      <w:r w:rsidRPr="00DD7D0B">
        <w:rPr>
          <w:szCs w:val="22"/>
          <w:lang w:val="el-GR"/>
        </w:rPr>
        <w:t>[</w:t>
      </w:r>
      <w:r w:rsidRPr="00DD7D0B">
        <w:rPr>
          <w:strike/>
          <w:szCs w:val="22"/>
          <w:lang w:val="el-GR"/>
        </w:rPr>
        <w:t>κηρύσσων τὴν βασιλείαν τοῦ θεοῦ καὶ</w:t>
      </w:r>
      <w:r w:rsidRPr="00DD7D0B">
        <w:rPr>
          <w:szCs w:val="22"/>
          <w:lang w:val="el-GR"/>
        </w:rPr>
        <w:t>] διδάσκων τὰ περὶ τοῦ κυρίου Ἰησοῦ […</w:t>
      </w:r>
      <w:r w:rsidRPr="009B6647">
        <w:rPr>
          <w:rStyle w:val="Appelnotedebasdep"/>
          <w:szCs w:val="22"/>
        </w:rPr>
        <w:footnoteReference w:id="246"/>
      </w:r>
      <w:r w:rsidRPr="00DD7D0B">
        <w:rPr>
          <w:szCs w:val="22"/>
          <w:lang w:val="el-GR"/>
        </w:rPr>
        <w:t xml:space="preserve">] μετὰ πάσης παρρησίας </w:t>
      </w:r>
      <w:r w:rsidRPr="00DD7D0B">
        <w:rPr>
          <w:rStyle w:val="hi4"/>
          <w:szCs w:val="22"/>
          <w:lang w:val="el-GR"/>
        </w:rPr>
        <w:t>ἀκωλύτως.</w:t>
      </w:r>
    </w:p>
    <w:sectPr w:rsidR="00DA5EB6" w:rsidRPr="00DA5E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5935F" w14:textId="77777777" w:rsidR="00041339" w:rsidRPr="009B6647" w:rsidRDefault="00041339" w:rsidP="00DB0818">
      <w:r w:rsidRPr="009B6647">
        <w:separator/>
      </w:r>
    </w:p>
  </w:endnote>
  <w:endnote w:type="continuationSeparator" w:id="0">
    <w:p w14:paraId="3A29C0DE" w14:textId="77777777" w:rsidR="00041339" w:rsidRPr="009B6647" w:rsidRDefault="00041339" w:rsidP="00DB0818">
      <w:r w:rsidRPr="009B66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rec">
    <w:altName w:val="Microsoft Himalaya"/>
    <w:charset w:val="00"/>
    <w:family w:val="auto"/>
    <w:pitch w:val="variable"/>
    <w:sig w:usb0="80000003" w:usb1="0000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tiliser une police de caractè">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KadmosU">
    <w:altName w:val="Calibri"/>
    <w:charset w:val="00"/>
    <w:family w:val="auto"/>
    <w:pitch w:val="variable"/>
    <w:sig w:usb0="C00000EF" w:usb1="1000E0EA" w:usb2="00000000" w:usb3="00000000" w:csb0="0000000B" w:csb1="00000000"/>
  </w:font>
  <w:font w:name="Tahoma">
    <w:panose1 w:val="020B0604030504040204"/>
    <w:charset w:val="00"/>
    <w:family w:val="swiss"/>
    <w:pitch w:val="variable"/>
    <w:sig w:usb0="E1002EFF" w:usb1="C000605B" w:usb2="00000029" w:usb3="00000000" w:csb0="000101FF" w:csb1="00000000"/>
  </w:font>
  <w:font w:name="Times New Roman; grec">
    <w:altName w:val="Times New Roman"/>
    <w:panose1 w:val="00000000000000000000"/>
    <w:charset w:val="00"/>
    <w:family w:val="roman"/>
    <w:notTrueType/>
    <w:pitch w:val="default"/>
  </w:font>
  <w:font w:name="BosporosU">
    <w:altName w:val="Calibri"/>
    <w:charset w:val="00"/>
    <w:family w:val="auto"/>
    <w:pitch w:val="variable"/>
    <w:sig w:usb0="C00000EF" w:usb1="1000E0EA" w:usb2="00000000" w:usb3="00000000" w:csb0="0000000B"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81989"/>
      <w:docPartObj>
        <w:docPartGallery w:val="Page Numbers (Bottom of Page)"/>
        <w:docPartUnique/>
      </w:docPartObj>
    </w:sdtPr>
    <w:sdtContent>
      <w:p w14:paraId="01CC102F" w14:textId="1B8BD0BD" w:rsidR="00E33AA6" w:rsidRPr="009B6647" w:rsidRDefault="00E33AA6">
        <w:pPr>
          <w:pStyle w:val="Pieddepage"/>
          <w:jc w:val="right"/>
        </w:pPr>
        <w:r w:rsidRPr="009B6647">
          <w:fldChar w:fldCharType="begin"/>
        </w:r>
        <w:r w:rsidRPr="009B6647">
          <w:instrText>PAGE   \* MERGEFORMAT</w:instrText>
        </w:r>
        <w:r w:rsidRPr="009B6647">
          <w:fldChar w:fldCharType="separate"/>
        </w:r>
        <w:r w:rsidRPr="009B6647">
          <w:t>2</w:t>
        </w:r>
        <w:r w:rsidRPr="009B6647">
          <w:fldChar w:fldCharType="end"/>
        </w:r>
      </w:p>
    </w:sdtContent>
  </w:sdt>
  <w:p w14:paraId="02D48AC2" w14:textId="77777777" w:rsidR="009C5AD1" w:rsidRPr="009B6647" w:rsidRDefault="009C5A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585F" w14:textId="77777777" w:rsidR="00041339" w:rsidRPr="009B6647" w:rsidRDefault="00041339" w:rsidP="00DB0818">
      <w:r w:rsidRPr="009B6647">
        <w:separator/>
      </w:r>
    </w:p>
  </w:footnote>
  <w:footnote w:type="continuationSeparator" w:id="0">
    <w:p w14:paraId="35AFFEB2" w14:textId="77777777" w:rsidR="00041339" w:rsidRPr="009B6647" w:rsidRDefault="00041339" w:rsidP="00DB0818">
      <w:r w:rsidRPr="009B6647">
        <w:continuationSeparator/>
      </w:r>
    </w:p>
  </w:footnote>
  <w:footnote w:id="1">
    <w:p w14:paraId="21293CE9" w14:textId="77777777" w:rsidR="001F06CF" w:rsidRPr="009B6647" w:rsidRDefault="001F06CF" w:rsidP="009D06BE">
      <w:pPr>
        <w:pStyle w:val="Notedebasdepage"/>
      </w:pPr>
      <w:r w:rsidRPr="009B6647">
        <w:rPr>
          <w:rStyle w:val="Appelnotedebasdep"/>
        </w:rPr>
        <w:footnoteRef/>
      </w:r>
      <w:r w:rsidRPr="009B6647">
        <w:t xml:space="preserve"> </w:t>
      </w:r>
      <w:r w:rsidRPr="009B6647">
        <w:tab/>
        <w:t xml:space="preserve">Papias de Hiérapolis </w:t>
      </w:r>
      <w:r w:rsidRPr="009B6647">
        <w:rPr>
          <w:i/>
        </w:rPr>
        <w:t>in TlG</w:t>
      </w:r>
      <w:r w:rsidRPr="009B6647">
        <w:t xml:space="preserve">, fragments ; in Eusèbe de Césarée, </w:t>
      </w:r>
      <w:r w:rsidRPr="009B6647">
        <w:rPr>
          <w:i/>
        </w:rPr>
        <w:t xml:space="preserve">Histoire Ecclésiastique, </w:t>
      </w:r>
      <w:r w:rsidRPr="009B6647">
        <w:t xml:space="preserve">III, 39 ; sur Papias, voir E. Norelli, </w:t>
      </w:r>
      <w:r w:rsidRPr="009B6647">
        <w:rPr>
          <w:rStyle w:val="Accentuation"/>
          <w:b w:val="0"/>
          <w:bCs w:val="0"/>
          <w:i/>
        </w:rPr>
        <w:t xml:space="preserve">Esposizione degli oracoli del Signore. </w:t>
      </w:r>
      <w:r w:rsidRPr="00DD7D0B">
        <w:rPr>
          <w:rStyle w:val="Accentuation"/>
          <w:b w:val="0"/>
          <w:bCs w:val="0"/>
          <w:i/>
          <w:lang w:val="it-IT"/>
        </w:rPr>
        <w:t>I frammenti.</w:t>
      </w:r>
      <w:r w:rsidRPr="00DD7D0B">
        <w:rPr>
          <w:lang w:val="it-IT"/>
        </w:rPr>
        <w:t xml:space="preserve"> Introduzione, testo, traduzione et note di Enrico Norelli (coll. </w:t>
      </w:r>
      <w:r w:rsidRPr="009B6647">
        <w:rPr>
          <w:rStyle w:val="Accentuation"/>
          <w:b w:val="0"/>
          <w:bCs w:val="0"/>
        </w:rPr>
        <w:t>Letture cristiane del primo millennio</w:t>
      </w:r>
      <w:r w:rsidRPr="009B6647">
        <w:t xml:space="preserve">, 36), Milano, 2005. </w:t>
      </w:r>
    </w:p>
  </w:footnote>
  <w:footnote w:id="2">
    <w:p w14:paraId="46128B3D" w14:textId="77777777" w:rsidR="001F06CF" w:rsidRPr="009B6647" w:rsidRDefault="001F06CF" w:rsidP="009D06BE">
      <w:pPr>
        <w:pStyle w:val="Notedebasdepage"/>
      </w:pPr>
      <w:r w:rsidRPr="009B6647">
        <w:rPr>
          <w:rStyle w:val="Appelnotedebasdep"/>
        </w:rPr>
        <w:footnoteRef/>
      </w:r>
      <w:r w:rsidRPr="009B6647">
        <w:t xml:space="preserve"> </w:t>
      </w:r>
      <w:r w:rsidRPr="009B6647">
        <w:tab/>
        <w:t xml:space="preserve">Voir </w:t>
      </w:r>
      <w:r w:rsidRPr="009B6647">
        <w:rPr>
          <w:i/>
        </w:rPr>
        <w:t>Jésus de Nazareth contre Jésus-Christ</w:t>
      </w:r>
      <w:r w:rsidRPr="009B6647">
        <w:t xml:space="preserve"> – II – </w:t>
      </w:r>
      <w:r w:rsidRPr="009B6647">
        <w:rPr>
          <w:i/>
        </w:rPr>
        <w:t>La fabrique du Nouveau Testament</w:t>
      </w:r>
      <w:r w:rsidRPr="009B6647">
        <w:t xml:space="preserve">, Publibook, Paris, 2012, chapitres 2 et 3, repris dans </w:t>
      </w:r>
      <w:r w:rsidRPr="009B6647">
        <w:rPr>
          <w:i/>
        </w:rPr>
        <w:t xml:space="preserve">De Jésus de Nazareth à la fondation du christianisme, </w:t>
      </w:r>
      <w:r w:rsidRPr="009B6647">
        <w:t>chapitre 1</w:t>
      </w:r>
      <w:r w:rsidRPr="009B6647">
        <w:rPr>
          <w:vertAlign w:val="superscript"/>
        </w:rPr>
        <w:t>er</w:t>
      </w:r>
      <w:r w:rsidRPr="009B6647">
        <w:t xml:space="preserve"> (à paraître). Le chapitre a été publié dans Golias Magazine, N° 190, janvier-février 2020, p. 50-63. </w:t>
      </w:r>
    </w:p>
  </w:footnote>
  <w:footnote w:id="3">
    <w:p w14:paraId="50747FC5" w14:textId="77777777" w:rsidR="001F06CF" w:rsidRPr="009B6647" w:rsidRDefault="001F06CF" w:rsidP="009D06BE">
      <w:pPr>
        <w:pStyle w:val="Notedebasdepage"/>
      </w:pPr>
      <w:r w:rsidRPr="009B6647">
        <w:rPr>
          <w:rStyle w:val="Appelnotedebasdep"/>
        </w:rPr>
        <w:footnoteRef/>
      </w:r>
      <w:r w:rsidRPr="009B6647">
        <w:t xml:space="preserve"> </w:t>
      </w:r>
      <w:r w:rsidRPr="009B6647">
        <w:tab/>
        <w:t>Je ne traiterai pas ici des problèmes que soulève l’entrée triomphale dans Jérusalem.</w:t>
      </w:r>
    </w:p>
  </w:footnote>
  <w:footnote w:id="4">
    <w:p w14:paraId="205695E4" w14:textId="77777777" w:rsidR="001F06CF" w:rsidRPr="009B6647" w:rsidRDefault="001F06CF" w:rsidP="009D06BE">
      <w:pPr>
        <w:pStyle w:val="Notedebasdepage"/>
      </w:pPr>
      <w:r w:rsidRPr="009B6647">
        <w:rPr>
          <w:rStyle w:val="Appelnotedebasdep"/>
        </w:rPr>
        <w:footnoteRef/>
      </w:r>
      <w:r w:rsidRPr="009B6647">
        <w:t xml:space="preserve"> </w:t>
      </w:r>
      <w:r w:rsidRPr="009B6647">
        <w:tab/>
        <w:t xml:space="preserve">Sur le problème, voir la discussion conduite par C. Focant, </w:t>
      </w:r>
      <w:r w:rsidRPr="009B6647">
        <w:rPr>
          <w:rFonts w:hint="eastAsia"/>
        </w:rPr>
        <w:t>« </w:t>
      </w:r>
      <w:r w:rsidRPr="009B6647">
        <w:t>La chute de Jérusalem et la datation des évangiles</w:t>
      </w:r>
      <w:r w:rsidRPr="009B6647">
        <w:rPr>
          <w:rFonts w:hint="eastAsia"/>
        </w:rPr>
        <w:t> »</w:t>
      </w:r>
      <w:r w:rsidRPr="009B6647">
        <w:t xml:space="preserve">, </w:t>
      </w:r>
      <w:r w:rsidRPr="009B6647">
        <w:rPr>
          <w:i/>
        </w:rPr>
        <w:t>RTL</w:t>
      </w:r>
      <w:r w:rsidRPr="009B6647">
        <w:t xml:space="preserve"> 19 (1988), pp. 17-37, repris in </w:t>
      </w:r>
      <w:r w:rsidRPr="009B6647">
        <w:rPr>
          <w:i/>
        </w:rPr>
        <w:t>Marc, un évangile étonnant</w:t>
      </w:r>
      <w:r w:rsidRPr="009B6647">
        <w:t>, Louvain, 2006, pp. 1-20. Focant se propose, à l’appui d’arguments convaincants, de contester le bien-fondé des positions des exégètes qui prétendent que dans les évangiles de Matthieu et Luc notamment, il n’y a pas réellement de prophéties de la chute de Jérusalem et que l’on ne peut donc pas prendre appui sur un tel élément pour dater ces évangiles après les événements de 70 (voir Robinson / Dodd). Mon propos diverge de celui de Focant</w:t>
      </w:r>
      <w:r w:rsidRPr="009B6647">
        <w:rPr>
          <w:rFonts w:hint="eastAsia"/>
        </w:rPr>
        <w:t> </w:t>
      </w:r>
      <w:r w:rsidRPr="009B6647">
        <w:t xml:space="preserve">; il est de montrer que, dans </w:t>
      </w:r>
      <w:r w:rsidRPr="009B6647">
        <w:rPr>
          <w:rFonts w:hint="eastAsia"/>
        </w:rPr>
        <w:t>« </w:t>
      </w:r>
      <w:r w:rsidRPr="009B6647">
        <w:t>Luc</w:t>
      </w:r>
      <w:r w:rsidRPr="009B6647">
        <w:rPr>
          <w:rFonts w:hint="eastAsia"/>
        </w:rPr>
        <w:t> »</w:t>
      </w:r>
      <w:r w:rsidRPr="009B6647">
        <w:t>, ce sont deux auteurs différents qui ont composé à des dates différentes, le premier, avant 70, les actes et paroles de Jésus de Nazareth, le second, vers la fin du premier siècle ou, plutôt, au début du deuxième siècle, la superstructure christienne sacrificielle (la naissance divine, les apôtres, les prophéties, etc.).</w:t>
      </w:r>
    </w:p>
  </w:footnote>
  <w:footnote w:id="5">
    <w:p w14:paraId="34C0FFD4" w14:textId="77777777" w:rsidR="001F06CF" w:rsidRPr="009B6647" w:rsidRDefault="001F06CF" w:rsidP="009D06BE">
      <w:pPr>
        <w:pStyle w:val="Notedebasdepage"/>
      </w:pPr>
      <w:r w:rsidRPr="009B6647">
        <w:rPr>
          <w:rStyle w:val="Appelnotedebasdep"/>
        </w:rPr>
        <w:footnoteRef/>
      </w:r>
      <w:r w:rsidRPr="009B6647">
        <w:t xml:space="preserve"> </w:t>
      </w:r>
      <w:r w:rsidRPr="009B6647">
        <w:tab/>
        <w:t>Pour le relevé des diverses constructions, voir Delebecque (1976), pp. 123-165</w:t>
      </w:r>
      <w:r w:rsidRPr="009B6647">
        <w:rPr>
          <w:rFonts w:hint="eastAsia"/>
        </w:rPr>
        <w:t> </w:t>
      </w:r>
      <w:r w:rsidRPr="009B6647">
        <w:t>; Fitzmyer(1981), pp. 118-119, avec références</w:t>
      </w:r>
      <w:r w:rsidRPr="009B6647">
        <w:rPr>
          <w:rFonts w:hint="eastAsia"/>
        </w:rPr>
        <w:t> </w:t>
      </w:r>
      <w:r w:rsidRPr="009B6647">
        <w:t>; 6, 1 est sans doute à ranger dans la construction ἐγένετο δέ + proposition infinitive. Sur l</w:t>
      </w:r>
      <w:r w:rsidRPr="009B6647">
        <w:rPr>
          <w:rFonts w:hint="eastAsia"/>
        </w:rPr>
        <w:t>’</w:t>
      </w:r>
      <w:r w:rsidRPr="009B6647">
        <w:t xml:space="preserve">ensemble, voir également le chapitre de Delebecque </w:t>
      </w:r>
      <w:r w:rsidRPr="009B6647">
        <w:rPr>
          <w:rFonts w:hint="eastAsia"/>
        </w:rPr>
        <w:t>« </w:t>
      </w:r>
      <w:r w:rsidRPr="009B6647">
        <w:t xml:space="preserve">La vivante formule ϰαὶ ἐγένετο » :123-165. Delebecque commet, à mon sens, une erreur de méthode : Luc, estime-t-il, « imite » la langue de </w:t>
      </w:r>
      <w:smartTag w:uri="urn:schemas-microsoft-com:office:smarttags" w:element="PersonName">
        <w:smartTagPr>
          <w:attr w:name="ProductID" w:val="la Septante. Que"/>
        </w:smartTagPr>
        <w:r w:rsidRPr="009B6647">
          <w:t>la Septante. Que</w:t>
        </w:r>
      </w:smartTag>
      <w:r w:rsidRPr="009B6647">
        <w:t xml:space="preserve"> la construction ἐγένετο ἐν τῷ + infinitif soit totalement absente des </w:t>
      </w:r>
      <w:r w:rsidRPr="009B6647">
        <w:rPr>
          <w:i/>
        </w:rPr>
        <w:t>Actes</w:t>
      </w:r>
      <w:r w:rsidRPr="009B6647">
        <w:t xml:space="preserve"> (voir ci-dessous) montre que ce n’est pas le cas, que sa présence dans « l’évangile » s’explique par la nécessité où était l’auteur d’adapter au grec une formule araméenne originale, appartenant au « récit de Simon » (dans la partie des </w:t>
      </w:r>
      <w:r w:rsidRPr="009B6647">
        <w:rPr>
          <w:i/>
        </w:rPr>
        <w:t>Actes</w:t>
      </w:r>
      <w:r w:rsidRPr="009B6647">
        <w:t xml:space="preserve"> concernant Paul, une telle contrainte n’existe pas). L’adaptation de la formule au grec a impliqué l’usage d’un connecteur entre deux verbes conjugués en relation de dépendance. Significativement, la syntaxe sémitique dans le texte actuel de l’évangile n’apparaît que dans les passages qui ne proviennent pas du « récit de Simon ». Je réexamine plus loin l’ensemble des occurrences de la formule.</w:t>
      </w:r>
    </w:p>
  </w:footnote>
  <w:footnote w:id="6">
    <w:p w14:paraId="6B23441A" w14:textId="77777777" w:rsidR="001F06CF" w:rsidRPr="009B6647" w:rsidRDefault="001F06CF" w:rsidP="009D06BE">
      <w:pPr>
        <w:pStyle w:val="Notedebasdepage"/>
      </w:pPr>
      <w:r w:rsidRPr="009B6647">
        <w:rPr>
          <w:rStyle w:val="Appelnotedebasdep"/>
        </w:rPr>
        <w:footnoteRef/>
      </w:r>
      <w:r w:rsidRPr="009B6647">
        <w:t xml:space="preserve"> </w:t>
      </w:r>
      <w:r w:rsidRPr="009B6647">
        <w:tab/>
        <w:t xml:space="preserve">La construction est une caractéristique de la </w:t>
      </w:r>
      <w:r w:rsidRPr="009B6647">
        <w:rPr>
          <w:i/>
        </w:rPr>
        <w:t xml:space="preserve">Septante </w:t>
      </w:r>
      <w:r w:rsidRPr="009B6647">
        <w:t xml:space="preserve">(voir Fitzmyer, p. 119). Il n’est donc pas étonnant qu’elle soit la seule qui apparaisse dans le récit de l’enfance ! </w:t>
      </w:r>
      <w:r w:rsidRPr="009B6647">
        <w:rPr>
          <w:rFonts w:cs="Arial"/>
        </w:rPr>
        <w:t>Obéissent au modèle du début du texte : 9, 18 (ϰ</w:t>
      </w:r>
      <w:r w:rsidRPr="009B6647">
        <w:rPr>
          <w:rFonts w:eastAsia="SimSun"/>
          <w:lang w:eastAsia="zh-CN"/>
        </w:rPr>
        <w:t xml:space="preserve">αὶ ἐγένετο ἐν τῷ εἶναι αὐτὸν προσευχόμενον ϰατὰ μόναϛ </w:t>
      </w:r>
      <w:r w:rsidRPr="009B6647">
        <w:rPr>
          <w:rFonts w:eastAsia="SimSun"/>
          <w:u w:val="single"/>
          <w:lang w:eastAsia="zh-CN"/>
        </w:rPr>
        <w:t>συνῆσαν</w:t>
      </w:r>
      <w:r w:rsidRPr="009B6647">
        <w:rPr>
          <w:rFonts w:eastAsia="SimSun"/>
          <w:lang w:eastAsia="zh-CN"/>
        </w:rPr>
        <w:t xml:space="preserve"> αὐτῷ οἱ μαθηταί</w:t>
      </w:r>
      <w:r w:rsidRPr="009B6647">
        <w:rPr>
          <w:rFonts w:ascii="BosporosU" w:eastAsia="SimSun" w:hAnsi="Grec" w:cs="Arial"/>
          <w:lang w:eastAsia="zh-CN"/>
        </w:rPr>
        <w:t>,</w:t>
      </w:r>
      <w:r w:rsidRPr="009B6647">
        <w:rPr>
          <w:rFonts w:eastAsia="SimSun" w:cs="Arial"/>
          <w:lang w:eastAsia="zh-CN"/>
        </w:rPr>
        <w:t xml:space="preserve"> </w:t>
      </w:r>
      <w:r w:rsidRPr="009B6647">
        <w:rPr>
          <w:rFonts w:eastAsia="SimSun"/>
          <w:lang w:eastAsia="zh-CN"/>
        </w:rPr>
        <w:t>ϰαὶ ἐπηρώτησεν αὐτοὺϛ λέγων</w:t>
      </w:r>
      <w:r w:rsidRPr="009B6647">
        <w:rPr>
          <w:rFonts w:ascii="BosporosU" w:eastAsia="SimSun" w:hAnsi="Grec" w:cs="Arial"/>
          <w:lang w:eastAsia="zh-CN"/>
        </w:rPr>
        <w:t>,</w:t>
      </w:r>
      <w:r w:rsidRPr="009B6647">
        <w:rPr>
          <w:rFonts w:eastAsia="SimSun" w:cs="Arial"/>
          <w:lang w:eastAsia="zh-CN"/>
        </w:rPr>
        <w:t xml:space="preserve"> </w:t>
      </w:r>
      <w:r w:rsidRPr="009B6647">
        <w:rPr>
          <w:rFonts w:eastAsia="SimSun"/>
          <w:lang w:eastAsia="zh-CN"/>
        </w:rPr>
        <w:t>Τίνα με λέγουσιν οἱ ὄχλοι εἶναι</w:t>
      </w:r>
      <w:r w:rsidRPr="009B6647">
        <w:rPr>
          <w:rFonts w:ascii="BosporosU" w:eastAsia="SimSun" w:hAnsi="Grec"/>
          <w:lang w:eastAsia="zh-CN"/>
        </w:rPr>
        <w:t>;)</w:t>
      </w:r>
      <w:r w:rsidRPr="009B6647">
        <w:rPr>
          <w:rFonts w:eastAsia="SimSun"/>
          <w:lang w:eastAsia="zh-CN"/>
        </w:rPr>
        <w:t xml:space="preserve"> ; dans le même épisode, </w:t>
      </w:r>
      <w:r w:rsidRPr="009B6647">
        <w:rPr>
          <w:rFonts w:cs="Arial"/>
        </w:rPr>
        <w:t xml:space="preserve">9, 28 (emploi du participe; ϰαὶ attesté) et 9, 33 (la Transfiguration) ; 9, 37 (le possédé devant lequel les disciples sont impuissants : génitif absolu) ; 11, 14 (variante avec génitif absolu !) </w:t>
      </w:r>
      <w:r w:rsidRPr="009B6647">
        <w:rPr>
          <w:rFonts w:eastAsia="SimSun"/>
          <w:lang w:eastAsia="zh-CN"/>
        </w:rPr>
        <w:t xml:space="preserve">ἐγένετο δὲ τοῦ δαιμονίου ἐξελθόντοϛ </w:t>
      </w:r>
      <w:r w:rsidRPr="009B6647">
        <w:rPr>
          <w:rFonts w:eastAsia="SimSun"/>
          <w:u w:val="single"/>
          <w:lang w:eastAsia="zh-CN"/>
        </w:rPr>
        <w:t>ἐλάλησεν</w:t>
      </w:r>
      <w:r w:rsidRPr="009B6647">
        <w:rPr>
          <w:rFonts w:eastAsia="SimSun"/>
          <w:lang w:eastAsia="zh-CN"/>
        </w:rPr>
        <w:t xml:space="preserve"> ὁ ϰωφόϛ</w:t>
      </w:r>
      <w:r w:rsidRPr="009B6647">
        <w:rPr>
          <w:rFonts w:eastAsia="SimSun" w:cs="Arial"/>
          <w:lang w:eastAsia="zh-CN"/>
        </w:rPr>
        <w:t xml:space="preserve">, soit à peu près : « Il arriva, tandis que le démon sortait (de lui), parla le muet ! » ; </w:t>
      </w:r>
      <w:r w:rsidRPr="009B6647">
        <w:rPr>
          <w:rFonts w:cs="Arial"/>
        </w:rPr>
        <w:t xml:space="preserve">17, 14 (mention que les « lépreux ont été purifiés au moment de se retirer ») ; 18, 35 (l’aveugle de Jéricho) ; 19, 29 (les disciples envoyés chercher un poulain) ; 20, 1 (la question sur le baptême de Jean : emploi du génitif absolu) ; 24, 51 (l’ascension !). Les emplois dans le récit de la résurrection sont </w:t>
      </w:r>
      <w:r w:rsidRPr="009B6647">
        <w:rPr>
          <w:rFonts w:cs="Arial" w:hint="eastAsia"/>
        </w:rPr>
        <w:t>« </w:t>
      </w:r>
      <w:r w:rsidRPr="009B6647">
        <w:rPr>
          <w:rFonts w:cs="Arial"/>
        </w:rPr>
        <w:t>apparemment</w:t>
      </w:r>
      <w:r w:rsidRPr="009B6647">
        <w:rPr>
          <w:rFonts w:cs="Arial" w:hint="eastAsia"/>
        </w:rPr>
        <w:t> »</w:t>
      </w:r>
      <w:r w:rsidRPr="009B6647">
        <w:rPr>
          <w:rFonts w:cs="Arial"/>
        </w:rPr>
        <w:t xml:space="preserve"> conformes à la syntaxe grecque.</w:t>
      </w:r>
    </w:p>
  </w:footnote>
  <w:footnote w:id="7">
    <w:p w14:paraId="42F87C5A" w14:textId="77777777" w:rsidR="001F06CF" w:rsidRPr="009B6647" w:rsidRDefault="001F06CF" w:rsidP="009D06BE">
      <w:pPr>
        <w:pStyle w:val="Notedebasdepage"/>
      </w:pPr>
      <w:r w:rsidRPr="009B6647">
        <w:rPr>
          <w:rStyle w:val="Appelnotedebasdep"/>
        </w:rPr>
        <w:footnoteRef/>
      </w:r>
      <w:r w:rsidRPr="009B6647">
        <w:t xml:space="preserve"> </w:t>
      </w:r>
      <w:r w:rsidRPr="009B6647">
        <w:tab/>
        <w:t>Sur les trois types de construction, voir Pernot (1927), pp. 189-199. Pour justifier le caractère également grec du type III (celui de l</w:t>
      </w:r>
      <w:r w:rsidRPr="009B6647">
        <w:rPr>
          <w:rFonts w:hint="eastAsia"/>
        </w:rPr>
        <w:t>’</w:t>
      </w:r>
      <w:r w:rsidRPr="009B6647">
        <w:t xml:space="preserve">absence de tout terme de coordination ou de subordination entre deux verbes conjugués), Pernot tire argument de phénomènes empruntés au grec moderne et de quelques exemples anciens singuliers de constructions analogues au type καὶ ἐγένετο ... ἦλθεν (voir pp. 197-198), pour en conclure à la grammaticalité de la construction en grec. Les exemples tirés du grec moderne peuvent être écartés en toute rigueur du raisonnement : dans une perspective synchronique, on ne peut déduire d’un état de langue récent des règles pertinentes pour un état de langue ancien. En outre, les constructions invoquées sont analogues à celles de l’anglais ou de l’allemand actuels : le verbe « vouloir » ou des verbes exprimant un désir, peuvent se construire sans conjonction. En outre, les verbes du type « vouloir » ne peuvent être rangés dans la même catégorie qu’une locution verbale qui joue le rôle d’un connecteur temporel. Les exemples antiques concernent la construction particulière de la locution καλῶς ποιεῖν suivie d’un verbe conjugué ou de l’infinitif au lieu du participe. Ces constructions sont attestées dans les papyrus d’Oxyrhynchos. Elles sont liées à des particularités du grec parlé en Egypte. Elles ne peuvent être utilisées pour décrire la langue de la </w:t>
      </w:r>
      <w:r w:rsidRPr="009B6647">
        <w:rPr>
          <w:i/>
        </w:rPr>
        <w:t>koinè</w:t>
      </w:r>
      <w:r w:rsidRPr="009B6647">
        <w:t xml:space="preserve">, </w:t>
      </w:r>
      <w:r w:rsidRPr="009B6647">
        <w:rPr>
          <w:i/>
        </w:rPr>
        <w:t>a fortiori</w:t>
      </w:r>
      <w:r w:rsidRPr="009B6647">
        <w:t xml:space="preserve">, la langue écrite. J’insiste : il est exclu qu’un même auteur, hellénophone, emploie, en concurrence, deux formules dont l’une est une adaptation, grammaticalement correcte, au grec d’un tour sémitique, l’autre une simple transposition, grammaticalement incorrecte. </w:t>
      </w:r>
    </w:p>
  </w:footnote>
  <w:footnote w:id="8">
    <w:p w14:paraId="51C7598B" w14:textId="77777777" w:rsidR="001F06CF" w:rsidRPr="009B6647" w:rsidRDefault="001F06CF" w:rsidP="009D06BE">
      <w:pPr>
        <w:pStyle w:val="Notedebasdepage"/>
      </w:pPr>
      <w:r w:rsidRPr="009B6647">
        <w:rPr>
          <w:rStyle w:val="Appelnotedebasdep"/>
        </w:rPr>
        <w:footnoteRef/>
      </w:r>
      <w:r w:rsidRPr="009B6647">
        <w:t xml:space="preserve"> </w:t>
      </w:r>
      <w:r w:rsidRPr="009B6647">
        <w:tab/>
        <w:t xml:space="preserve">Voir Delebecque (1976), pp. 124-126. </w:t>
      </w:r>
    </w:p>
  </w:footnote>
  <w:footnote w:id="9">
    <w:p w14:paraId="67C302F5" w14:textId="77777777" w:rsidR="001F06CF" w:rsidRPr="009B6647" w:rsidRDefault="001F06CF" w:rsidP="009D06BE">
      <w:pPr>
        <w:pStyle w:val="Notedebasdepage"/>
      </w:pPr>
      <w:r w:rsidRPr="009B6647">
        <w:rPr>
          <w:rStyle w:val="Appelnotedebasdep"/>
        </w:rPr>
        <w:footnoteRef/>
      </w:r>
      <w:r w:rsidRPr="009B6647">
        <w:t xml:space="preserve"> </w:t>
      </w:r>
      <w:r w:rsidRPr="009B6647">
        <w:tab/>
        <w:t>L’emploi de λαόϛ dans ce contexte est une stupidité ; il laisserait entendre que toute la Judée a été baptisée ! L’aoriste, dans le groupe de l’infinitif, ne peut avoir qu’une valeur d’accompli.</w:t>
      </w:r>
    </w:p>
  </w:footnote>
  <w:footnote w:id="10">
    <w:p w14:paraId="3F556C90" w14:textId="77777777" w:rsidR="001F06CF" w:rsidRPr="009B6647" w:rsidRDefault="001F06CF" w:rsidP="009D06BE">
      <w:pPr>
        <w:pStyle w:val="Notedebasdepage"/>
      </w:pPr>
      <w:r w:rsidRPr="009B6647">
        <w:rPr>
          <w:rStyle w:val="Appelnotedebasdep"/>
        </w:rPr>
        <w:footnoteRef/>
      </w:r>
      <w:r w:rsidRPr="009B6647">
        <w:t xml:space="preserve"> </w:t>
      </w:r>
      <w:r w:rsidRPr="009B6647">
        <w:tab/>
        <w:t xml:space="preserve">Sur ces éléments, voir le commentaire de Fitzmyer (1985) au verset ainsi que les notes à la traduction de la </w:t>
      </w:r>
      <w:r w:rsidRPr="009B6647">
        <w:rPr>
          <w:i/>
        </w:rPr>
        <w:t>TOB</w:t>
      </w:r>
      <w:r w:rsidRPr="009B6647">
        <w:t>.</w:t>
      </w:r>
    </w:p>
  </w:footnote>
  <w:footnote w:id="11">
    <w:p w14:paraId="4B3297F2" w14:textId="77777777" w:rsidR="001F06CF" w:rsidRPr="009B6647" w:rsidRDefault="001F06CF" w:rsidP="009D06BE">
      <w:pPr>
        <w:pStyle w:val="Notedebasdepage"/>
      </w:pPr>
      <w:r w:rsidRPr="009B6647">
        <w:rPr>
          <w:rStyle w:val="Appelnotedebasdep"/>
        </w:rPr>
        <w:footnoteRef/>
      </w:r>
      <w:r w:rsidRPr="009B6647">
        <w:t xml:space="preserve"> </w:t>
      </w:r>
      <w:r w:rsidRPr="009B6647">
        <w:tab/>
        <w:t>Voir par exemple Léon-Dufour (1976), pp. 112-113.</w:t>
      </w:r>
    </w:p>
  </w:footnote>
  <w:footnote w:id="12">
    <w:p w14:paraId="6EFBEB43" w14:textId="77777777" w:rsidR="001F06CF" w:rsidRPr="009B6647" w:rsidRDefault="001F06CF" w:rsidP="009D06BE">
      <w:pPr>
        <w:pStyle w:val="Notedebasdepage"/>
      </w:pPr>
      <w:r w:rsidRPr="009B6647">
        <w:rPr>
          <w:rStyle w:val="Appelnotedebasdep"/>
        </w:rPr>
        <w:footnoteRef/>
      </w:r>
      <w:r w:rsidRPr="009B6647">
        <w:t xml:space="preserve"> </w:t>
      </w:r>
      <w:r w:rsidRPr="009B6647">
        <w:tab/>
        <w:t>9.13 : εἶπεν δὲ πρὸς αὐτούς͵ Δότε αὐτοῖς ὑμεῖς φαγεῖν. οἱ δὲ εἶπαν͵ Οὐκ εἰσὶν ἡμῖν πλεῖον ἢ ἄρτοι πέντε καὶ ἰχθύες δύο εἰ μή τι πορευθέντες ἡμεῖς ἀγοράσωμεν εἰς πάντα τὸν λαὸν τοῦτον βρώματα. « Il leur dit : ‹ Donnez-leur vous-mêmes à manger. › Ils lui dirent : ‹ Nous n’avons pas plus de cinq pains et de deux poissons, si, étant allés quelque part, nous n’achetons pas de la nourriture pour tout ce peuple / cette armée. › Le noyau de sens de λαός est celui de l’ensemble des hommes d’un groupe humain, chargés de partir en expédition pour ramener un butin.</w:t>
      </w:r>
    </w:p>
  </w:footnote>
  <w:footnote w:id="13">
    <w:p w14:paraId="2567B37B" w14:textId="77777777" w:rsidR="00DB0818" w:rsidRPr="009B6647" w:rsidRDefault="00DB0818" w:rsidP="00DA4311">
      <w:pPr>
        <w:pStyle w:val="Notedebasdepage"/>
        <w:rPr>
          <w:rFonts w:cs="Tahoma"/>
        </w:rPr>
      </w:pPr>
      <w:r w:rsidRPr="009B6647">
        <w:rPr>
          <w:rStyle w:val="Appelnotedebasdep"/>
        </w:rPr>
        <w:footnoteRef/>
      </w:r>
      <w:r w:rsidRPr="009B6647">
        <w:t xml:space="preserve"> </w:t>
      </w:r>
      <w:r w:rsidRPr="009B6647">
        <w:tab/>
        <w:t xml:space="preserve">Manuscrits </w:t>
      </w:r>
      <w:r w:rsidRPr="009B6647">
        <w:rPr>
          <w:rFonts w:cs="Tahoma"/>
        </w:rPr>
        <w:t>ἑαυτ-</w:t>
      </w:r>
      <w:r w:rsidRPr="009B6647">
        <w:t xml:space="preserve">, le plus souvent écrit ΑΥΤ- dans le Codex, qu’il faut donc lire avec aspiration, αὑτ-. </w:t>
      </w:r>
    </w:p>
  </w:footnote>
  <w:footnote w:id="14">
    <w:p w14:paraId="165D31E2"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ajoute : ἵνα σωθῶμεν, « afin que nous soyons sauvés. </w:t>
      </w:r>
    </w:p>
  </w:footnote>
  <w:footnote w:id="15">
    <w:p w14:paraId="104F6087"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Dans D, le datif avec ce verbe est plus fréquent que </w:t>
      </w:r>
      <w:r w:rsidRPr="009B6647">
        <w:rPr>
          <w:rFonts w:cs="Arial"/>
        </w:rPr>
        <w:t xml:space="preserve">πρὸϛ αὐτούϛ. </w:t>
      </w:r>
    </w:p>
  </w:footnote>
  <w:footnote w:id="16">
    <w:p w14:paraId="5036E213"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w:t>
      </w:r>
      <w:r w:rsidRPr="009B6647">
        <w:rPr>
          <w:rFonts w:cs="Tahoma"/>
        </w:rPr>
        <w:t>ΕΝΕΚΛΙΣΕ </w:t>
      </w:r>
      <w:r w:rsidRPr="009B6647">
        <w:t xml:space="preserve">; le copiste écrit indifféremment /ei/ i ou ei. Partout ailleurs : κατέκλεισε ou ἀπέκλεισε. Il semble que la copie ait été faite en (grande ?) partie sous dictée. </w:t>
      </w:r>
    </w:p>
  </w:footnote>
  <w:footnote w:id="17">
    <w:p w14:paraId="648BD43B" w14:textId="77777777" w:rsidR="00DB0818" w:rsidRPr="009B6647" w:rsidRDefault="00DB0818" w:rsidP="00DA4311">
      <w:pPr>
        <w:pStyle w:val="Notedebasdepage"/>
      </w:pPr>
      <w:r w:rsidRPr="009B6647">
        <w:rPr>
          <w:rStyle w:val="Appelnotedebasdep"/>
        </w:rPr>
        <w:footnoteRef/>
      </w:r>
      <w:r w:rsidRPr="009B6647">
        <w:t xml:space="preserve"> </w:t>
      </w:r>
      <w:r w:rsidRPr="009B6647">
        <w:tab/>
        <w:t>D, dont j’adopte le texte, porte : « ἦν δὲ Ἰησουϛ ὡϛ ἐτῶν λ᾽ ἀρχόμενοϛ, ὡϛ ἐνομίζετο εἶναι, υἱὸϛ Ἰωσήφ</w:t>
      </w:r>
      <w:r w:rsidRPr="009B6647">
        <w:rPr>
          <w:rFonts w:ascii="BosporosU" w:hAnsi="Grec"/>
        </w:rPr>
        <w:t>...</w:t>
      </w:r>
      <w:r w:rsidRPr="009B6647">
        <w:t> » La syntaxe ne se comprend que si l’on corrige ὠϛ ἐνομίζετο en ὅϛ ἐνομίζετο</w:t>
      </w:r>
      <w:r w:rsidRPr="009B6647">
        <w:rPr>
          <w:rFonts w:ascii="BosporosU" w:hAnsi="Grec"/>
        </w:rPr>
        <w:t>,</w:t>
      </w:r>
      <w:r w:rsidRPr="009B6647">
        <w:t xml:space="preserve"> « lui qui était traité comme le fils de Joseph » ou bien « lui qui était considéré comme le fils de Joseph. »</w:t>
      </w:r>
    </w:p>
  </w:footnote>
  <w:footnote w:id="18">
    <w:p w14:paraId="35CE551D" w14:textId="0A3B39F8" w:rsidR="00EA37CB" w:rsidRPr="009B6647" w:rsidRDefault="00EA37CB">
      <w:pPr>
        <w:pStyle w:val="Notedebasdepage"/>
      </w:pPr>
      <w:r w:rsidRPr="009B6647">
        <w:rPr>
          <w:rStyle w:val="Appelnotedebasdep"/>
        </w:rPr>
        <w:footnoteRef/>
      </w:r>
      <w:r w:rsidRPr="009B6647">
        <w:t xml:space="preserve"> </w:t>
      </w:r>
      <w:r w:rsidRPr="009B6647">
        <w:tab/>
        <w:t>Τῆς χάριτος</w:t>
      </w:r>
      <w:r w:rsidR="00D60FD8" w:rsidRPr="009B6647">
        <w:t>. Sur ce génitif, voir note 19 à la traduction (vers 4, 22).</w:t>
      </w:r>
      <w:r w:rsidR="004632DC" w:rsidRPr="009B6647">
        <w:t xml:space="preserve"> </w:t>
      </w:r>
    </w:p>
  </w:footnote>
  <w:footnote w:id="19">
    <w:p w14:paraId="6359D9C3"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w:t>
      </w:r>
      <w:r w:rsidRPr="009B6647">
        <w:rPr>
          <w:rFonts w:cs="Tahoma"/>
        </w:rPr>
        <w:t xml:space="preserve">οἰκοδόμηται ; </w:t>
      </w:r>
      <w:r w:rsidRPr="009B6647">
        <w:t xml:space="preserve">s’il s’agit bien d’un parfait, ce que semble confirmer </w:t>
      </w:r>
      <w:r w:rsidRPr="009B6647">
        <w:rPr>
          <w:rFonts w:cs="Tahoma"/>
        </w:rPr>
        <w:t xml:space="preserve">ᾠκοδόμητο </w:t>
      </w:r>
      <w:r w:rsidRPr="009B6647">
        <w:t xml:space="preserve">de certains manuscrits, il doit être écrit ᾠκοδόμηται. Le parfait signifie « où l’on bâtit et rebâtit la ville ». Ce parfait passif présent, écrit avec une erreur d’orthographe, ne se trouve que dans D. C’est, en vérité, la forme verbale qui s’impose. </w:t>
      </w:r>
    </w:p>
  </w:footnote>
  <w:footnote w:id="20">
    <w:p w14:paraId="07A4B17E" w14:textId="28F0BAEA" w:rsidR="000B61D7" w:rsidRPr="009B6647" w:rsidRDefault="000B61D7">
      <w:pPr>
        <w:pStyle w:val="Notedebasdepage"/>
      </w:pPr>
      <w:r w:rsidRPr="009B6647">
        <w:rPr>
          <w:rStyle w:val="Appelnotedebasdep"/>
        </w:rPr>
        <w:footnoteRef/>
      </w:r>
      <w:r w:rsidRPr="009B6647">
        <w:t xml:space="preserve"> </w:t>
      </w:r>
      <w:r w:rsidRPr="009B6647">
        <w:tab/>
        <w:t>Contradictoire avec ce qui suit</w:t>
      </w:r>
      <w:r w:rsidR="00C04821" w:rsidRPr="009B6647">
        <w:t xml:space="preserve"> ; </w:t>
      </w:r>
      <w:r w:rsidR="00C04821" w:rsidRPr="009B6647">
        <w:rPr>
          <w:rFonts w:cs="Arial"/>
          <w:szCs w:val="20"/>
        </w:rPr>
        <w:t>ἐν ἐξουσίᾳ ἦν ὁ λόγοϛ αὐτοῦ : septantisme.</w:t>
      </w:r>
    </w:p>
  </w:footnote>
  <w:footnote w:id="21">
    <w:p w14:paraId="0903F120" w14:textId="77777777" w:rsidR="00DB0818" w:rsidRPr="009B6647" w:rsidRDefault="00DB0818" w:rsidP="00DA4311">
      <w:pPr>
        <w:pStyle w:val="Notedebasdepage"/>
      </w:pPr>
      <w:r w:rsidRPr="009B6647">
        <w:rPr>
          <w:rStyle w:val="Appelnotedebasdep"/>
        </w:rPr>
        <w:footnoteRef/>
      </w:r>
      <w:r w:rsidRPr="009B6647">
        <w:t xml:space="preserve"> </w:t>
      </w:r>
      <w:r w:rsidRPr="009B6647">
        <w:tab/>
        <w:t>D : Ναζωρηναι (correction). La forme paraît être une tentative, agrammaticale, de synthèse entre Ναζωραῖος et Ναζαρηνός ! Elle est significative des formes aberrantes que l’on peut rencontrer dans D.</w:t>
      </w:r>
    </w:p>
  </w:footnote>
  <w:footnote w:id="22">
    <w:p w14:paraId="7745FF96"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Trait probablement emprunté à l’évangile de Marc. Ἀνακραυγάζω est d’un emploi fort rare (dans la littérature du premier siècle, une occurrence unique chez Epictète). </w:t>
      </w:r>
    </w:p>
  </w:footnote>
  <w:footnote w:id="23">
    <w:p w14:paraId="34CDAD96" w14:textId="3C87FDA0" w:rsidR="008F6C50" w:rsidRPr="009B6647" w:rsidRDefault="008F6C50">
      <w:pPr>
        <w:pStyle w:val="Notedebasdepage"/>
      </w:pPr>
      <w:r w:rsidRPr="009B6647">
        <w:rPr>
          <w:rStyle w:val="Appelnotedebasdep"/>
        </w:rPr>
        <w:footnoteRef/>
      </w:r>
      <w:r w:rsidRPr="009B6647">
        <w:t xml:space="preserve"> </w:t>
      </w:r>
      <w:r w:rsidRPr="009B6647">
        <w:tab/>
      </w:r>
      <w:r w:rsidRPr="009B6647">
        <w:rPr>
          <w:rFonts w:cs="Arial"/>
          <w:szCs w:val="20"/>
        </w:rPr>
        <w:t xml:space="preserve">Τίϛ ὁ λόγοϛ οὗτοϛ, ὅτι… En grec standard la formulation aurait été : Τί τὸ ῥῆμα τοῦτο ὅ τι... Silas, le traducteur des notes en araméen de Matthieu a-t-il voulu respecter une façon de parler locale ? Sous l’emploi de λόγος devons-nous entendre la notion biblique de « dabhar », « le fait » / « la parole qui fait être ce qu’elle énonce » ? </w:t>
      </w:r>
    </w:p>
  </w:footnote>
  <w:footnote w:id="24">
    <w:p w14:paraId="4FDA0C66" w14:textId="04ED0B7C" w:rsidR="00DD711A" w:rsidRPr="009B6647" w:rsidRDefault="00DD711A">
      <w:pPr>
        <w:pStyle w:val="Notedebasdepage"/>
      </w:pPr>
      <w:r w:rsidRPr="009B6647">
        <w:rPr>
          <w:rStyle w:val="Appelnotedebasdep"/>
        </w:rPr>
        <w:footnoteRef/>
      </w:r>
      <w:r w:rsidRPr="009B6647">
        <w:t xml:space="preserve"> </w:t>
      </w:r>
      <w:r w:rsidRPr="009B6647">
        <w:tab/>
        <w:t xml:space="preserve">Versets 38 à la fin du chapitre. La guérison de la belle-mère de Pierre embraye sur un récit de nombreuses guérisons et expulsions de démons qui sortent des possédés en criant « Tu es le fils de Dieu » ; Jésus ne les laisse pas dire qu’il était le Christ. L’ensemble est parsemé de sémitismes (emploi du pluriel, par exemple, pour exprimer l’impersonnel) ; D porte la mention que Jésus est entré dans la « maison de Pierre et d’André ». L’affirmation est contemporaine de l’écriture des </w:t>
      </w:r>
      <w:r w:rsidR="008F6C50" w:rsidRPr="009B6647">
        <w:t>trois e</w:t>
      </w:r>
      <w:r w:rsidRPr="009B6647">
        <w:t>vangiles</w:t>
      </w:r>
      <w:r w:rsidR="008F6C50" w:rsidRPr="009B6647">
        <w:t xml:space="preserve"> dits synoptiques</w:t>
      </w:r>
      <w:r w:rsidRPr="009B6647">
        <w:t xml:space="preserve"> (années 100 – 110). </w:t>
      </w:r>
    </w:p>
  </w:footnote>
  <w:footnote w:id="25">
    <w:p w14:paraId="536B08B7" w14:textId="09C3C5E5" w:rsidR="00DB0818" w:rsidRPr="009B6647" w:rsidRDefault="00DB0818" w:rsidP="00DA4311">
      <w:pPr>
        <w:pStyle w:val="Notedebasdepage"/>
      </w:pPr>
      <w:r w:rsidRPr="009B6647">
        <w:rPr>
          <w:rStyle w:val="Appelnotedebasdep"/>
        </w:rPr>
        <w:footnoteRef/>
      </w:r>
      <w:r w:rsidRPr="009B6647">
        <w:t xml:space="preserve"> </w:t>
      </w:r>
      <w:r w:rsidRPr="009B6647">
        <w:tab/>
        <w:t>Il nous faut prêter attention à la syntaxe et au lexique de cette première phrase. L’emploi de ἐγένετο est une manière araméenne, adoptée par Silas, d’introduire un nouvel épisode (un indice qu</w:t>
      </w:r>
      <w:r w:rsidR="00735D67" w:rsidRPr="009B6647">
        <w:t>’</w:t>
      </w:r>
      <w:r w:rsidRPr="009B6647">
        <w:t xml:space="preserve">il traduit de </w:t>
      </w:r>
      <w:r w:rsidR="00735D67" w:rsidRPr="009B6647">
        <w:t>l’</w:t>
      </w:r>
      <w:r w:rsidRPr="009B6647">
        <w:t>araméen</w:t>
      </w:r>
      <w:r w:rsidRPr="009B6647">
        <w:rPr>
          <w:rFonts w:hint="eastAsia"/>
        </w:rPr>
        <w:t> </w:t>
      </w:r>
      <w:r w:rsidRPr="009B6647">
        <w:t>: jamais la formule n</w:t>
      </w:r>
      <w:r w:rsidRPr="009B6647">
        <w:rPr>
          <w:rFonts w:hint="eastAsia"/>
        </w:rPr>
        <w:t>’</w:t>
      </w:r>
      <w:r w:rsidRPr="009B6647">
        <w:t xml:space="preserve">est employée dans les Actes). Il faut tenir compte de la formulation grécisée complète : ἐγένετο ἐν τῷ </w:t>
      </w:r>
      <w:r w:rsidRPr="009B6647">
        <w:rPr>
          <w:rFonts w:ascii="BosporosU" w:hAnsi="Grec"/>
        </w:rPr>
        <w:t>...</w:t>
      </w:r>
      <w:r w:rsidRPr="009B6647">
        <w:t xml:space="preserve"> ἐπιϰεῖσθαι</w:t>
      </w:r>
      <w:r w:rsidRPr="009B6647">
        <w:rPr>
          <w:rFonts w:ascii="BosporosU" w:hAnsi="Grec"/>
        </w:rPr>
        <w:t>...</w:t>
      </w:r>
      <w:r w:rsidRPr="009B6647">
        <w:t xml:space="preserve">, ϰαὶ </w:t>
      </w:r>
      <w:r w:rsidRPr="009B6647">
        <w:rPr>
          <w:rFonts w:ascii="BosporosU" w:hAnsi="Grec"/>
        </w:rPr>
        <w:t>...</w:t>
      </w:r>
      <w:r w:rsidRPr="009B6647">
        <w:t xml:space="preserve"> + verbe conjugué. Dans le contexte, la construction est donc : ἐγένετο ἐν τῷ </w:t>
      </w:r>
      <w:r w:rsidRPr="009B6647">
        <w:rPr>
          <w:rFonts w:ascii="BosporosU" w:hAnsi="Grec"/>
        </w:rPr>
        <w:t>...</w:t>
      </w:r>
      <w:r w:rsidRPr="009B6647">
        <w:t xml:space="preserve"> ϰαὶ αὐτὸϛ ἦν</w:t>
      </w:r>
      <w:r w:rsidRPr="009B6647">
        <w:rPr>
          <w:rFonts w:ascii="BosporosU" w:hAnsi="Grec"/>
        </w:rPr>
        <w:t>...</w:t>
      </w:r>
      <w:r w:rsidRPr="009B6647">
        <w:t xml:space="preserve"> « Il arriva, tandis que la foule le pressait…, que (ϰαὶ</w:t>
      </w:r>
      <w:r w:rsidRPr="009B6647">
        <w:rPr>
          <w:rFonts w:ascii="BosporosU" w:hAnsi="Grec"/>
        </w:rPr>
        <w:t>)</w:t>
      </w:r>
      <w:r w:rsidRPr="009B6647">
        <w:t xml:space="preserve"> lui-même était immobilisé et qu’il vit… » Ensuite, on pourrait certes entendre ἐγένετο ἐν τῷ ἐπιϰεῖσαι ϰαὶ ἀϰούειν</w:t>
      </w:r>
      <w:r w:rsidRPr="009B6647">
        <w:rPr>
          <w:rFonts w:ascii="BosporosU" w:hAnsi="Grec"/>
        </w:rPr>
        <w:t>...</w:t>
      </w:r>
      <w:r w:rsidRPr="009B6647">
        <w:t>, que les deux infinitifs sont au même niveau et dépendent de ἐν τῷ</w:t>
      </w:r>
      <w:r w:rsidRPr="009B6647">
        <w:rPr>
          <w:rFonts w:ascii="BosporosU" w:hAnsi="Grec"/>
        </w:rPr>
        <w:t>...</w:t>
      </w:r>
      <w:r w:rsidRPr="009B6647">
        <w:t xml:space="preserve"> Mais Jésus doit justement s’éloigner de la foule pour pouvoir parler. Il est préférable de considérer que ἀϰούειν est complément de but de ἐπιϰεῖσθαι ; c’est exactement ce que suggère </w:t>
      </w:r>
      <w:r w:rsidR="00735D67" w:rsidRPr="009B6647">
        <w:t>l’</w:t>
      </w:r>
      <w:r w:rsidRPr="009B6647">
        <w:t>emploi du syntagme τοῦ ἀκούειν dans D</w:t>
      </w:r>
      <w:r w:rsidRPr="009B6647">
        <w:rPr>
          <w:rFonts w:hint="eastAsia"/>
        </w:rPr>
        <w:t> </w:t>
      </w:r>
      <w:r w:rsidRPr="009B6647">
        <w:t>; ὄχλοϛ désigne donc la cohue qui se presse dans les rues ou sur les bords d’un lac.</w:t>
      </w:r>
    </w:p>
  </w:footnote>
  <w:footnote w:id="26">
    <w:p w14:paraId="4C3A2B9F"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w:t>
      </w:r>
      <w:r w:rsidRPr="009B6647">
        <w:rPr>
          <w:rFonts w:cs="Arial"/>
        </w:rPr>
        <w:t>ἀϰούειν τὸν λόγον τοῦ θεοῦ ἑστῶτος αὐτοῦ </w:t>
      </w:r>
      <w:r w:rsidRPr="009B6647">
        <w:t xml:space="preserve">: </w:t>
      </w:r>
      <w:r w:rsidRPr="009B6647">
        <w:rPr>
          <w:rFonts w:cs="Arial"/>
        </w:rPr>
        <w:t xml:space="preserve">ἀϰούειν τὸν λόγον αὐτοῦ ἑστῶτος </w:t>
      </w:r>
      <w:r w:rsidRPr="009B6647">
        <w:t xml:space="preserve">Correction personnelle. Pour la justification, voir note de la traduction* au verset. </w:t>
      </w:r>
    </w:p>
  </w:footnote>
  <w:footnote w:id="27">
    <w:p w14:paraId="6EA8561D" w14:textId="2712EF1A" w:rsidR="00DB0818" w:rsidRPr="009B6647" w:rsidRDefault="00DB0818" w:rsidP="00DA4311">
      <w:pPr>
        <w:pStyle w:val="Notedebasdepage"/>
      </w:pPr>
      <w:r w:rsidRPr="009B6647">
        <w:rPr>
          <w:rStyle w:val="Appelnotedebasdep"/>
        </w:rPr>
        <w:footnoteRef/>
      </w:r>
      <w:r w:rsidRPr="009B6647">
        <w:t xml:space="preserve"> </w:t>
      </w:r>
      <w:r w:rsidRPr="009B6647">
        <w:tab/>
        <w:t xml:space="preserve">Seul D propose ὅσον ὅσον. </w:t>
      </w:r>
      <w:r w:rsidR="00735D67" w:rsidRPr="009B6647">
        <w:t>L’</w:t>
      </w:r>
      <w:r w:rsidRPr="009B6647">
        <w:t xml:space="preserve">expression est attestée chez Aristophane. Elle détermine un groupe, un adverbe, par exemple μικρόν, et signifie, dans ce cas-là, « un tout petit peu ». Elle détermine en contexte le groupe ἀπὸ τῆς γῆς ; le sens est donc : « il lui demanda de s’éloigner de la terre « autant autant », soit « il lui demanda de s’éloigner un tout petit peu de la terre ». </w:t>
      </w:r>
    </w:p>
  </w:footnote>
  <w:footnote w:id="28">
    <w:p w14:paraId="4AFC9131" w14:textId="2BDC3A20" w:rsidR="00DB0818" w:rsidRPr="009B6647" w:rsidRDefault="00DB0818" w:rsidP="00DA4311">
      <w:pPr>
        <w:pStyle w:val="Notedebasdepage"/>
      </w:pPr>
      <w:r w:rsidRPr="009B6647">
        <w:rPr>
          <w:rStyle w:val="Appelnotedebasdep"/>
        </w:rPr>
        <w:footnoteRef/>
      </w:r>
      <w:r w:rsidRPr="009B6647">
        <w:t xml:space="preserve"> </w:t>
      </w:r>
      <w:r w:rsidRPr="009B6647">
        <w:tab/>
        <w:t>D porte διδάσκαλε (« </w:t>
      </w:r>
      <w:r w:rsidR="00C672F7" w:rsidRPr="009B6647">
        <w:t>M</w:t>
      </w:r>
      <w:r w:rsidRPr="009B6647">
        <w:t xml:space="preserve">aître ») ; * il complète </w:t>
      </w:r>
      <w:r w:rsidRPr="009B6647">
        <w:rPr>
          <w:rFonts w:cs="Arial"/>
        </w:rPr>
        <w:t>ἐπὶ δὲ τῷ ῥήματί σου</w:t>
      </w:r>
      <w:r w:rsidRPr="009B6647">
        <w:t xml:space="preserve"> par οὐ μὴ παρακούσομαι (« il n’y a pas de ri</w:t>
      </w:r>
      <w:r w:rsidR="00C672F7" w:rsidRPr="009B6647">
        <w:t>s</w:t>
      </w:r>
      <w:r w:rsidRPr="009B6647">
        <w:t>que que je n’obéisse pas »</w:t>
      </w:r>
      <w:r w:rsidR="00C672F7" w:rsidRPr="009B6647">
        <w:t>)</w:t>
      </w:r>
      <w:r w:rsidRPr="009B6647">
        <w:t>. Une main pieuse s’est permis de gommer ce qu’il y avait de manifestement ironique dans le propos de Simon. Le</w:t>
      </w:r>
      <w:r w:rsidR="004632DC" w:rsidRPr="009B6647">
        <w:t xml:space="preserve"> </w:t>
      </w:r>
      <w:r w:rsidR="00A32E71" w:rsidRPr="009B6647">
        <w:rPr>
          <w:i/>
        </w:rPr>
        <w:t>CB</w:t>
      </w:r>
      <w:r w:rsidRPr="009B6647">
        <w:t xml:space="preserve"> a subi les effets des lectures édifiantes et il n’est donc malheureusement pas toujours fiable. Un texte du Nouveau Testament (mais, à mon sens, il en va de même de tous les textes antiques) ne peut pas être établi sans tenir compte de toutes les leçons attestées dans les manuscrits.</w:t>
      </w:r>
      <w:r w:rsidR="004632DC" w:rsidRPr="009B6647">
        <w:t xml:space="preserve"> </w:t>
      </w:r>
    </w:p>
  </w:footnote>
  <w:footnote w:id="29">
    <w:p w14:paraId="791BB43A" w14:textId="3E3DFD5E" w:rsidR="00DB0818" w:rsidRPr="009B6647" w:rsidRDefault="00DB0818" w:rsidP="00DA4311">
      <w:pPr>
        <w:pStyle w:val="Notedebasdepage"/>
      </w:pPr>
      <w:r w:rsidRPr="009B6647">
        <w:rPr>
          <w:rStyle w:val="Appelnotedebasdep"/>
        </w:rPr>
        <w:footnoteRef/>
      </w:r>
      <w:r w:rsidRPr="009B6647">
        <w:t xml:space="preserve"> </w:t>
      </w:r>
      <w:r w:rsidRPr="009B6647">
        <w:tab/>
      </w:r>
      <w:r w:rsidR="00E07810" w:rsidRPr="009B6647">
        <w:t xml:space="preserve">Κατέλειψαν, au lieu de κατέλιπον, peut être maintenu ; cette forme de l’aoriste est attestée dans l’œuvre de Lucien. </w:t>
      </w:r>
      <w:r w:rsidRPr="009B6647">
        <w:t>Ce que nous lisons dans D (en italiques, donc), laisse clairement entendre que, « laissant tout sur place », Simon et ses compagnons ont laissé gracieusement les poissons aux gens présents. On ne vend pas ce qui a été attrapé par aubaine. En revanche, ils n’ont pas tout abandonné pour ne plus suivre que Jésus. Ce dernier a refusé de former une école, dans laquelle il n’aurait pu recevoir que des fils de la classe de loisir. Les pêcheurs ont continué à travailler, pour gagner de quoi vivre.</w:t>
      </w:r>
    </w:p>
  </w:footnote>
  <w:footnote w:id="30">
    <w:p w14:paraId="36DE102E" w14:textId="1BB56463" w:rsidR="00DB0818" w:rsidRPr="009B6647" w:rsidRDefault="00DB0818" w:rsidP="00DA4311">
      <w:pPr>
        <w:pStyle w:val="Notedebasdepage"/>
      </w:pPr>
      <w:r w:rsidRPr="009B6647">
        <w:rPr>
          <w:rStyle w:val="Appelnotedebasdep"/>
        </w:rPr>
        <w:footnoteRef/>
      </w:r>
      <w:r w:rsidRPr="009B6647">
        <w:t xml:space="preserve"> </w:t>
      </w:r>
      <w:r w:rsidRPr="009B6647">
        <w:tab/>
      </w:r>
      <w:r w:rsidR="00735D67" w:rsidRPr="009B6647">
        <w:t>L’</w:t>
      </w:r>
      <w:r w:rsidRPr="009B6647">
        <w:t xml:space="preserve">emploi de </w:t>
      </w:r>
      <w:r w:rsidR="00735D67" w:rsidRPr="009B6647">
        <w:t>l’</w:t>
      </w:r>
      <w:r w:rsidRPr="009B6647">
        <w:t xml:space="preserve">aoriste </w:t>
      </w:r>
      <w:r w:rsidRPr="009B6647">
        <w:rPr>
          <w:rFonts w:cs="Arial"/>
        </w:rPr>
        <w:t>ἠϰολούθησαν</w:t>
      </w:r>
      <w:r w:rsidRPr="009B6647">
        <w:t xml:space="preserve"> signifie soit que Simon et ses compagnons « ont suivi Jésus » à ce moment-là, laissant leur pêche sur place, à la libre discrétion des habitants, soit que, à partir de ce moment-là, « ils ont suivi la voie de Jésus » ; ils ont mis leur barque à la disposition de son enseignement (ils se sont conduits non selon les normes de la loi mosaïque, mais selon les règles, variables, de la générosité). Les deux valeurs se confortent </w:t>
      </w:r>
      <w:r w:rsidR="00735D67" w:rsidRPr="009B6647">
        <w:t>l’</w:t>
      </w:r>
      <w:r w:rsidRPr="009B6647">
        <w:t xml:space="preserve">une </w:t>
      </w:r>
      <w:r w:rsidR="00735D67" w:rsidRPr="009B6647">
        <w:t>l’</w:t>
      </w:r>
      <w:r w:rsidRPr="009B6647">
        <w:t>autre.</w:t>
      </w:r>
    </w:p>
  </w:footnote>
  <w:footnote w:id="31">
    <w:p w14:paraId="001F78FA" w14:textId="153A7865" w:rsidR="00DB0818" w:rsidRPr="009B6647" w:rsidRDefault="00DB0818" w:rsidP="00DA4311">
      <w:pPr>
        <w:pStyle w:val="Notedebasdepage"/>
      </w:pPr>
      <w:r w:rsidRPr="009B6647">
        <w:rPr>
          <w:rStyle w:val="Appelnotedebasdep"/>
        </w:rPr>
        <w:footnoteRef/>
      </w:r>
      <w:r w:rsidR="004632DC" w:rsidRPr="009B6647">
        <w:t xml:space="preserve"> </w:t>
      </w:r>
      <w:r w:rsidRPr="009B6647">
        <w:tab/>
        <w:t xml:space="preserve">ϰαὶ δύναμιϛ ϰυρίου ἦν εἰϛ τὸ ἰᾶσθαι αὐτόν : </w:t>
      </w:r>
      <w:r w:rsidR="00735D67" w:rsidRPr="009B6647">
        <w:t>l’</w:t>
      </w:r>
      <w:r w:rsidRPr="009B6647">
        <w:t xml:space="preserve">authenticité </w:t>
      </w:r>
      <w:r w:rsidRPr="009B6647">
        <w:rPr>
          <w:rFonts w:hint="eastAsia"/>
        </w:rPr>
        <w:t>« </w:t>
      </w:r>
      <w:r w:rsidRPr="009B6647">
        <w:t>silasienne</w:t>
      </w:r>
      <w:r w:rsidRPr="009B6647">
        <w:rPr>
          <w:rFonts w:hint="eastAsia"/>
        </w:rPr>
        <w:t> »</w:t>
      </w:r>
      <w:r w:rsidRPr="009B6647">
        <w:t xml:space="preserve"> de cette proposition est fort douteuse. Nulle part ailleurs n’appara</w:t>
      </w:r>
      <w:r w:rsidR="00C672F7" w:rsidRPr="009B6647">
        <w:t>issen</w:t>
      </w:r>
      <w:r w:rsidRPr="009B6647">
        <w:t xml:space="preserve">t dans le troisième évangile </w:t>
      </w:r>
      <w:r w:rsidR="00735D67" w:rsidRPr="009B6647">
        <w:t>l’</w:t>
      </w:r>
      <w:r w:rsidRPr="009B6647">
        <w:t>expression δύναμιϛ ϰυρίου</w:t>
      </w:r>
      <w:r w:rsidRPr="009B6647">
        <w:rPr>
          <w:rFonts w:ascii="BosporosU" w:hAnsi="Grec"/>
        </w:rPr>
        <w:t>,</w:t>
      </w:r>
      <w:r w:rsidRPr="009B6647">
        <w:t xml:space="preserve"> ni surtout la construction εἰϛ τὸ ἰᾶσθαι αὐτόν (εἰϛ + article (neutre) est toujours suivi d’un groupe nominal). Si nous suivions la lecture de D, où il n’est pas question de « puissance du Seigneur », ce sont les « pharisiens et les docteurs de la loi », qui seraient venus de partout pour que Jésus « les guérisse » !</w:t>
      </w:r>
    </w:p>
  </w:footnote>
  <w:footnote w:id="32">
    <w:p w14:paraId="5270AE24" w14:textId="76542F2F" w:rsidR="00DB0818" w:rsidRPr="009B6647" w:rsidRDefault="00DB0818" w:rsidP="00DA4311">
      <w:pPr>
        <w:pStyle w:val="Notedebasdepage"/>
      </w:pPr>
      <w:r w:rsidRPr="009B6647">
        <w:rPr>
          <w:rStyle w:val="Appelnotedebasdep"/>
        </w:rPr>
        <w:footnoteRef/>
      </w:r>
      <w:r w:rsidRPr="009B6647">
        <w:t xml:space="preserve"> </w:t>
      </w:r>
      <w:r w:rsidRPr="009B6647">
        <w:tab/>
        <w:t xml:space="preserve">Il s’agit là de </w:t>
      </w:r>
      <w:r w:rsidR="00735D67" w:rsidRPr="009B6647">
        <w:t>l’</w:t>
      </w:r>
      <w:r w:rsidRPr="009B6647">
        <w:t>un ces passages où la copie du</w:t>
      </w:r>
      <w:r w:rsidR="004632DC" w:rsidRPr="009B6647">
        <w:t xml:space="preserve"> </w:t>
      </w:r>
      <w:r w:rsidR="00A32E71" w:rsidRPr="009B6647">
        <w:rPr>
          <w:i/>
        </w:rPr>
        <w:t>CB</w:t>
      </w:r>
      <w:r w:rsidRPr="009B6647">
        <w:t xml:space="preserve"> a été composée avec </w:t>
      </w:r>
      <w:r w:rsidR="00735D67" w:rsidRPr="009B6647">
        <w:t>l’</w:t>
      </w:r>
      <w:r w:rsidRPr="009B6647">
        <w:t>appui du récit marcien.</w:t>
      </w:r>
    </w:p>
  </w:footnote>
  <w:footnote w:id="33">
    <w:p w14:paraId="0C959341" w14:textId="0C430ABB" w:rsidR="00136169" w:rsidRPr="009B6647" w:rsidRDefault="00136169" w:rsidP="00DA4311">
      <w:pPr>
        <w:pStyle w:val="Notedebasdepage"/>
      </w:pPr>
      <w:r w:rsidRPr="009B6647">
        <w:rPr>
          <w:rStyle w:val="Appelnotedebasdep"/>
        </w:rPr>
        <w:footnoteRef/>
      </w:r>
      <w:r w:rsidRPr="009B6647">
        <w:t xml:space="preserve"> </w:t>
      </w:r>
      <w:r w:rsidRPr="009B6647">
        <w:tab/>
        <w:t>J’adopte le texte du</w:t>
      </w:r>
      <w:r w:rsidR="004632DC" w:rsidRPr="009B6647">
        <w:t xml:space="preserve"> </w:t>
      </w:r>
      <w:r w:rsidR="00A32E71" w:rsidRPr="009B6647">
        <w:rPr>
          <w:i/>
        </w:rPr>
        <w:t>CB</w:t>
      </w:r>
      <w:r w:rsidRPr="009B6647">
        <w:t xml:space="preserve"> (D) et donc le groupe </w:t>
      </w:r>
      <w:r w:rsidRPr="009B6647">
        <w:rPr>
          <w:rFonts w:cs="Arial"/>
        </w:rPr>
        <w:t>ϰαθήμενον ἐπὶ τὸ τελώνιον</w:t>
      </w:r>
      <w:r w:rsidRPr="009B6647">
        <w:t xml:space="preserve"> ; seul </w:t>
      </w:r>
      <w:r w:rsidR="00735D67" w:rsidRPr="009B6647">
        <w:t>l’</w:t>
      </w:r>
      <w:r w:rsidRPr="009B6647">
        <w:t xml:space="preserve">accusatif permet d’exprimer </w:t>
      </w:r>
      <w:r w:rsidR="00735D67" w:rsidRPr="009B6647">
        <w:t>l’</w:t>
      </w:r>
      <w:r w:rsidRPr="009B6647">
        <w:t xml:space="preserve">idée que « Lévi » est assis contre le bâti (le bureau) dans lequel il reçoit les taxes, à </w:t>
      </w:r>
      <w:r w:rsidR="00735D67" w:rsidRPr="009B6647">
        <w:t>l’</w:t>
      </w:r>
      <w:r w:rsidRPr="009B6647">
        <w:t>extérieur, parce qu’il est désœuvré ! « Viens, j’ai du boulot pour toi ! » lui a fait comprendre Jésus.</w:t>
      </w:r>
    </w:p>
  </w:footnote>
  <w:footnote w:id="34">
    <w:p w14:paraId="62860057" w14:textId="264C6916" w:rsidR="00DB0818" w:rsidRPr="009B6647" w:rsidRDefault="00DB0818" w:rsidP="00DA4311">
      <w:pPr>
        <w:pStyle w:val="Notedebasdepage"/>
      </w:pPr>
      <w:r w:rsidRPr="009B6647">
        <w:rPr>
          <w:rStyle w:val="Appelnotedebasdep"/>
        </w:rPr>
        <w:footnoteRef/>
      </w:r>
      <w:r w:rsidRPr="009B6647">
        <w:t xml:space="preserve"> </w:t>
      </w:r>
      <w:r w:rsidRPr="009B6647">
        <w:tab/>
        <w:t xml:space="preserve">La sentence n’est attestée que par le Codex, où le verset 5 est placé après la guérison de la main desséchée. Il est vraisemblable que telle était sa place : elle sert de conclusion à </w:t>
      </w:r>
      <w:r w:rsidR="00735D67" w:rsidRPr="009B6647">
        <w:t>l’</w:t>
      </w:r>
      <w:r w:rsidRPr="009B6647">
        <w:t xml:space="preserve">ensemble des apophtegmes portant sur le sabbat. </w:t>
      </w:r>
      <w:r w:rsidR="00735D67" w:rsidRPr="009B6647">
        <w:t>L’</w:t>
      </w:r>
      <w:r w:rsidRPr="009B6647">
        <w:t xml:space="preserve">usage du sabbat par le Nazaréen me paraît simple : on peut travailler le jour du sabbat si </w:t>
      </w:r>
      <w:r w:rsidR="00735D67" w:rsidRPr="009B6647">
        <w:t>l’</w:t>
      </w:r>
      <w:r w:rsidRPr="009B6647">
        <w:t xml:space="preserve">on travaille pour le sabbat, c’est-à-dire dans le sens d’un travail qui donne la vie. </w:t>
      </w:r>
    </w:p>
  </w:footnote>
  <w:footnote w:id="35">
    <w:p w14:paraId="22EC6A01" w14:textId="38A3FCDD" w:rsidR="00E6655A" w:rsidRPr="009B6647" w:rsidRDefault="00E6655A" w:rsidP="00DA4311">
      <w:pPr>
        <w:pStyle w:val="Notedebasdepage"/>
      </w:pPr>
      <w:r w:rsidRPr="009B6647">
        <w:rPr>
          <w:rStyle w:val="Appelnotedebasdep"/>
        </w:rPr>
        <w:footnoteRef/>
      </w:r>
      <w:r w:rsidRPr="009B6647">
        <w:t xml:space="preserve"> </w:t>
      </w:r>
      <w:r w:rsidRPr="009B6647">
        <w:tab/>
      </w:r>
      <w:r w:rsidR="00295A4C" w:rsidRPr="009B6647">
        <w:t>Pour le Christ, peut-être, « le royaume de Dieu » est réservé aux mendiants. Pour Jésus, le règne de Dieu n’exclut, par définition, aucun être humain, et même, aucun être vivant.</w:t>
      </w:r>
    </w:p>
  </w:footnote>
  <w:footnote w:id="36">
    <w:p w14:paraId="49C807B6"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Au lieu de μισοῦσιν faudrait-il lire μειοῦσιν, « ceux qui vous amoindrissent », « qui vous rabaissent » ? </w:t>
      </w:r>
    </w:p>
  </w:footnote>
  <w:footnote w:id="37">
    <w:p w14:paraId="6491E880" w14:textId="65A51ED2" w:rsidR="00AA544B" w:rsidRPr="009B6647" w:rsidRDefault="00AA544B">
      <w:pPr>
        <w:pStyle w:val="Notedebasdepage"/>
      </w:pPr>
      <w:r w:rsidRPr="009B6647">
        <w:rPr>
          <w:rStyle w:val="Appelnotedebasdep"/>
        </w:rPr>
        <w:footnoteRef/>
      </w:r>
      <w:r w:rsidRPr="009B6647">
        <w:t xml:space="preserve"> </w:t>
      </w:r>
      <w:r w:rsidRPr="009B6647">
        <w:tab/>
        <w:t xml:space="preserve">καὶ </w:t>
      </w:r>
      <w:r w:rsidRPr="009B6647">
        <w:rPr>
          <w:rStyle w:val="hi4"/>
        </w:rPr>
        <w:t>καθὼς θέλετε ἵνα ποιῶσιν ὑμῖν οἱ ἄνθρωποι, ποιεῖτε</w:t>
      </w:r>
      <w:r w:rsidR="004632DC" w:rsidRPr="009B6647">
        <w:rPr>
          <w:rStyle w:val="hi4"/>
        </w:rPr>
        <w:t xml:space="preserve"> </w:t>
      </w:r>
      <w:r w:rsidRPr="009B6647">
        <w:t>αὐτοῖς ὁμοίως. Tel est le texte attesté pour « Luc ».</w:t>
      </w:r>
      <w:r w:rsidR="004632DC" w:rsidRPr="009B6647">
        <w:t xml:space="preserve"> </w:t>
      </w:r>
      <w:r w:rsidRPr="009B6647">
        <w:t xml:space="preserve">Marcion proposait la lecture suivante : </w:t>
      </w:r>
      <w:r w:rsidRPr="009B6647">
        <w:rPr>
          <w:i/>
          <w:iCs w:val="0"/>
        </w:rPr>
        <w:t>kai kath</w:t>
      </w:r>
      <w:r w:rsidRPr="009B6647">
        <w:rPr>
          <w:rFonts w:cs="Times New Roman"/>
          <w:i/>
          <w:iCs w:val="0"/>
        </w:rPr>
        <w:t>ō</w:t>
      </w:r>
      <w:r w:rsidRPr="009B6647">
        <w:rPr>
          <w:i/>
          <w:iCs w:val="0"/>
        </w:rPr>
        <w:t>s humin ginesthai thelete para t</w:t>
      </w:r>
      <w:r w:rsidRPr="009B6647">
        <w:rPr>
          <w:rFonts w:cs="Times New Roman"/>
          <w:i/>
          <w:iCs w:val="0"/>
        </w:rPr>
        <w:t>ō</w:t>
      </w:r>
      <w:r w:rsidRPr="009B6647">
        <w:rPr>
          <w:i/>
          <w:iCs w:val="0"/>
        </w:rPr>
        <w:t>n anth</w:t>
      </w:r>
      <w:r w:rsidR="005C747B" w:rsidRPr="009B6647">
        <w:rPr>
          <w:i/>
          <w:iCs w:val="0"/>
        </w:rPr>
        <w:t>r</w:t>
      </w:r>
      <w:r w:rsidRPr="009B6647">
        <w:rPr>
          <w:rFonts w:cs="Times New Roman"/>
          <w:i/>
          <w:iCs w:val="0"/>
        </w:rPr>
        <w:t>ō</w:t>
      </w:r>
      <w:r w:rsidRPr="009B6647">
        <w:rPr>
          <w:i/>
          <w:iCs w:val="0"/>
        </w:rPr>
        <w:t>p</w:t>
      </w:r>
      <w:r w:rsidRPr="009B6647">
        <w:rPr>
          <w:rFonts w:cs="Times New Roman"/>
          <w:i/>
          <w:iCs w:val="0"/>
        </w:rPr>
        <w:t>ō</w:t>
      </w:r>
      <w:r w:rsidRPr="009B6647">
        <w:rPr>
          <w:i/>
          <w:iCs w:val="0"/>
        </w:rPr>
        <w:t>n, hout</w:t>
      </w:r>
      <w:r w:rsidRPr="009B6647">
        <w:rPr>
          <w:rFonts w:cs="Times New Roman"/>
          <w:i/>
          <w:iCs w:val="0"/>
        </w:rPr>
        <w:t>ō</w:t>
      </w:r>
      <w:r w:rsidRPr="009B6647">
        <w:rPr>
          <w:i/>
          <w:iCs w:val="0"/>
        </w:rPr>
        <w:t xml:space="preserve"> kai humeis poieite autois. </w:t>
      </w:r>
      <w:r w:rsidR="00735D67" w:rsidRPr="009B6647">
        <w:t>L’</w:t>
      </w:r>
      <w:r w:rsidRPr="009B6647">
        <w:t>évangile de Matthieu formule la règle de la façon suivante</w:t>
      </w:r>
      <w:r w:rsidR="00231944" w:rsidRPr="009B6647">
        <w:t xml:space="preserve"> (7, 12)</w:t>
      </w:r>
      <w:r w:rsidRPr="009B6647">
        <w:t xml:space="preserve"> : </w:t>
      </w:r>
      <w:r w:rsidR="00231944" w:rsidRPr="009B6647">
        <w:t xml:space="preserve">Πάντα οὖν ὅσα ἐὰν θέλητε </w:t>
      </w:r>
      <w:r w:rsidR="00231944" w:rsidRPr="009B6647">
        <w:rPr>
          <w:rStyle w:val="hi4"/>
        </w:rPr>
        <w:t xml:space="preserve">ἵνα ποιῶσιν ὑμῖν οἱ ἄνθρωποι, οὕτως καὶ ὑμεῖς ποιεῖτε </w:t>
      </w:r>
      <w:r w:rsidR="00231944" w:rsidRPr="009B6647">
        <w:br/>
        <w:t>αὐτοῖς· οὗτος γάρ ἐστιν ὁ νόμος καὶ οἱ προφῆται</w:t>
      </w:r>
      <w:r w:rsidRPr="009B6647">
        <w:rPr>
          <w:rFonts w:eastAsia="SimSun"/>
          <w:i/>
          <w:iCs w:val="0"/>
          <w:lang w:eastAsia="zh-CN"/>
        </w:rPr>
        <w:t>.</w:t>
      </w:r>
      <w:r w:rsidRPr="009B6647">
        <w:t xml:space="preserve"> La suite du texte de Silas montre que Jésus pousse la règle jusqu</w:t>
      </w:r>
      <w:r w:rsidR="00231944" w:rsidRPr="009B6647">
        <w:t>’</w:t>
      </w:r>
      <w:r w:rsidRPr="009B6647">
        <w:t>à la limite d</w:t>
      </w:r>
      <w:r w:rsidR="005C747B" w:rsidRPr="009B6647">
        <w:t>’un</w:t>
      </w:r>
      <w:r w:rsidRPr="009B6647">
        <w:t xml:space="preserve"> renversement paradoxal. La règle qu’il énonce, de la grâce, de ce que Matthieu appelle </w:t>
      </w:r>
      <w:r w:rsidRPr="009B6647">
        <w:rPr>
          <w:i/>
          <w:iCs w:val="0"/>
        </w:rPr>
        <w:t>perisson ti poiein</w:t>
      </w:r>
      <w:r w:rsidRPr="009B6647">
        <w:t>, « faire quelque chose en plus »</w:t>
      </w:r>
      <w:r w:rsidR="00231944" w:rsidRPr="009B6647">
        <w:t>,</w:t>
      </w:r>
      <w:r w:rsidRPr="009B6647">
        <w:t xml:space="preserve"> est une invitation à introduire, dans le système universel des équivalences</w:t>
      </w:r>
      <w:r w:rsidR="00231944" w:rsidRPr="009B6647">
        <w:t xml:space="preserve"> selon la règ</w:t>
      </w:r>
      <w:r w:rsidR="005C747B" w:rsidRPr="009B6647">
        <w:t>l</w:t>
      </w:r>
      <w:r w:rsidR="00231944" w:rsidRPr="009B6647">
        <w:t>e d’or</w:t>
      </w:r>
      <w:r w:rsidRPr="009B6647">
        <w:t xml:space="preserve">, un surplus (une </w:t>
      </w:r>
      <w:r w:rsidRPr="009B6647">
        <w:rPr>
          <w:i/>
          <w:iCs w:val="0"/>
        </w:rPr>
        <w:t>kharis</w:t>
      </w:r>
      <w:r w:rsidRPr="009B6647">
        <w:t xml:space="preserve"> dit Silas) qui n’entre dans aucun calcul. </w:t>
      </w:r>
      <w:r w:rsidR="00231944" w:rsidRPr="009B6647">
        <w:t>Or i</w:t>
      </w:r>
      <w:r w:rsidRPr="009B6647">
        <w:t xml:space="preserve">l est </w:t>
      </w:r>
      <w:r w:rsidR="00231944" w:rsidRPr="009B6647">
        <w:t xml:space="preserve">exclu </w:t>
      </w:r>
      <w:r w:rsidRPr="009B6647">
        <w:t>que la formulation retenue par les éditeurs</w:t>
      </w:r>
      <w:r w:rsidR="00231944" w:rsidRPr="009B6647">
        <w:t>e de « Luc »</w:t>
      </w:r>
      <w:r w:rsidRPr="009B6647">
        <w:t xml:space="preserve">, </w:t>
      </w:r>
      <w:r w:rsidRPr="009B6647">
        <w:rPr>
          <w:i/>
          <w:iCs w:val="0"/>
        </w:rPr>
        <w:t>Kai kath</w:t>
      </w:r>
      <w:r w:rsidRPr="009B6647">
        <w:rPr>
          <w:rFonts w:cs="Times New Roman"/>
          <w:i/>
          <w:iCs w:val="0"/>
        </w:rPr>
        <w:t>ō</w:t>
      </w:r>
      <w:r w:rsidRPr="009B6647">
        <w:rPr>
          <w:i/>
          <w:iCs w:val="0"/>
        </w:rPr>
        <w:t>s thelete hina poi</w:t>
      </w:r>
      <w:r w:rsidRPr="009B6647">
        <w:rPr>
          <w:rFonts w:cs="Times New Roman"/>
          <w:i/>
          <w:iCs w:val="0"/>
        </w:rPr>
        <w:t>ō</w:t>
      </w:r>
      <w:r w:rsidRPr="009B6647">
        <w:rPr>
          <w:i/>
          <w:iCs w:val="0"/>
        </w:rPr>
        <w:t>sin humin hoi anthr</w:t>
      </w:r>
      <w:r w:rsidRPr="009B6647">
        <w:rPr>
          <w:rFonts w:cs="Times New Roman"/>
          <w:i/>
          <w:iCs w:val="0"/>
        </w:rPr>
        <w:t>ō</w:t>
      </w:r>
      <w:r w:rsidRPr="009B6647">
        <w:rPr>
          <w:i/>
          <w:iCs w:val="0"/>
        </w:rPr>
        <w:t>poi, poieite autois homoi</w:t>
      </w:r>
      <w:r w:rsidRPr="009B6647">
        <w:rPr>
          <w:rFonts w:cs="Times New Roman"/>
          <w:i/>
          <w:iCs w:val="0"/>
        </w:rPr>
        <w:t>ō</w:t>
      </w:r>
      <w:r w:rsidRPr="009B6647">
        <w:rPr>
          <w:i/>
          <w:iCs w:val="0"/>
        </w:rPr>
        <w:t xml:space="preserve">s </w:t>
      </w:r>
      <w:r w:rsidRPr="009B6647">
        <w:t xml:space="preserve">soit celle de Silas ; la construction </w:t>
      </w:r>
      <w:r w:rsidRPr="009B6647">
        <w:rPr>
          <w:i/>
          <w:iCs w:val="0"/>
        </w:rPr>
        <w:t>thelete hina</w:t>
      </w:r>
      <w:r w:rsidRPr="009B6647">
        <w:t xml:space="preserve"> </w:t>
      </w:r>
      <w:r w:rsidR="00231944" w:rsidRPr="009B6647">
        <w:t xml:space="preserve">n’est pas conforme à </w:t>
      </w:r>
      <w:r w:rsidR="00735D67" w:rsidRPr="009B6647">
        <w:t>l’</w:t>
      </w:r>
      <w:r w:rsidR="00231944" w:rsidRPr="009B6647">
        <w:t xml:space="preserve">emploi du grec de la </w:t>
      </w:r>
      <w:r w:rsidR="00231944" w:rsidRPr="009B6647">
        <w:rPr>
          <w:i/>
          <w:iCs w:val="0"/>
        </w:rPr>
        <w:t>koinè</w:t>
      </w:r>
      <w:r w:rsidR="004632DC" w:rsidRPr="009B6647">
        <w:rPr>
          <w:i/>
          <w:iCs w:val="0"/>
        </w:rPr>
        <w:t xml:space="preserve"> </w:t>
      </w:r>
      <w:r w:rsidRPr="009B6647">
        <w:t>(</w:t>
      </w:r>
      <w:r w:rsidR="00231944" w:rsidRPr="009B6647">
        <w:t>θέλω / ἐθέλω</w:t>
      </w:r>
      <w:r w:rsidRPr="009B6647">
        <w:t xml:space="preserve">, « je veux » est construit soit avec </w:t>
      </w:r>
      <w:r w:rsidR="00735D67" w:rsidRPr="009B6647">
        <w:t>l’</w:t>
      </w:r>
      <w:r w:rsidRPr="009B6647">
        <w:t xml:space="preserve">infinitif, soit avec le subjonctif sans conjonction de subordination) ; elle est sans doute transposée de Matthieu. </w:t>
      </w:r>
      <w:r w:rsidR="0093196C" w:rsidRPr="009B6647">
        <w:t>L</w:t>
      </w:r>
      <w:r w:rsidRPr="009B6647">
        <w:t>a bonne solution</w:t>
      </w:r>
      <w:r w:rsidR="0093196C" w:rsidRPr="009B6647">
        <w:t>, à mes yeux,</w:t>
      </w:r>
      <w:r w:rsidRPr="009B6647">
        <w:t xml:space="preserve"> est dans la correction de </w:t>
      </w:r>
      <w:r w:rsidR="00735D67" w:rsidRPr="009B6647">
        <w:t>l’</w:t>
      </w:r>
      <w:r w:rsidRPr="009B6647">
        <w:t>araméisme (</w:t>
      </w:r>
      <w:r w:rsidRPr="009B6647">
        <w:rPr>
          <w:i/>
          <w:iCs w:val="0"/>
        </w:rPr>
        <w:t>Kai kath</w:t>
      </w:r>
      <w:r w:rsidRPr="009B6647">
        <w:rPr>
          <w:rFonts w:cs="Times New Roman"/>
          <w:i/>
          <w:iCs w:val="0"/>
        </w:rPr>
        <w:t>ō</w:t>
      </w:r>
      <w:r w:rsidRPr="009B6647">
        <w:rPr>
          <w:i/>
          <w:iCs w:val="0"/>
        </w:rPr>
        <w:t xml:space="preserve">s </w:t>
      </w:r>
      <w:r w:rsidRPr="009B6647">
        <w:rPr>
          <w:i/>
          <w:iCs w:val="0"/>
          <w:u w:val="single"/>
        </w:rPr>
        <w:t>thelete hina poi</w:t>
      </w:r>
      <w:r w:rsidRPr="009B6647">
        <w:rPr>
          <w:rFonts w:cs="Times New Roman"/>
          <w:i/>
          <w:iCs w:val="0"/>
          <w:u w:val="single"/>
        </w:rPr>
        <w:t>ō</w:t>
      </w:r>
      <w:r w:rsidRPr="009B6647">
        <w:rPr>
          <w:i/>
          <w:iCs w:val="0"/>
          <w:u w:val="single"/>
        </w:rPr>
        <w:t>sin</w:t>
      </w:r>
      <w:r w:rsidRPr="009B6647">
        <w:rPr>
          <w:i/>
          <w:iCs w:val="0"/>
        </w:rPr>
        <w:t xml:space="preserve"> humin hoi anthr</w:t>
      </w:r>
      <w:r w:rsidRPr="009B6647">
        <w:rPr>
          <w:rFonts w:cs="Times New Roman"/>
          <w:i/>
          <w:iCs w:val="0"/>
        </w:rPr>
        <w:t>ō</w:t>
      </w:r>
      <w:r w:rsidRPr="009B6647">
        <w:rPr>
          <w:i/>
          <w:iCs w:val="0"/>
        </w:rPr>
        <w:t>poi &gt; Kai kath</w:t>
      </w:r>
      <w:r w:rsidRPr="009B6647">
        <w:rPr>
          <w:rFonts w:cs="Times New Roman"/>
          <w:i/>
          <w:iCs w:val="0"/>
        </w:rPr>
        <w:t>ō</w:t>
      </w:r>
      <w:r w:rsidRPr="009B6647">
        <w:rPr>
          <w:i/>
          <w:iCs w:val="0"/>
        </w:rPr>
        <w:t xml:space="preserve">s </w:t>
      </w:r>
      <w:r w:rsidRPr="009B6647">
        <w:rPr>
          <w:i/>
          <w:iCs w:val="0"/>
          <w:u w:val="single"/>
        </w:rPr>
        <w:t>thelete poi</w:t>
      </w:r>
      <w:r w:rsidRPr="009B6647">
        <w:rPr>
          <w:rFonts w:cs="Times New Roman"/>
          <w:i/>
          <w:iCs w:val="0"/>
          <w:u w:val="single"/>
        </w:rPr>
        <w:t>ō</w:t>
      </w:r>
      <w:r w:rsidRPr="009B6647">
        <w:rPr>
          <w:i/>
          <w:iCs w:val="0"/>
          <w:u w:val="single"/>
        </w:rPr>
        <w:t>sin</w:t>
      </w:r>
      <w:r w:rsidRPr="009B6647">
        <w:rPr>
          <w:i/>
          <w:iCs w:val="0"/>
        </w:rPr>
        <w:t xml:space="preserve"> humin hoi anthr</w:t>
      </w:r>
      <w:r w:rsidRPr="009B6647">
        <w:rPr>
          <w:rFonts w:cs="Times New Roman"/>
          <w:i/>
          <w:iCs w:val="0"/>
        </w:rPr>
        <w:t>ō</w:t>
      </w:r>
      <w:r w:rsidRPr="009B6647">
        <w:rPr>
          <w:i/>
          <w:iCs w:val="0"/>
        </w:rPr>
        <w:t xml:space="preserve">poi </w:t>
      </w:r>
      <w:r w:rsidRPr="009B6647">
        <w:t xml:space="preserve">), </w:t>
      </w:r>
      <w:r w:rsidR="00735D67" w:rsidRPr="009B6647">
        <w:t>l’</w:t>
      </w:r>
      <w:r w:rsidRPr="009B6647">
        <w:t>adoption de la leçon de Marcion</w:t>
      </w:r>
      <w:r w:rsidR="00D4449D" w:rsidRPr="009B6647">
        <w:t xml:space="preserve"> pour le second membre de la phrase</w:t>
      </w:r>
      <w:r w:rsidRPr="009B6647">
        <w:t xml:space="preserve"> (</w:t>
      </w:r>
      <w:r w:rsidR="0093196C" w:rsidRPr="009B6647">
        <w:t>οὕτω καὶ ὑμεῖς ποιεῖτε αὐτοῖς</w:t>
      </w:r>
      <w:r w:rsidRPr="009B6647">
        <w:t>)</w:t>
      </w:r>
      <w:r w:rsidR="00D4449D" w:rsidRPr="009B6647">
        <w:t xml:space="preserve">, </w:t>
      </w:r>
      <w:r w:rsidR="001A4566" w:rsidRPr="009B6647">
        <w:t>dont</w:t>
      </w:r>
      <w:r w:rsidR="00D4449D" w:rsidRPr="009B6647">
        <w:t xml:space="preserve"> </w:t>
      </w:r>
      <w:r w:rsidR="001A4566" w:rsidRPr="009B6647">
        <w:t>« </w:t>
      </w:r>
      <w:r w:rsidR="00D4449D" w:rsidRPr="009B6647">
        <w:t>Matthieu</w:t>
      </w:r>
      <w:r w:rsidR="001A4566" w:rsidRPr="009B6647">
        <w:t> » est proche à une correction près du grec (οὗτως pour οὗτω devant consonne)</w:t>
      </w:r>
      <w:r w:rsidRPr="009B6647">
        <w:t xml:space="preserve">, et la transformation de la phrase en interrogative, d’où : </w:t>
      </w:r>
      <w:r w:rsidR="00D4449D" w:rsidRPr="009B6647">
        <w:t xml:space="preserve">καὶ </w:t>
      </w:r>
      <w:r w:rsidR="00D4449D" w:rsidRPr="009B6647">
        <w:rPr>
          <w:rStyle w:val="hi4"/>
        </w:rPr>
        <w:t>καθὼς θέλετε ποιῶσιν ὑμῖν οἱ ἄνθρωποι, οὕτω καὶ ὑμεῖς ποιεῖτε</w:t>
      </w:r>
      <w:r w:rsidR="001A4566" w:rsidRPr="009B6647">
        <w:rPr>
          <w:rStyle w:val="hi4"/>
        </w:rPr>
        <w:t xml:space="preserve"> </w:t>
      </w:r>
      <w:r w:rsidR="00D4449D" w:rsidRPr="009B6647">
        <w:t>αὐτοῖς</w:t>
      </w:r>
      <w:r w:rsidR="00DC6536" w:rsidRPr="009B6647">
        <w:t xml:space="preserve">; </w:t>
      </w:r>
      <w:r w:rsidRPr="009B6647">
        <w:t>La simple interrogation permet de renchérir sur la règle d’or. Retentissement fort différent d’une même proposition selon les contextes : Jésus, en relativisant la validité de la règle d’or, la transforme en instrument de renversement de la « loi » ; pour Matthieu, la règle « résume la loi et les prophètes ». Le Jésus de Silas « déconstruit », Jésus-Christ, selon Matthieu, « récupère » toute la loi. Il est heureux que le crime</w:t>
      </w:r>
      <w:r w:rsidR="00913122" w:rsidRPr="009B6647">
        <w:t xml:space="preserve"> christien</w:t>
      </w:r>
      <w:r w:rsidRPr="009B6647">
        <w:t xml:space="preserve"> n’ait pas été parfait, et que </w:t>
      </w:r>
      <w:r w:rsidR="00735D67" w:rsidRPr="009B6647">
        <w:t>l’</w:t>
      </w:r>
      <w:r w:rsidRPr="009B6647">
        <w:t>on n’ait pas fait disparaître purement et simplement le texte de Silas.</w:t>
      </w:r>
    </w:p>
  </w:footnote>
  <w:footnote w:id="38">
    <w:p w14:paraId="19DC9F7F" w14:textId="64EA30ED" w:rsidR="00DB0818" w:rsidRPr="009B6647" w:rsidRDefault="00DB0818" w:rsidP="00DA4311">
      <w:pPr>
        <w:pStyle w:val="Notedebasdepage"/>
      </w:pPr>
      <w:r w:rsidRPr="009B6647">
        <w:rPr>
          <w:rStyle w:val="Appelnotedebasdep"/>
        </w:rPr>
        <w:footnoteRef/>
      </w:r>
      <w:r w:rsidRPr="009B6647">
        <w:t xml:space="preserve"> </w:t>
      </w:r>
      <w:r w:rsidRPr="009B6647">
        <w:tab/>
        <w:t xml:space="preserve">D : εἰ ἀγαθοποιῆτε. </w:t>
      </w:r>
      <w:r w:rsidR="00735D67" w:rsidRPr="009B6647">
        <w:t>L’</w:t>
      </w:r>
      <w:r w:rsidRPr="009B6647">
        <w:t xml:space="preserve">écriture εἰ implique ensuite </w:t>
      </w:r>
      <w:r w:rsidR="00735D67" w:rsidRPr="009B6647">
        <w:t>l’</w:t>
      </w:r>
      <w:r w:rsidRPr="009B6647">
        <w:t xml:space="preserve">usage de </w:t>
      </w:r>
      <w:r w:rsidR="00735D67" w:rsidRPr="009B6647">
        <w:t>l’</w:t>
      </w:r>
      <w:r w:rsidRPr="009B6647">
        <w:t>indicatif (simple hypothétique).</w:t>
      </w:r>
    </w:p>
  </w:footnote>
  <w:footnote w:id="39">
    <w:p w14:paraId="2DD8EC44" w14:textId="24A21B4D" w:rsidR="00B16EF4" w:rsidRPr="009B6647" w:rsidRDefault="00B16EF4" w:rsidP="00DA4311">
      <w:pPr>
        <w:pStyle w:val="Notedebasdepage"/>
      </w:pPr>
      <w:r w:rsidRPr="009B6647">
        <w:rPr>
          <w:rStyle w:val="Appelnotedebasdep"/>
        </w:rPr>
        <w:footnoteRef/>
      </w:r>
      <w:r w:rsidRPr="009B6647">
        <w:t xml:space="preserve"> </w:t>
      </w:r>
      <w:r w:rsidRPr="009B6647">
        <w:tab/>
        <w:t>Correction personnelle. La vulgate porte : «</w:t>
      </w:r>
      <w:r w:rsidR="004325CA" w:rsidRPr="009B6647">
        <w:t>οὐ γὰρ</w:t>
      </w:r>
      <w:r w:rsidRPr="009B6647">
        <w:t> </w:t>
      </w:r>
      <w:r w:rsidR="004325CA" w:rsidRPr="009B6647">
        <w:t>ἐξ ἀϰανθῶν συλλέγουσιν σῦϰα οὐδὲ ἐκ β</w:t>
      </w:r>
      <w:r w:rsidR="005C747B" w:rsidRPr="009B6647">
        <w:t>άτου</w:t>
      </w:r>
      <w:r w:rsidR="004325CA" w:rsidRPr="009B6647">
        <w:t xml:space="preserve"> σταφυλὴν τρυγῶσιν. » Or ces deux verbes au pluriel pour expr</w:t>
      </w:r>
      <w:r w:rsidR="00C672F7" w:rsidRPr="009B6647">
        <w:t>im</w:t>
      </w:r>
      <w:r w:rsidR="004325CA" w:rsidRPr="009B6647">
        <w:t xml:space="preserve">er </w:t>
      </w:r>
      <w:r w:rsidR="00735D67" w:rsidRPr="009B6647">
        <w:t>l’</w:t>
      </w:r>
      <w:r w:rsidR="004325CA" w:rsidRPr="009B6647">
        <w:t xml:space="preserve">impersonnel sont des araméismes. D porte ἐκλέγονται σῦκα ; la forme passive est correcte, le pluriel ne </w:t>
      </w:r>
      <w:r w:rsidR="00735D67" w:rsidRPr="009B6647">
        <w:t>l’</w:t>
      </w:r>
      <w:r w:rsidR="004325CA" w:rsidRPr="009B6647">
        <w:t>est pas</w:t>
      </w:r>
      <w:r w:rsidR="00A5777C" w:rsidRPr="009B6647">
        <w:t xml:space="preserve"> ; mais ce pluriel peut s’expliquer par une correction du copiste pensant que le singulier qu’il lisait était une erreur. </w:t>
      </w:r>
    </w:p>
  </w:footnote>
  <w:footnote w:id="40">
    <w:p w14:paraId="3FDF7E77" w14:textId="22EB410C" w:rsidR="00DB0818" w:rsidRPr="009B6647" w:rsidRDefault="00DB0818" w:rsidP="00DA4311">
      <w:pPr>
        <w:pStyle w:val="Notedebasdepage"/>
      </w:pPr>
      <w:r w:rsidRPr="009B6647">
        <w:rPr>
          <w:rStyle w:val="Appelnotedebasdep"/>
        </w:rPr>
        <w:footnoteRef/>
      </w:r>
      <w:r w:rsidRPr="009B6647">
        <w:t xml:space="preserve"> </w:t>
      </w:r>
      <w:r w:rsidRPr="009B6647">
        <w:tab/>
        <w:t>Correction personnelle. Les manuscrits portent soit τί δέ με λέγετε· Κύριε, κύριε, soit τί δέ με καλε</w:t>
      </w:r>
      <w:r w:rsidRPr="009B6647">
        <w:rPr>
          <w:rFonts w:cs="Tahoma"/>
        </w:rPr>
        <w:t>ῖτε</w:t>
      </w:r>
      <w:r w:rsidRPr="009B6647">
        <w:t>…</w:t>
      </w:r>
      <w:r w:rsidRPr="009B6647">
        <w:rPr>
          <w:rFonts w:cs="Tahoma"/>
        </w:rPr>
        <w:t xml:space="preserve"> </w:t>
      </w:r>
      <w:r w:rsidRPr="009B6647">
        <w:t xml:space="preserve">Etant donné le second membre de phrase, il paraît plus logique que la question posée </w:t>
      </w:r>
      <w:r w:rsidR="003F779D" w:rsidRPr="009B6647">
        <w:t>soit</w:t>
      </w:r>
      <w:r w:rsidRPr="009B6647">
        <w:t xml:space="preserve"> : « Pourquoi me dites-vous maître » / « me donnez-vous du maître » « et ne faites-vous pas ce que j’explique » ? Si </w:t>
      </w:r>
      <w:r w:rsidR="00735D67" w:rsidRPr="009B6647">
        <w:t>l’</w:t>
      </w:r>
      <w:r w:rsidRPr="009B6647">
        <w:t xml:space="preserve">on considère vraiment Jésus comme un maître, comme un rabbi, on ne peut que faire confiance à son enseignement. Nous sommes bien aux premiers moments d’un enseignement qui bouscule les commandements de la loi mosaïque : les disciples sont encore timorés. </w:t>
      </w:r>
    </w:p>
  </w:footnote>
  <w:footnote w:id="41">
    <w:p w14:paraId="7C035EF6" w14:textId="2B5A6383" w:rsidR="00DB0818" w:rsidRPr="009B6647" w:rsidRDefault="00DB0818" w:rsidP="00DA4311">
      <w:pPr>
        <w:pStyle w:val="Notedebasdepage"/>
        <w:rPr>
          <w:rFonts w:ascii="Tahoma" w:hAnsi="Tahoma" w:cs="Tahoma"/>
        </w:rPr>
      </w:pPr>
      <w:r w:rsidRPr="009B6647">
        <w:rPr>
          <w:rStyle w:val="Appelnotedebasdep"/>
        </w:rPr>
        <w:footnoteRef/>
      </w:r>
      <w:r w:rsidRPr="009B6647">
        <w:t xml:space="preserve"> </w:t>
      </w:r>
      <w:r w:rsidRPr="009B6647">
        <w:tab/>
        <w:t xml:space="preserve">D : πλημύρας, qui peut également s’écrire πλημμύρας. La préférence des éditeurs pour πλημμύρης n’est pas fondée ; alpha long s’est maintenu en attique après </w:t>
      </w:r>
      <w:r w:rsidRPr="009B6647">
        <w:rPr>
          <w:rFonts w:cs="Tahoma"/>
        </w:rPr>
        <w:t>ῥ</w:t>
      </w:r>
      <w:r w:rsidRPr="009B6647">
        <w:rPr>
          <w:rFonts w:ascii="Tahoma" w:hAnsi="Tahoma" w:cs="Tahoma"/>
        </w:rPr>
        <w:t>.</w:t>
      </w:r>
      <w:r w:rsidR="004632DC" w:rsidRPr="009B6647">
        <w:rPr>
          <w:rFonts w:ascii="Tahoma" w:hAnsi="Tahoma" w:cs="Tahoma"/>
        </w:rPr>
        <w:t xml:space="preserve"> </w:t>
      </w:r>
    </w:p>
  </w:footnote>
  <w:footnote w:id="42">
    <w:p w14:paraId="285F0B5D" w14:textId="77777777" w:rsidR="00DB0818" w:rsidRPr="009B6647" w:rsidRDefault="00DB0818" w:rsidP="00DA4311">
      <w:pPr>
        <w:pStyle w:val="Notedebasdepage"/>
      </w:pPr>
      <w:r w:rsidRPr="009B6647">
        <w:rPr>
          <w:rStyle w:val="Appelnotedebasdep"/>
        </w:rPr>
        <w:footnoteRef/>
      </w:r>
      <w:r w:rsidRPr="009B6647">
        <w:t xml:space="preserve"> </w:t>
      </w:r>
      <w:r w:rsidRPr="009B6647">
        <w:tab/>
      </w:r>
      <w:r w:rsidRPr="009B6647">
        <w:rPr>
          <w:rFonts w:cs="Arial"/>
        </w:rPr>
        <w:t xml:space="preserve">Προσέρρηξε, </w:t>
      </w:r>
      <w:r w:rsidRPr="009B6647">
        <w:t xml:space="preserve">plutôt sur προσρήσσω, « venir frapper avec violence contre », que προσρήγνυμι, « briser ». </w:t>
      </w:r>
    </w:p>
  </w:footnote>
  <w:footnote w:id="43">
    <w:p w14:paraId="6143BC56" w14:textId="6D1F3C97" w:rsidR="00DB0818" w:rsidRPr="009B6647" w:rsidRDefault="00DB0818" w:rsidP="00DA4311">
      <w:pPr>
        <w:pStyle w:val="Notedebasdepage"/>
      </w:pPr>
      <w:r w:rsidRPr="009B6647">
        <w:rPr>
          <w:rStyle w:val="Appelnotedebasdep"/>
        </w:rPr>
        <w:footnoteRef/>
      </w:r>
      <w:r w:rsidRPr="009B6647">
        <w:t xml:space="preserve"> </w:t>
      </w:r>
      <w:r w:rsidRPr="009B6647">
        <w:tab/>
        <w:t xml:space="preserve">Je reprends la phrase de transition du Codex (D) à laquelle je rattache les commentaires qui concluent </w:t>
      </w:r>
      <w:r w:rsidR="00735D67" w:rsidRPr="009B6647">
        <w:t>l’</w:t>
      </w:r>
      <w:r w:rsidRPr="009B6647">
        <w:t xml:space="preserve">épisode de la résurrection du fils de la veuve. Ni </w:t>
      </w:r>
      <w:r w:rsidR="00735D67" w:rsidRPr="009B6647">
        <w:t>l’</w:t>
      </w:r>
      <w:r w:rsidRPr="009B6647">
        <w:t>épisode du centurion, ni celui du détour par Naïn ne faisaient partie du texte primitif rédigé par Sila</w:t>
      </w:r>
      <w:r w:rsidRPr="009B6647">
        <w:rPr>
          <w:rFonts w:hint="eastAsia"/>
        </w:rPr>
        <w:t>s ;</w:t>
      </w:r>
      <w:r w:rsidRPr="009B6647">
        <w:t xml:space="preserve"> il est probable qu</w:t>
      </w:r>
      <w:r w:rsidRPr="009B6647">
        <w:rPr>
          <w:rFonts w:hint="eastAsia"/>
        </w:rPr>
        <w:t>e la suite primitive est celle que nous lisons en 7, 18</w:t>
      </w:r>
      <w:r w:rsidRPr="009B6647">
        <w:t xml:space="preserve">. Dans la construction de D, toutefois, ce verset se rattache à ce qui précède, que je reprends donc. On a pu traiter Jésus de « grand prophète » en raison de son enseignement plutôt qu’en raison de ses guérisons. </w:t>
      </w:r>
    </w:p>
  </w:footnote>
  <w:footnote w:id="44">
    <w:p w14:paraId="7E9D0901" w14:textId="3D7FDAD3" w:rsidR="00DB0818" w:rsidRPr="009B6647" w:rsidRDefault="00DB0818" w:rsidP="00DA4311">
      <w:pPr>
        <w:pStyle w:val="Notedebasdepage"/>
      </w:pPr>
      <w:r w:rsidRPr="009B6647">
        <w:rPr>
          <w:rStyle w:val="Appelnotedebasdep"/>
        </w:rPr>
        <w:footnoteRef/>
      </w:r>
      <w:r w:rsidRPr="009B6647">
        <w:t xml:space="preserve"> </w:t>
      </w:r>
      <w:r w:rsidRPr="009B6647">
        <w:tab/>
        <w:t xml:space="preserve">La réponse suivante de Jésus est une reprise métaphorique de </w:t>
      </w:r>
      <w:r w:rsidR="00735D67" w:rsidRPr="009B6647">
        <w:t>l’</w:t>
      </w:r>
      <w:r w:rsidRPr="009B6647">
        <w:t>annonce prophétique traditionnelle. Un interpolateur a pensé bien de motiver la réponse en arguant de miracles concrets.</w:t>
      </w:r>
    </w:p>
  </w:footnote>
  <w:footnote w:id="45">
    <w:p w14:paraId="6D4E157F" w14:textId="6A20D8CB" w:rsidR="00F10E5D" w:rsidRPr="009B6647" w:rsidRDefault="00F10E5D">
      <w:pPr>
        <w:pStyle w:val="Notedebasdepage"/>
      </w:pPr>
      <w:r w:rsidRPr="009B6647">
        <w:rPr>
          <w:rStyle w:val="Appelnotedebasdep"/>
        </w:rPr>
        <w:footnoteRef/>
      </w:r>
      <w:r w:rsidRPr="009B6647">
        <w:t xml:space="preserve"> </w:t>
      </w:r>
      <w:r w:rsidRPr="009B6647">
        <w:tab/>
        <w:t xml:space="preserve">J’adopte la leçon de la </w:t>
      </w:r>
      <w:r w:rsidRPr="009B6647">
        <w:rPr>
          <w:i/>
          <w:iCs w:val="0"/>
        </w:rPr>
        <w:t>koinè</w:t>
      </w:r>
      <w:r w:rsidRPr="009B6647">
        <w:t xml:space="preserve"> d’Antioche et de Constantinople</w:t>
      </w:r>
      <w:r w:rsidR="005C34B7" w:rsidRPr="009B6647">
        <w:t xml:space="preserve"> ; </w:t>
      </w:r>
      <w:r w:rsidR="00735D67" w:rsidRPr="009B6647">
        <w:t>l’</w:t>
      </w:r>
      <w:r w:rsidR="005C34B7" w:rsidRPr="009B6647">
        <w:t xml:space="preserve">emploi de </w:t>
      </w:r>
      <w:r w:rsidR="00735D67" w:rsidRPr="009B6647">
        <w:t>l’</w:t>
      </w:r>
      <w:r w:rsidR="005C34B7" w:rsidRPr="009B6647">
        <w:t>aoriste impliquerait que Jésus demande aux gens à qui il s’adresse pourquoi ils sont allés dans le désert dans la circonstance de locution.</w:t>
      </w:r>
      <w:r w:rsidR="004632DC" w:rsidRPr="009B6647">
        <w:t xml:space="preserve"> </w:t>
      </w:r>
    </w:p>
  </w:footnote>
  <w:footnote w:id="46">
    <w:p w14:paraId="5FDDE662" w14:textId="053C8B78" w:rsidR="00E466C1" w:rsidRPr="009B6647" w:rsidRDefault="00E466C1" w:rsidP="00124FC5">
      <w:pPr>
        <w:pStyle w:val="Notedebasdepage"/>
      </w:pPr>
      <w:r w:rsidRPr="009B6647">
        <w:rPr>
          <w:rStyle w:val="Appelnotedebasdep"/>
        </w:rPr>
        <w:footnoteRef/>
      </w:r>
      <w:r w:rsidRPr="009B6647">
        <w:t xml:space="preserve"> </w:t>
      </w:r>
      <w:r w:rsidRPr="009B6647">
        <w:tab/>
        <w:t xml:space="preserve">Etant donné </w:t>
      </w:r>
      <w:r w:rsidR="00735D67" w:rsidRPr="009B6647">
        <w:t>l’</w:t>
      </w:r>
      <w:r w:rsidRPr="009B6647">
        <w:t xml:space="preserve">emploi de ἀποκριθείς plus loin, si Jésus a « répondu » à Simon, c’est qu’il a entendu ce qu’il a dit ; et donc Simon ne s’est pas dit « en lui-même » (λέγων est absent de D), mais a parlé ἐν ἑαυτοῖς, « entre eux », lui et Jésus, ne se faisant entendre </w:t>
      </w:r>
      <w:r w:rsidR="00124FC5" w:rsidRPr="009B6647">
        <w:t xml:space="preserve">que </w:t>
      </w:r>
      <w:r w:rsidRPr="009B6647">
        <w:t>de celui qui éta</w:t>
      </w:r>
      <w:r w:rsidR="00124FC5" w:rsidRPr="009B6647">
        <w:t>i</w:t>
      </w:r>
      <w:r w:rsidRPr="009B6647">
        <w:t xml:space="preserve">t étendu à côté de lui, de </w:t>
      </w:r>
      <w:r w:rsidR="00735D67" w:rsidRPr="009B6647">
        <w:t>l’</w:t>
      </w:r>
      <w:r w:rsidRPr="009B6647">
        <w:t xml:space="preserve">autre côté de la table où était déposée la nourriture. Et c’est donc à Jésus qu’il dit : « Si tu étais prophète, etc. » </w:t>
      </w:r>
      <w:r w:rsidR="00124FC5" w:rsidRPr="009B6647">
        <w:t xml:space="preserve">Supposons que </w:t>
      </w:r>
      <w:r w:rsidR="00735D67" w:rsidRPr="009B6647">
        <w:t>l’</w:t>
      </w:r>
      <w:r w:rsidRPr="009B6647">
        <w:t xml:space="preserve">éditeur de </w:t>
      </w:r>
      <w:r w:rsidR="00735D67" w:rsidRPr="009B6647">
        <w:t>l’</w:t>
      </w:r>
      <w:r w:rsidRPr="009B6647">
        <w:t xml:space="preserve">Evangile de Luc a corrigé le texte de Silas, parce qu’il a jugé que Simon ne pouvait pas avoir mis en doute la qualité de prophète de Jésus. </w:t>
      </w:r>
    </w:p>
  </w:footnote>
  <w:footnote w:id="47">
    <w:p w14:paraId="5D7A6ED8" w14:textId="086B2337" w:rsidR="004A4FEF" w:rsidRPr="009B6647" w:rsidRDefault="004A4FEF">
      <w:pPr>
        <w:pStyle w:val="Notedebasdepage"/>
      </w:pPr>
      <w:r w:rsidRPr="009B6647">
        <w:rPr>
          <w:rStyle w:val="Appelnotedebasdep"/>
        </w:rPr>
        <w:footnoteRef/>
      </w:r>
      <w:r w:rsidRPr="009B6647">
        <w:t xml:space="preserve"> </w:t>
      </w:r>
      <w:r w:rsidRPr="009B6647">
        <w:tab/>
        <w:t xml:space="preserve">Les versets 47 à 49 n’appartenaient certainement pas à la traduction de Silas. Le texte du </w:t>
      </w:r>
      <w:r w:rsidRPr="009B6647">
        <w:rPr>
          <w:i/>
          <w:iCs w:val="0"/>
        </w:rPr>
        <w:t>Codex bezae</w:t>
      </w:r>
      <w:r w:rsidRPr="009B6647">
        <w:t xml:space="preserve"> diverge de façon importante du texte de la vulgate : 47 : </w:t>
      </w:r>
      <w:r w:rsidRPr="009B6647">
        <w:rPr>
          <w:rFonts w:cs="Arial"/>
          <w:szCs w:val="20"/>
        </w:rPr>
        <w:t>οὗ χάριν δέ, λέγω σοι</w:t>
      </w:r>
      <w:r w:rsidRPr="009B6647">
        <w:rPr>
          <w:rFonts w:ascii="BosporosU" w:hAnsi="Grec" w:cs="Arial"/>
          <w:szCs w:val="20"/>
        </w:rPr>
        <w:t>,</w:t>
      </w:r>
      <w:r w:rsidRPr="009B6647">
        <w:rPr>
          <w:rFonts w:cs="Arial"/>
          <w:szCs w:val="20"/>
        </w:rPr>
        <w:t xml:space="preserve"> ἀφέωνται</w:t>
      </w:r>
      <w:r w:rsidR="00E10BBD" w:rsidRPr="009B6647">
        <w:rPr>
          <w:rFonts w:cs="Arial"/>
          <w:szCs w:val="20"/>
        </w:rPr>
        <w:t xml:space="preserve"> αὐτη πολλά (et donc un araméisme, l’accord du verbe avec un sujet neutre au pluriel) ; le reste du verset est absent ; verset 48 et 49 sont identiques ; or le verset 49 est hors de propos : Simon et Jésus sont les seuls convives. </w:t>
      </w:r>
    </w:p>
  </w:footnote>
  <w:footnote w:id="48">
    <w:p w14:paraId="696F5C6E" w14:textId="5C32AEE7" w:rsidR="00DB0818" w:rsidRPr="009B6647" w:rsidRDefault="00DB0818" w:rsidP="00DA4311">
      <w:pPr>
        <w:pStyle w:val="Notedebasdepage"/>
      </w:pPr>
      <w:r w:rsidRPr="009B6647">
        <w:rPr>
          <w:rStyle w:val="Appelnotedebasdep"/>
        </w:rPr>
        <w:footnoteRef/>
      </w:r>
      <w:r w:rsidRPr="009B6647">
        <w:t xml:space="preserve"> </w:t>
      </w:r>
      <w:r w:rsidRPr="009B6647">
        <w:tab/>
        <w:t>Texte ad</w:t>
      </w:r>
      <w:r w:rsidR="00C672F7" w:rsidRPr="009B6647">
        <w:t>opté</w:t>
      </w:r>
      <w:r w:rsidRPr="009B6647">
        <w:t xml:space="preserve"> du manuscrit en minuscules 579, Paris,</w:t>
      </w:r>
      <w:r w:rsidR="00124FC5" w:rsidRPr="009B6647">
        <w:t>XIII</w:t>
      </w:r>
      <w:r w:rsidR="00124FC5" w:rsidRPr="009B6647">
        <w:rPr>
          <w:vertAlign w:val="superscript"/>
        </w:rPr>
        <w:t>e</w:t>
      </w:r>
      <w:r w:rsidRPr="009B6647">
        <w:t xml:space="preserve"> siècle. Texte de la vulgate, </w:t>
      </w:r>
      <w:r w:rsidRPr="009B6647">
        <w:rPr>
          <w:rFonts w:cs="Arial"/>
        </w:rPr>
        <w:t>Συνελθόντος δὲ ὄχλου πολλοῦ ϰαὶ τῶν ϰατὰ πόλιν ἐπιπορευομένων πρὸϛ αὐτὸν εἶπεν διὰ παραβολῆϛ</w:t>
      </w:r>
      <w:r w:rsidRPr="009B6647">
        <w:t>... Une foule nombreuse rassemblée dont les gens de la ville viennent grossir les rangs, il me semble que cela fait beaucoup de monde !</w:t>
      </w:r>
      <w:r w:rsidR="00124FC5" w:rsidRPr="009B6647">
        <w:t xml:space="preserve"> Il est vraisemblable que seuls des disciples étaient présents.</w:t>
      </w:r>
    </w:p>
  </w:footnote>
  <w:footnote w:id="49">
    <w:p w14:paraId="7039C58B" w14:textId="26D895ED" w:rsidR="00DB0818" w:rsidRPr="009B6647" w:rsidRDefault="00DB0818" w:rsidP="00DA4311">
      <w:pPr>
        <w:pStyle w:val="Notedebasdepage"/>
      </w:pPr>
      <w:r w:rsidRPr="009B6647">
        <w:rPr>
          <w:rStyle w:val="Appelnotedebasdep"/>
        </w:rPr>
        <w:footnoteRef/>
      </w:r>
      <w:r w:rsidRPr="009B6647">
        <w:t xml:space="preserve"> </w:t>
      </w:r>
      <w:r w:rsidRPr="009B6647">
        <w:tab/>
      </w:r>
      <w:r w:rsidR="00735D67" w:rsidRPr="009B6647">
        <w:t>L’</w:t>
      </w:r>
      <w:r w:rsidRPr="009B6647">
        <w:t xml:space="preserve">accentuation </w:t>
      </w:r>
      <w:r w:rsidRPr="009B6647">
        <w:rPr>
          <w:rFonts w:cs="Tahoma"/>
        </w:rPr>
        <w:t xml:space="preserve">ὅ μέν </w:t>
      </w:r>
      <w:r w:rsidRPr="009B6647">
        <w:t>adoptée par les éditeurs est aberrante.</w:t>
      </w:r>
      <w:r w:rsidR="004632DC" w:rsidRPr="009B6647">
        <w:t xml:space="preserve"> </w:t>
      </w:r>
      <w:r w:rsidRPr="009B6647">
        <w:t xml:space="preserve">Il ne peut que s’agir de </w:t>
      </w:r>
      <w:r w:rsidR="00735D67" w:rsidRPr="009B6647">
        <w:t>l’</w:t>
      </w:r>
      <w:r w:rsidRPr="009B6647">
        <w:t xml:space="preserve">article masculin à valeur de déictique, ὁ μέν = ὁ μὲν σπόρος = une partie de </w:t>
      </w:r>
      <w:smartTag w:uri="urn:schemas-microsoft-com:office:smarttags" w:element="PersonName">
        <w:smartTagPr>
          <w:attr w:name="ProductID" w:val="la semence. Je"/>
        </w:smartTagPr>
        <w:r w:rsidRPr="009B6647">
          <w:t>la semence. Je</w:t>
        </w:r>
      </w:smartTag>
      <w:r w:rsidRPr="009B6647">
        <w:t xml:space="preserve"> corrige ensuite 8, 6 </w:t>
      </w:r>
      <w:r w:rsidRPr="009B6647">
        <w:rPr>
          <w:rFonts w:cs="Tahoma"/>
        </w:rPr>
        <w:t xml:space="preserve">ἕτερος / φυείς / </w:t>
      </w:r>
      <w:r w:rsidRPr="009B6647">
        <w:t xml:space="preserve">8, 7 ἕτερος, etc. Le manuscrit 700 (minuscules, Londres, XI) est le plus correct. </w:t>
      </w:r>
    </w:p>
  </w:footnote>
  <w:footnote w:id="50">
    <w:p w14:paraId="735C60AD" w14:textId="167190CC" w:rsidR="00DB0818" w:rsidRPr="009B6647" w:rsidRDefault="00DB0818" w:rsidP="00DA4311">
      <w:pPr>
        <w:pStyle w:val="Notedebasdepage"/>
      </w:pPr>
      <w:r w:rsidRPr="009B6647">
        <w:rPr>
          <w:rStyle w:val="Appelnotedebasdep"/>
        </w:rPr>
        <w:footnoteRef/>
      </w:r>
      <w:r w:rsidRPr="009B6647">
        <w:t xml:space="preserve"> </w:t>
      </w:r>
      <w:r w:rsidRPr="009B6647">
        <w:tab/>
        <w:t>Le texte porte une mention (ταῦτα λέγων ἐφώνει) aberrante (« tandis qu’il expliquait cela</w:t>
      </w:r>
      <w:r w:rsidR="00C672F7" w:rsidRPr="009B6647">
        <w:t>,</w:t>
      </w:r>
      <w:r w:rsidRPr="009B6647">
        <w:t xml:space="preserve"> il disait à voix haute ! ») et inutile. </w:t>
      </w:r>
    </w:p>
  </w:footnote>
  <w:footnote w:id="51">
    <w:p w14:paraId="39F5BE5D" w14:textId="750F0E10" w:rsidR="00DB0818" w:rsidRPr="009B6647" w:rsidRDefault="00DB0818" w:rsidP="00DA4311">
      <w:pPr>
        <w:pStyle w:val="Notedebasdepage"/>
      </w:pPr>
      <w:r w:rsidRPr="009B6647">
        <w:rPr>
          <w:rStyle w:val="Appelnotedebasdep"/>
        </w:rPr>
        <w:footnoteRef/>
      </w:r>
      <w:r w:rsidRPr="009B6647">
        <w:t xml:space="preserve"> </w:t>
      </w:r>
      <w:r w:rsidRPr="009B6647">
        <w:tab/>
        <w:t xml:space="preserve">ὁ δὲ εἶπεν, Ὑμῖν δέδοται τὰ μυστήρια τῆϛ βασιλείαϛ τοῦ θεοῦ γνῶναι τοῖϛ δὲ λοιποῖϛ ἐν παραβολαῖς, ἵνα βλέποντεϛ μὴ βλέπωσιν ϰαὶ ἀϰούοντεϛ μὴ συνιῶσιν. C’est là ce que la vulgate nous propose ; on voudra bien se reporter à la note de la traduction où je justifie </w:t>
      </w:r>
      <w:r w:rsidR="00735D67" w:rsidRPr="009B6647">
        <w:t>l’</w:t>
      </w:r>
      <w:r w:rsidRPr="009B6647">
        <w:t xml:space="preserve">emprunt que je fais à la sentence que </w:t>
      </w:r>
      <w:r w:rsidR="00735D67" w:rsidRPr="009B6647">
        <w:t>l’</w:t>
      </w:r>
      <w:r w:rsidRPr="009B6647">
        <w:t xml:space="preserve">on peut lire dans Marc. </w:t>
      </w:r>
    </w:p>
  </w:footnote>
  <w:footnote w:id="52">
    <w:p w14:paraId="2394D6D2" w14:textId="1977B037" w:rsidR="00DB0818" w:rsidRPr="009B6647" w:rsidRDefault="00DB0818" w:rsidP="00DA4311">
      <w:pPr>
        <w:pStyle w:val="Notedebasdepage"/>
        <w:rPr>
          <w:rFonts w:ascii="BosporosU" w:hAnsi="Grec"/>
        </w:rPr>
      </w:pPr>
      <w:r w:rsidRPr="009B6647">
        <w:rPr>
          <w:rStyle w:val="Appelnotedebasdep"/>
        </w:rPr>
        <w:footnoteRef/>
      </w:r>
      <w:r w:rsidRPr="009B6647">
        <w:t xml:space="preserve"> </w:t>
      </w:r>
      <w:r w:rsidRPr="009B6647">
        <w:tab/>
        <w:t xml:space="preserve">Οἱ μαθηταὶ αὐτοῦ : la formulation est fort suspecte. Est-ce toute une escadre qui a traversé le lac ? </w:t>
      </w:r>
      <w:r w:rsidR="0067661A" w:rsidRPr="009B6647">
        <w:t xml:space="preserve">Je supprime </w:t>
      </w:r>
      <w:r w:rsidR="00735D67" w:rsidRPr="009B6647">
        <w:t>l’</w:t>
      </w:r>
      <w:r w:rsidR="0067661A" w:rsidRPr="009B6647">
        <w:t xml:space="preserve">article défini ; Alessandra Lukinovich me fait remarquer que le mot doit être à </w:t>
      </w:r>
      <w:r w:rsidR="00735D67" w:rsidRPr="009B6647">
        <w:t>l’</w:t>
      </w:r>
      <w:r w:rsidR="0067661A" w:rsidRPr="009B6647">
        <w:t>accusatif (sujet d’un infinitif). On écrira donc : μαθητάς : des disciples.</w:t>
      </w:r>
    </w:p>
  </w:footnote>
  <w:footnote w:id="53">
    <w:p w14:paraId="2001F262" w14:textId="77777777" w:rsidR="00DB0818" w:rsidRPr="009B6647" w:rsidRDefault="00DB0818" w:rsidP="00DA4311">
      <w:pPr>
        <w:pStyle w:val="Notedebasdepage"/>
      </w:pPr>
      <w:r w:rsidRPr="009B6647">
        <w:rPr>
          <w:rStyle w:val="Appelnotedebasdep"/>
        </w:rPr>
        <w:footnoteRef/>
      </w:r>
      <w:r w:rsidRPr="009B6647">
        <w:t xml:space="preserve"> </w:t>
      </w:r>
      <w:r w:rsidRPr="009B6647">
        <w:tab/>
        <w:t>Je corrige le singulier αὐτῶι des manuscrits. Jésus sera détaché du groupe au moment où il sera interpellé.</w:t>
      </w:r>
    </w:p>
  </w:footnote>
  <w:footnote w:id="54">
    <w:p w14:paraId="05BC6702" w14:textId="3D846E1F" w:rsidR="00DB0818" w:rsidRPr="009B6647" w:rsidRDefault="00DB0818" w:rsidP="00DA4311">
      <w:pPr>
        <w:pStyle w:val="Notedebasdepage"/>
      </w:pPr>
      <w:r w:rsidRPr="009B6647">
        <w:rPr>
          <w:rStyle w:val="Appelnotedebasdep"/>
        </w:rPr>
        <w:footnoteRef/>
      </w:r>
      <w:r w:rsidRPr="009B6647">
        <w:t xml:space="preserve"> </w:t>
      </w:r>
      <w:r w:rsidRPr="009B6647">
        <w:tab/>
        <w:t>Le</w:t>
      </w:r>
      <w:r w:rsidR="004632DC" w:rsidRPr="009B6647">
        <w:t xml:space="preserve"> </w:t>
      </w:r>
      <w:r w:rsidR="00A32E71" w:rsidRPr="009B6647">
        <w:rPr>
          <w:i/>
        </w:rPr>
        <w:t>CB</w:t>
      </w:r>
      <w:r w:rsidRPr="009B6647">
        <w:t xml:space="preserve"> porte une forme verbale aberrante ἠλλύνετο, tandis que les autres manuscrits suggèrent ἠλαύνετο (« il était chassé » comme un animal de trait). Si le copiste du Codex n’a pas une connaissance très sûre du grec, il reste à expliquer sa lecture aberrante : s’il avait lu ἐλαύνετο, il est difficile de concevoir qu’il ait transformé le début du verbe comme il </w:t>
      </w:r>
      <w:r w:rsidR="00735D67" w:rsidRPr="009B6647">
        <w:t>l’</w:t>
      </w:r>
      <w:r w:rsidRPr="009B6647">
        <w:t xml:space="preserve">a fait. Je suppose qu’il lisait ἠλύετο (« il était agité de convulsions violentes » : d’où </w:t>
      </w:r>
      <w:r w:rsidR="00735D67" w:rsidRPr="009B6647">
        <w:t>l’</w:t>
      </w:r>
      <w:r w:rsidRPr="009B6647">
        <w:t xml:space="preserve">emploi de γάρ dans le même manuscrit). Ce verbe, rare, appartenant au vocabulaire technique de la médecine, n’était pas connu des premiers éditeurs des évangiles, qui </w:t>
      </w:r>
      <w:r w:rsidR="00735D67" w:rsidRPr="009B6647">
        <w:t>l’</w:t>
      </w:r>
      <w:r w:rsidRPr="009B6647">
        <w:t>ont remplacé par ἐλαύνομαι ; du coup on s’est cru</w:t>
      </w:r>
      <w:r w:rsidR="004632DC" w:rsidRPr="009B6647">
        <w:t xml:space="preserve"> </w:t>
      </w:r>
      <w:r w:rsidRPr="009B6647">
        <w:t xml:space="preserve">obligé de préciser que le possédé était chassé « dans des lieux solitaires » ou « dans le désert », dont il n’est pas question dans le récit de Marc. Le copiste du Codex, en désespoir de cause, a tenté une synthèse entre les deux formes verbales, imaginant peut-être qu’il devait exister une forme ἠλλύνετο, composée sur ἄλλομαι, « sauter ». </w:t>
      </w:r>
    </w:p>
  </w:footnote>
  <w:footnote w:id="55">
    <w:p w14:paraId="27C85D31" w14:textId="1435CB86" w:rsidR="00DB0818" w:rsidRPr="009B6647" w:rsidRDefault="00DB0818" w:rsidP="00DA4311">
      <w:pPr>
        <w:pStyle w:val="Notedebasdepage"/>
      </w:pPr>
      <w:r w:rsidRPr="009B6647">
        <w:rPr>
          <w:rStyle w:val="Appelnotedebasdep"/>
        </w:rPr>
        <w:footnoteRef/>
      </w:r>
      <w:r w:rsidRPr="009B6647">
        <w:t xml:space="preserve"> </w:t>
      </w:r>
      <w:r w:rsidRPr="009B6647">
        <w:tab/>
        <w:t xml:space="preserve">Les manuscrits n’attestent pas tous une connaissance correcte de </w:t>
      </w:r>
      <w:smartTag w:uri="urn:schemas-microsoft-com:office:smarttags" w:element="PersonName">
        <w:smartTagPr>
          <w:attr w:name="ProductID" w:val="la grammaire. Je"/>
        </w:smartTagPr>
        <w:r w:rsidRPr="009B6647">
          <w:t>la grammaire. Je</w:t>
        </w:r>
      </w:smartTag>
      <w:r w:rsidRPr="009B6647">
        <w:t xml:space="preserve"> me permets de retenir les terminaisons au singulier des verbes : lorsque le sujet est un neutre pluriel, le verbe reste au singulier. Le singulier s’impose d’autant plus que Jésus demande au possédé comment il s’appelle : la réponse vient, de manière ambiguë, de lui et des démons. Je retiens la mention de Marc, selon laquelle les démons demandent à n’être pas envoyés « hors de la contrée » (χῶρα), d’autant que </w:t>
      </w:r>
      <w:r w:rsidR="00735D67" w:rsidRPr="009B6647">
        <w:t>l’</w:t>
      </w:r>
      <w:r w:rsidRPr="009B6647">
        <w:t>exorcisme se fera, du coup, sur un jeu de mot</w:t>
      </w:r>
      <w:r w:rsidR="00C672F7" w:rsidRPr="009B6647">
        <w:t>s</w:t>
      </w:r>
      <w:r w:rsidRPr="009B6647">
        <w:t xml:space="preserve"> ; Jésus n’enverra pas en effet les démons « hors de χώρας », mais « dans χοίρους » ! </w:t>
      </w:r>
    </w:p>
  </w:footnote>
  <w:footnote w:id="56">
    <w:p w14:paraId="4CABF3BF" w14:textId="60000198" w:rsidR="00DB0818" w:rsidRPr="009B6647" w:rsidRDefault="00DB0818" w:rsidP="00DA4311">
      <w:pPr>
        <w:pStyle w:val="Notedebasdepage"/>
      </w:pPr>
      <w:r w:rsidRPr="009B6647">
        <w:rPr>
          <w:rStyle w:val="Appelnotedebasdep"/>
        </w:rPr>
        <w:footnoteRef/>
      </w:r>
      <w:r w:rsidRPr="009B6647">
        <w:t xml:space="preserve"> </w:t>
      </w:r>
      <w:r w:rsidRPr="009B6647">
        <w:tab/>
        <w:t xml:space="preserve">J’adopte le texte de D, tout en corrigeant la grammaire : ὁρμάω a un sens causatif ; il se construit avec une suite à </w:t>
      </w:r>
      <w:r w:rsidR="00735D67" w:rsidRPr="009B6647">
        <w:t>l’</w:t>
      </w:r>
      <w:r w:rsidRPr="009B6647">
        <w:t xml:space="preserve">accusatif (« faire s’élancer le troupeau » / « élancer le troupeau ») ; ἀποπνίγη est logiquement absent du manuscrit. </w:t>
      </w:r>
    </w:p>
  </w:footnote>
  <w:footnote w:id="57">
    <w:p w14:paraId="47186E39" w14:textId="323DBF3A" w:rsidR="00DB0818" w:rsidRPr="009B6647" w:rsidRDefault="00DB0818" w:rsidP="00DA4311">
      <w:pPr>
        <w:pStyle w:val="Notedebasdepage"/>
      </w:pPr>
      <w:r w:rsidRPr="009B6647">
        <w:rPr>
          <w:rStyle w:val="Appelnotedebasdep"/>
        </w:rPr>
        <w:footnoteRef/>
      </w:r>
      <w:r w:rsidRPr="009B6647">
        <w:t xml:space="preserve"> </w:t>
      </w:r>
      <w:r w:rsidRPr="009B6647">
        <w:tab/>
        <w:t xml:space="preserve">Je fais </w:t>
      </w:r>
      <w:r w:rsidR="00735D67" w:rsidRPr="009B6647">
        <w:t>l’</w:t>
      </w:r>
      <w:r w:rsidRPr="009B6647">
        <w:t xml:space="preserve">hypothèse qu’il s’agit là de </w:t>
      </w:r>
      <w:r w:rsidR="00735D67" w:rsidRPr="009B6647">
        <w:t>l’</w:t>
      </w:r>
      <w:r w:rsidRPr="009B6647">
        <w:t xml:space="preserve">interjection (« Hé ! »), plutôt que de </w:t>
      </w:r>
      <w:r w:rsidR="00735D67" w:rsidRPr="009B6647">
        <w:t>l’</w:t>
      </w:r>
      <w:r w:rsidRPr="009B6647">
        <w:t xml:space="preserve">article. Le ton est celui du mécontentement. C’est comme si Jésus disait : « Bon ! Maintenant, ça suffit ta comédie ! » La fille à </w:t>
      </w:r>
      <w:r w:rsidR="00735D67" w:rsidRPr="009B6647">
        <w:t>l’</w:t>
      </w:r>
      <w:r w:rsidRPr="009B6647">
        <w:t>âge pubère (elle avait douze ans) était, supposons, dans un état cataleptique. La voix de Jésus la réveille : c’est un père, donateur de la vie et non de la loi, dont elle voulait.</w:t>
      </w:r>
    </w:p>
  </w:footnote>
  <w:footnote w:id="58">
    <w:p w14:paraId="0F496484" w14:textId="2DCF541C" w:rsidR="00DB0818" w:rsidRPr="009B6647" w:rsidRDefault="00DB0818" w:rsidP="00DA4311">
      <w:pPr>
        <w:pStyle w:val="Notedebasdepage"/>
      </w:pPr>
      <w:r w:rsidRPr="009B6647">
        <w:rPr>
          <w:rStyle w:val="Appelnotedebasdep"/>
        </w:rPr>
        <w:footnoteRef/>
      </w:r>
      <w:r w:rsidRPr="009B6647">
        <w:t xml:space="preserve"> </w:t>
      </w:r>
      <w:r w:rsidRPr="009B6647">
        <w:tab/>
        <w:t>Seul le</w:t>
      </w:r>
      <w:r w:rsidR="004632DC" w:rsidRPr="009B6647">
        <w:t xml:space="preserve"> </w:t>
      </w:r>
      <w:r w:rsidR="00A32E71" w:rsidRPr="009B6647">
        <w:rPr>
          <w:i/>
        </w:rPr>
        <w:t>CB</w:t>
      </w:r>
      <w:r w:rsidRPr="009B6647">
        <w:t xml:space="preserve"> atteste la forme ὑπέστρεψεν [« revint en se glissant (en elle) »], mieux appropriée que ἐπέστρεψεν (« revint en fondant sur elle »). </w:t>
      </w:r>
    </w:p>
  </w:footnote>
  <w:footnote w:id="59">
    <w:p w14:paraId="670E4968" w14:textId="2ADC8B65" w:rsidR="00DB0818" w:rsidRPr="009B6647" w:rsidRDefault="00DB0818" w:rsidP="00DA4311">
      <w:pPr>
        <w:pStyle w:val="Notedebasdepage"/>
      </w:pPr>
      <w:r w:rsidRPr="009B6647">
        <w:rPr>
          <w:rStyle w:val="Appelnotedebasdep"/>
        </w:rPr>
        <w:footnoteRef/>
      </w:r>
      <w:r w:rsidRPr="009B6647">
        <w:t xml:space="preserve"> </w:t>
      </w:r>
      <w:r w:rsidRPr="009B6647">
        <w:tab/>
        <w:t xml:space="preserve">Manuscrits : (ἀπ)αρνησάσθω. « Déclarer que, quant à soi, quelque chose est non avenu ». Que </w:t>
      </w:r>
      <w:r w:rsidR="00735D67" w:rsidRPr="009B6647">
        <w:t>l’</w:t>
      </w:r>
      <w:r w:rsidRPr="009B6647">
        <w:t xml:space="preserve">on puisse le faire de soi-même, admettons, mais cela ne paraît guère conforme à </w:t>
      </w:r>
      <w:r w:rsidR="00735D67" w:rsidRPr="009B6647">
        <w:t>l’</w:t>
      </w:r>
      <w:r w:rsidRPr="009B6647">
        <w:t xml:space="preserve">enseignement de Jésus de Nazareth, qui réclame de chacun qu’il se prenne en charge. Je propose donc la lecture ἀρσάτω ἑαυτόν, « qu’il s’équipe lui-même ». Certes </w:t>
      </w:r>
      <w:r w:rsidRPr="009B6647">
        <w:rPr>
          <w:rFonts w:cs="Tahoma"/>
        </w:rPr>
        <w:t>ἀρσάτω</w:t>
      </w:r>
      <w:r w:rsidRPr="009B6647">
        <w:t xml:space="preserve"> n’est attesté nulle part ailleurs, mais un sujet hellénophone n’avait pas plus de peine que je n’en ai eu moi-même à dériver de </w:t>
      </w:r>
      <w:r w:rsidR="00735D67" w:rsidRPr="009B6647">
        <w:t>l’</w:t>
      </w:r>
      <w:r w:rsidRPr="009B6647">
        <w:t xml:space="preserve">aoriste impératif de ἀραρίσκω, ἄρσον, la troisième personne </w:t>
      </w:r>
      <w:r w:rsidRPr="009B6647">
        <w:rPr>
          <w:rFonts w:cs="Tahoma"/>
        </w:rPr>
        <w:t>ἀρσάτω</w:t>
      </w:r>
      <w:r w:rsidRPr="009B6647">
        <w:t xml:space="preserve">. </w:t>
      </w:r>
      <w:r w:rsidR="00735D67" w:rsidRPr="009B6647">
        <w:t>L’</w:t>
      </w:r>
      <w:r w:rsidRPr="009B6647">
        <w:t>usager de la langue n’en est pas réduit à se comporter conformément au modèle béhavioriste des stimuli – réponses. La modification ἀπαρνησάσθω pour</w:t>
      </w:r>
      <w:r w:rsidR="004632DC" w:rsidRPr="009B6647">
        <w:t xml:space="preserve"> </w:t>
      </w:r>
      <w:r w:rsidRPr="009B6647">
        <w:t xml:space="preserve">ἀρσάτω aurait eu lieu dans le contexte où πείσει est devenu μισεῖ, celui où les compagnons de Jésus de Nazareth ont été transformés en oblats du Christ, invités à </w:t>
      </w:r>
      <w:r w:rsidR="00735D67" w:rsidRPr="009B6647">
        <w:t>l’</w:t>
      </w:r>
      <w:r w:rsidRPr="009B6647">
        <w:t xml:space="preserve">imiter. </w:t>
      </w:r>
      <w:r w:rsidR="00AB18D6" w:rsidRPr="009B6647">
        <w:t>Quant à la formule</w:t>
      </w:r>
      <w:r w:rsidRPr="009B6647">
        <w:t xml:space="preserve"> ἀράτω τὸν σταυρὸν αὑτοῦ</w:t>
      </w:r>
      <w:r w:rsidR="00AB18D6" w:rsidRPr="009B6647">
        <w:t>, voir note suivante.</w:t>
      </w:r>
    </w:p>
  </w:footnote>
  <w:footnote w:id="60">
    <w:p w14:paraId="2A23125E" w14:textId="049BE439" w:rsidR="00DB0818" w:rsidRPr="009B6647" w:rsidRDefault="00DB0818" w:rsidP="00DA4311">
      <w:pPr>
        <w:pStyle w:val="Notedebasdepage"/>
      </w:pPr>
      <w:r w:rsidRPr="009B6647">
        <w:rPr>
          <w:rStyle w:val="Appelnotedebasdep"/>
        </w:rPr>
        <w:footnoteRef/>
      </w:r>
      <w:r w:rsidRPr="009B6647">
        <w:t xml:space="preserve"> </w:t>
      </w:r>
      <w:r w:rsidRPr="009B6647">
        <w:tab/>
        <w:t>ϰαὶ ἀράτω τὸν σταυρὸν αὐτοῦ ϰαθ' ἡμέραν manque dans le</w:t>
      </w:r>
      <w:r w:rsidR="004632DC" w:rsidRPr="009B6647">
        <w:t xml:space="preserve"> </w:t>
      </w:r>
      <w:r w:rsidR="00A32E71" w:rsidRPr="009B6647">
        <w:rPr>
          <w:i/>
        </w:rPr>
        <w:t>CB</w:t>
      </w:r>
      <w:r w:rsidRPr="009B6647">
        <w:t>.</w:t>
      </w:r>
      <w:r w:rsidR="00C30BA0" w:rsidRPr="009B6647">
        <w:t xml:space="preserve"> </w:t>
      </w:r>
      <w:r w:rsidR="0063623D" w:rsidRPr="009B6647">
        <w:t>La formule</w:t>
      </w:r>
      <w:r w:rsidR="00C30BA0" w:rsidRPr="009B6647">
        <w:t xml:space="preserve"> ne faisait donc pas partie de </w:t>
      </w:r>
      <w:r w:rsidR="00735D67" w:rsidRPr="009B6647">
        <w:t>l’</w:t>
      </w:r>
      <w:r w:rsidR="00C30BA0" w:rsidRPr="009B6647">
        <w:t xml:space="preserve">édition primitive de </w:t>
      </w:r>
      <w:r w:rsidR="00735D67" w:rsidRPr="009B6647">
        <w:t>l’</w:t>
      </w:r>
      <w:r w:rsidR="00C30BA0" w:rsidRPr="009B6647">
        <w:t>époque d’Ignace (100-110</w:t>
      </w:r>
      <w:r w:rsidR="004632DC" w:rsidRPr="009B6647">
        <w:t>). Jésus ne peut avoir invité à porter une croix dont il ne savait pas qu’il la porterait.</w:t>
      </w:r>
      <w:r w:rsidRPr="009B6647">
        <w:t xml:space="preserve"> </w:t>
      </w:r>
      <w:r w:rsidR="0047094E" w:rsidRPr="009B6647">
        <w:t>Et inviter à porter une croix chaque jour serait une absurdité !</w:t>
      </w:r>
    </w:p>
  </w:footnote>
  <w:footnote w:id="61">
    <w:p w14:paraId="1E847618" w14:textId="6CFCC825" w:rsidR="00DB0818" w:rsidRPr="009B6647" w:rsidRDefault="00DB0818" w:rsidP="00DA4311">
      <w:pPr>
        <w:pStyle w:val="Notedebasdepage"/>
      </w:pPr>
      <w:r w:rsidRPr="009B6647">
        <w:rPr>
          <w:rStyle w:val="Appelnotedebasdep"/>
        </w:rPr>
        <w:footnoteRef/>
      </w:r>
      <w:r w:rsidRPr="009B6647">
        <w:t xml:space="preserve"> </w:t>
      </w:r>
      <w:r w:rsidRPr="009B6647">
        <w:tab/>
        <w:t xml:space="preserve">Etant donné </w:t>
      </w:r>
      <w:r w:rsidR="00735D67" w:rsidRPr="009B6647">
        <w:t>l’</w:t>
      </w:r>
      <w:r w:rsidRPr="009B6647">
        <w:t>isotopie militaire qui sous-tend le récit depuis la retraite à B</w:t>
      </w:r>
      <w:r w:rsidR="00D428E2" w:rsidRPr="009B6647">
        <w:t>ethsaïde</w:t>
      </w:r>
      <w:r w:rsidRPr="009B6647">
        <w:t xml:space="preserve"> et le thème de </w:t>
      </w:r>
      <w:r w:rsidR="00735D67" w:rsidRPr="009B6647">
        <w:t>l’</w:t>
      </w:r>
      <w:r w:rsidRPr="009B6647">
        <w:t xml:space="preserve">instauration du </w:t>
      </w:r>
      <w:r w:rsidR="00D428E2" w:rsidRPr="009B6647">
        <w:t>règne de Dieu</w:t>
      </w:r>
      <w:r w:rsidRPr="009B6647">
        <w:t xml:space="preserve">, j’inscris πρόσωπον dans le champ lexical : en termes militaires, le mot signifie le « front d’une armée ». </w:t>
      </w:r>
      <w:r w:rsidR="00735D67" w:rsidRPr="009B6647">
        <w:t>L’</w:t>
      </w:r>
      <w:r w:rsidRPr="009B6647">
        <w:t>intention de Jésus était d’aller à Jérusalem pour exercer une action autour du temple.</w:t>
      </w:r>
      <w:r w:rsidR="00D428E2" w:rsidRPr="009B6647">
        <w:t xml:space="preserve"> Avec le groupe de ses disciples parmi lesquels il y avait des femmes, il avait bien </w:t>
      </w:r>
      <w:r w:rsidR="00735D67" w:rsidRPr="009B6647">
        <w:t>l’</w:t>
      </w:r>
      <w:r w:rsidR="00D428E2" w:rsidRPr="009B6647">
        <w:t xml:space="preserve">intention de subvertir, je suppose, </w:t>
      </w:r>
      <w:r w:rsidR="00735D67" w:rsidRPr="009B6647">
        <w:t>l’</w:t>
      </w:r>
      <w:r w:rsidR="00D428E2" w:rsidRPr="009B6647">
        <w:t xml:space="preserve">immolation des agneaux la veille de la pâque (du passage). Il voulait ouvrir un nouveau passage, authentiquement vers le règne de Dieu, celui-là, et non vers le règne des « sacrificateurs ». </w:t>
      </w:r>
    </w:p>
  </w:footnote>
  <w:footnote w:id="62">
    <w:p w14:paraId="5AB3374E" w14:textId="1A044585" w:rsidR="00DB0818" w:rsidRPr="009B6647" w:rsidRDefault="00DB0818" w:rsidP="00DA4311">
      <w:pPr>
        <w:pStyle w:val="Notedebasdepage"/>
      </w:pPr>
      <w:r w:rsidRPr="009B6647">
        <w:rPr>
          <w:rStyle w:val="Appelnotedebasdep"/>
        </w:rPr>
        <w:footnoteRef/>
      </w:r>
      <w:r w:rsidRPr="009B6647">
        <w:t xml:space="preserve"> </w:t>
      </w:r>
      <w:r w:rsidRPr="009B6647">
        <w:tab/>
        <w:t xml:space="preserve">D : ἂν ὑπάγεις : je restitue le subjonctif ; et le verbe et </w:t>
      </w:r>
      <w:r w:rsidR="00735D67" w:rsidRPr="009B6647">
        <w:t>l’</w:t>
      </w:r>
      <w:r w:rsidRPr="009B6647">
        <w:t xml:space="preserve">emploi de ἄν plutôt que ἐάν sont en faveur de la leçon du Codex. </w:t>
      </w:r>
    </w:p>
  </w:footnote>
  <w:footnote w:id="63">
    <w:p w14:paraId="285D9B35" w14:textId="5CCC8C34" w:rsidR="00DB0818" w:rsidRPr="009B6647" w:rsidRDefault="00DB0818" w:rsidP="00DA4311">
      <w:pPr>
        <w:pStyle w:val="Notedebasdepage"/>
      </w:pPr>
      <w:r w:rsidRPr="009B6647">
        <w:rPr>
          <w:rStyle w:val="Appelnotedebasdep"/>
        </w:rPr>
        <w:footnoteRef/>
      </w:r>
      <w:r w:rsidRPr="009B6647">
        <w:t xml:space="preserve"> </w:t>
      </w:r>
      <w:r w:rsidRPr="009B6647">
        <w:tab/>
        <w:t>D porte ἀπελθόντα</w:t>
      </w:r>
      <w:r w:rsidR="00023694" w:rsidRPr="009B6647">
        <w:t xml:space="preserve">, correct (s’accorde avec le sujet sous-entendu de </w:t>
      </w:r>
      <w:r w:rsidR="00735D67" w:rsidRPr="009B6647">
        <w:t>l’</w:t>
      </w:r>
      <w:r w:rsidR="00023694" w:rsidRPr="009B6647">
        <w:t>infinitif</w:t>
      </w:r>
      <w:r w:rsidR="000F319B" w:rsidRPr="009B6647">
        <w:t xml:space="preserve"> ; lecture d’</w:t>
      </w:r>
      <w:r w:rsidR="00A32E71" w:rsidRPr="009B6647">
        <w:rPr>
          <w:iCs w:val="0"/>
        </w:rPr>
        <w:t>Alessandra</w:t>
      </w:r>
      <w:r w:rsidR="000F319B" w:rsidRPr="009B6647">
        <w:t xml:space="preserve"> Lukinovich</w:t>
      </w:r>
      <w:r w:rsidR="00023694" w:rsidRPr="009B6647">
        <w:t>).</w:t>
      </w:r>
    </w:p>
  </w:footnote>
  <w:footnote w:id="64">
    <w:p w14:paraId="3796B839" w14:textId="55BFBA10" w:rsidR="00E24471" w:rsidRPr="009B6647" w:rsidRDefault="00E24471">
      <w:pPr>
        <w:pStyle w:val="Notedebasdepage"/>
      </w:pPr>
      <w:r w:rsidRPr="009B6647">
        <w:rPr>
          <w:rStyle w:val="Appelnotedebasdep"/>
        </w:rPr>
        <w:footnoteRef/>
      </w:r>
      <w:r w:rsidRPr="009B6647">
        <w:t xml:space="preserve"> </w:t>
      </w:r>
      <w:r w:rsidRPr="009B6647">
        <w:tab/>
      </w:r>
      <w:r w:rsidR="00735D67" w:rsidRPr="009B6647">
        <w:t>L’</w:t>
      </w:r>
      <w:r w:rsidR="0097560B" w:rsidRPr="009B6647">
        <w:t>emploi du parfait γεγονέναι est essentiel pour comprendre la pointe de la parabole : il est quelque chose de plus essentiel que d’aimer Dieu et son prochain, c’est de « se rendre proche » / « de se faire devenir proche ». Un « prochain », ça n’existe pas.</w:t>
      </w:r>
      <w:r w:rsidR="000F319B" w:rsidRPr="009B6647">
        <w:t xml:space="preserve"> Quant à Dieu, allez savoir !</w:t>
      </w:r>
    </w:p>
  </w:footnote>
  <w:footnote w:id="65">
    <w:p w14:paraId="461A7A12" w14:textId="7417B541" w:rsidR="00DB0818" w:rsidRPr="009B6647" w:rsidRDefault="00DB0818" w:rsidP="00DA4311">
      <w:pPr>
        <w:pStyle w:val="Notedebasdepage"/>
      </w:pPr>
      <w:r w:rsidRPr="009B6647">
        <w:rPr>
          <w:rStyle w:val="Appelnotedebasdep"/>
        </w:rPr>
        <w:footnoteRef/>
      </w:r>
      <w:r w:rsidRPr="009B6647">
        <w:t xml:space="preserve"> </w:t>
      </w:r>
      <w:r w:rsidRPr="009B6647">
        <w:tab/>
        <w:t xml:space="preserve">Les manuscrits portent : </w:t>
      </w:r>
      <w:r w:rsidRPr="009B6647">
        <w:rPr>
          <w:rFonts w:cs="Arial"/>
        </w:rPr>
        <w:t>Ὁ ποιήσαϛ τὸ ἔλεοϛ μετ</w:t>
      </w:r>
      <w:r w:rsidRPr="009B6647">
        <w:rPr>
          <w:rFonts w:ascii="BosporosU" w:hAnsi="Grec" w:cs="Arial"/>
        </w:rPr>
        <w:t>'</w:t>
      </w:r>
      <w:r w:rsidRPr="009B6647">
        <w:rPr>
          <w:rFonts w:cs="Arial"/>
        </w:rPr>
        <w:t xml:space="preserve"> αὐτοῦ. </w:t>
      </w:r>
      <w:r w:rsidR="00735D67" w:rsidRPr="009B6647">
        <w:t>L’</w:t>
      </w:r>
      <w:r w:rsidRPr="009B6647">
        <w:t>emploi de la préposition μετά pour signifier « avec / envers » est inexplicable du point de vue des usages grecs (μετά</w:t>
      </w:r>
      <w:r w:rsidR="004632DC" w:rsidRPr="009B6647">
        <w:t xml:space="preserve"> </w:t>
      </w:r>
      <w:r w:rsidRPr="009B6647">
        <w:t xml:space="preserve">signifie </w:t>
      </w:r>
      <w:r w:rsidR="000F319B" w:rsidRPr="009B6647">
        <w:t>« </w:t>
      </w:r>
      <w:r w:rsidRPr="009B6647">
        <w:t>avec</w:t>
      </w:r>
      <w:r w:rsidR="000F319B" w:rsidRPr="009B6647">
        <w:t> »</w:t>
      </w:r>
      <w:r w:rsidRPr="009B6647">
        <w:t xml:space="preserve"> au sens de « au milieu de » ou bien « à la suite de »). J’adopte donc une formule attestée par Clément d’Alexandrie (voir Swanson, au verset, p. 197), qui traite correctement</w:t>
      </w:r>
      <w:r w:rsidR="004632DC" w:rsidRPr="009B6647">
        <w:t xml:space="preserve"> </w:t>
      </w:r>
      <w:r w:rsidRPr="009B6647">
        <w:t>ἔλεος comme un nom masculin.</w:t>
      </w:r>
    </w:p>
  </w:footnote>
  <w:footnote w:id="66">
    <w:p w14:paraId="00C9E1E7" w14:textId="2A2FD8C9" w:rsidR="00DB0818" w:rsidRPr="009B6647" w:rsidRDefault="00DB0818" w:rsidP="00DA4311">
      <w:pPr>
        <w:pStyle w:val="Notedebasdepage"/>
      </w:pPr>
      <w:r w:rsidRPr="009B6647">
        <w:rPr>
          <w:rStyle w:val="Appelnotedebasdep"/>
        </w:rPr>
        <w:footnoteRef/>
      </w:r>
      <w:r w:rsidRPr="009B6647">
        <w:t xml:space="preserve"> </w:t>
      </w:r>
      <w:r w:rsidRPr="009B6647">
        <w:tab/>
        <w:t xml:space="preserve">Αὐτοῦ manque dans D. Je lis donc τοῦ κυρίου complément de </w:t>
      </w:r>
      <w:r w:rsidRPr="009B6647">
        <w:rPr>
          <w:rFonts w:cs="Tahoma"/>
        </w:rPr>
        <w:t xml:space="preserve">ἤκουεν : </w:t>
      </w:r>
      <w:r w:rsidRPr="009B6647">
        <w:t xml:space="preserve">« venue s’asseoir aux pieds du maître, dont elle écoutait </w:t>
      </w:r>
      <w:r w:rsidR="00CA1063" w:rsidRPr="009B6647">
        <w:t>τὸν λόγον</w:t>
      </w:r>
      <w:r w:rsidRPr="009B6647">
        <w:t> »</w:t>
      </w:r>
      <w:r w:rsidR="00CA1063" w:rsidRPr="009B6647">
        <w:t>, « le</w:t>
      </w:r>
      <w:r w:rsidR="004632DC" w:rsidRPr="009B6647">
        <w:t xml:space="preserve"> </w:t>
      </w:r>
      <w:r w:rsidR="00CA1063" w:rsidRPr="009B6647">
        <w:t>discours » ! (qu’il tenait à ce moment-là)</w:t>
      </w:r>
      <w:r w:rsidRPr="009B6647">
        <w:t>.</w:t>
      </w:r>
      <w:r w:rsidR="004632DC" w:rsidRPr="009B6647">
        <w:t xml:space="preserve"> </w:t>
      </w:r>
    </w:p>
  </w:footnote>
  <w:footnote w:id="67">
    <w:p w14:paraId="5BEC1AD5" w14:textId="28AE7EE8" w:rsidR="00DB0818" w:rsidRPr="009B6647" w:rsidRDefault="00DB0818" w:rsidP="00DA4311">
      <w:pPr>
        <w:pStyle w:val="Notedebasdepage"/>
      </w:pPr>
      <w:r w:rsidRPr="009B6647">
        <w:rPr>
          <w:rStyle w:val="Appelnotedebasdep"/>
        </w:rPr>
        <w:footnoteRef/>
      </w:r>
      <w:r w:rsidRPr="009B6647">
        <w:t xml:space="preserve"> </w:t>
      </w:r>
      <w:r w:rsidRPr="009B6647">
        <w:tab/>
        <w:t xml:space="preserve">D offre plusieurs lectures divergentes, qui ne sont pas toutes acceptables : ἐπισταθείς pour </w:t>
      </w:r>
      <w:r w:rsidRPr="009B6647">
        <w:rPr>
          <w:rFonts w:cs="Tahoma"/>
        </w:rPr>
        <w:t xml:space="preserve">ἐπιστᾶσα, </w:t>
      </w:r>
      <w:r w:rsidRPr="009B6647">
        <w:t xml:space="preserve">par exemple, est doublement fautif, sur le plan grammatical et du point de vue sémantique. En revanche μου ἀντιλάβηται (écrit phonétiquement ἀντιλάβητε) s’impose à la place de μοι συναντιλάβηται : Marthe invite Jésus non seulement à prier sa sœur de </w:t>
      </w:r>
      <w:r w:rsidR="00735D67" w:rsidRPr="009B6647">
        <w:t>l’</w:t>
      </w:r>
      <w:r w:rsidRPr="009B6647">
        <w:t xml:space="preserve">aider, mais de s’activer à sa place pour accueillir les hôtes. J’ai mis entre parenthèses ce qui correspond sans doute à des lacunes du manuscrit. </w:t>
      </w:r>
    </w:p>
  </w:footnote>
  <w:footnote w:id="68">
    <w:p w14:paraId="0BCE34E6" w14:textId="4DCF9EF0" w:rsidR="00DB0818" w:rsidRPr="009B6647" w:rsidRDefault="00DB0818" w:rsidP="00DA4311">
      <w:pPr>
        <w:pStyle w:val="Notedebasdepage"/>
      </w:pPr>
      <w:r w:rsidRPr="009B6647">
        <w:rPr>
          <w:rStyle w:val="Appelnotedebasdep"/>
        </w:rPr>
        <w:footnoteRef/>
      </w:r>
      <w:r w:rsidRPr="009B6647">
        <w:t xml:space="preserve"> </w:t>
      </w:r>
      <w:r w:rsidRPr="009B6647">
        <w:tab/>
        <w:t>J’adopte la fo</w:t>
      </w:r>
      <w:r w:rsidR="00C672F7" w:rsidRPr="009B6647">
        <w:t>r</w:t>
      </w:r>
      <w:r w:rsidRPr="009B6647">
        <w:t xml:space="preserve">mulation de Clément d’Alexandrie (voir Swanson, au verset, p. 199). Je n’ignore pas que la citation a probablement été faite de mémoire. </w:t>
      </w:r>
    </w:p>
  </w:footnote>
  <w:footnote w:id="69">
    <w:p w14:paraId="00D0207E" w14:textId="1BC40AF4" w:rsidR="00DB0818" w:rsidRPr="009B6647" w:rsidRDefault="00DB0818" w:rsidP="00DA4311">
      <w:pPr>
        <w:pStyle w:val="Notedebasdepage"/>
      </w:pPr>
      <w:r w:rsidRPr="009B6647">
        <w:rPr>
          <w:rStyle w:val="Appelnotedebasdep"/>
        </w:rPr>
        <w:footnoteRef/>
      </w:r>
      <w:r w:rsidRPr="009B6647">
        <w:t xml:space="preserve"> </w:t>
      </w:r>
      <w:r w:rsidRPr="009B6647">
        <w:tab/>
        <w:t>Certains manuscrits portent γάρ ; D paraît lacunaire. Je retiens donc la particule δέ de nombreuses copies et de Clément.</w:t>
      </w:r>
      <w:r w:rsidR="007420EC" w:rsidRPr="009B6647">
        <w:t xml:space="preserve"> Réponse scandaleuse de Jésus ? Sauf si </w:t>
      </w:r>
      <w:r w:rsidR="00735D67" w:rsidRPr="009B6647">
        <w:t>l’</w:t>
      </w:r>
      <w:r w:rsidR="007420EC" w:rsidRPr="009B6647">
        <w:t xml:space="preserve">on suppose ce qui n’est pas dit : </w:t>
      </w:r>
      <w:r w:rsidR="00ED3EC4" w:rsidRPr="009B6647">
        <w:t xml:space="preserve">« quand j’aurai fini de parler, nous nous occuperons tous ensemble de </w:t>
      </w:r>
      <w:r w:rsidR="00735D67" w:rsidRPr="009B6647">
        <w:t>l’</w:t>
      </w:r>
      <w:r w:rsidR="00ED3EC4" w:rsidRPr="009B6647">
        <w:t>intendance ».</w:t>
      </w:r>
    </w:p>
  </w:footnote>
  <w:footnote w:id="70">
    <w:p w14:paraId="4B7B3972" w14:textId="31113D9F" w:rsidR="00DB0818" w:rsidRPr="009B6647" w:rsidRDefault="00DB0818" w:rsidP="00DA4311">
      <w:pPr>
        <w:pStyle w:val="Notedebasdepage"/>
      </w:pPr>
      <w:r w:rsidRPr="009B6647">
        <w:rPr>
          <w:rStyle w:val="Appelnotedebasdep"/>
        </w:rPr>
        <w:footnoteRef/>
      </w:r>
      <w:r w:rsidRPr="009B6647">
        <w:t xml:space="preserve"> </w:t>
      </w:r>
      <w:r w:rsidRPr="009B6647">
        <w:tab/>
        <w:t>Seul</w:t>
      </w:r>
      <w:r w:rsidR="00C672F7" w:rsidRPr="009B6647">
        <w:t>s</w:t>
      </w:r>
      <w:r w:rsidRPr="009B6647">
        <w:t xml:space="preserve"> D (et M, Paris, IXe siècle) proposent la lecture de καί, dont la restitution s’impose, puisque sa présence est indispensable à la correction de la phrase grecque. </w:t>
      </w:r>
    </w:p>
  </w:footnote>
  <w:footnote w:id="71">
    <w:p w14:paraId="5B228344" w14:textId="6F6F9578" w:rsidR="00B65EF3" w:rsidRPr="009B6647" w:rsidRDefault="00B65EF3">
      <w:pPr>
        <w:pStyle w:val="Notedebasdepage"/>
      </w:pPr>
      <w:r w:rsidRPr="009B6647">
        <w:rPr>
          <w:rStyle w:val="Appelnotedebasdep"/>
        </w:rPr>
        <w:footnoteRef/>
      </w:r>
      <w:r w:rsidRPr="009B6647">
        <w:t xml:space="preserve"> </w:t>
      </w:r>
      <w:r w:rsidRPr="009B6647">
        <w:tab/>
      </w:r>
      <w:r w:rsidRPr="009B6647">
        <w:rPr>
          <w:i/>
        </w:rPr>
        <w:t xml:space="preserve">proseukhomenon kai hōs epausato, eipen tis tōn mathētōn </w:t>
      </w:r>
      <w:r w:rsidRPr="009B6647">
        <w:t>: j’adopte le texte du</w:t>
      </w:r>
      <w:r w:rsidR="004632DC" w:rsidRPr="009B6647">
        <w:t xml:space="preserve"> </w:t>
      </w:r>
      <w:r w:rsidR="00A32E71" w:rsidRPr="009B6647">
        <w:rPr>
          <w:i/>
        </w:rPr>
        <w:t>CB</w:t>
      </w:r>
      <w:r w:rsidRPr="009B6647">
        <w:t xml:space="preserve">, </w:t>
      </w:r>
      <w:r w:rsidRPr="009B6647">
        <w:rPr>
          <w:i/>
        </w:rPr>
        <w:t>kai hōs epausato </w:t>
      </w:r>
      <w:r w:rsidRPr="009B6647">
        <w:t xml:space="preserve">; </w:t>
      </w:r>
      <w:r w:rsidR="00735D67" w:rsidRPr="009B6647">
        <w:t>l’</w:t>
      </w:r>
      <w:r w:rsidRPr="009B6647">
        <w:t xml:space="preserve">emploi de </w:t>
      </w:r>
      <w:r w:rsidRPr="009B6647">
        <w:rPr>
          <w:i/>
        </w:rPr>
        <w:t xml:space="preserve">kai </w:t>
      </w:r>
      <w:r w:rsidRPr="009B6647">
        <w:t xml:space="preserve">dans le rôle de connecteur entre deux propositions est indispnsable à la syntaxe de la phrase grecque. Mais cela suppose que nous devons lire tout le début : </w:t>
      </w:r>
      <w:r w:rsidRPr="009B6647">
        <w:rPr>
          <w:i/>
        </w:rPr>
        <w:t xml:space="preserve">kai egeneto en tōi einai auton en topōi tini kai eipen tis… </w:t>
      </w:r>
      <w:r w:rsidRPr="009B6647">
        <w:t xml:space="preserve">Le texte de Matthieu (6, 6-14) en est une expansion, mais il est probable que des expansions de Matthieu ont été reportées dans « Luc ». Une différence importante : dans « Matthieu », le Christ ne répond pas à une demande d’un disciple qui sait que Jean le baptiste a appris à ses disciples à </w:t>
      </w:r>
      <w:r w:rsidRPr="009B6647">
        <w:rPr>
          <w:i/>
        </w:rPr>
        <w:t>proseukhesthai</w:t>
      </w:r>
      <w:r w:rsidRPr="009B6647">
        <w:t xml:space="preserve">, « interpeller à voix haute Dieu et protester qu’il est celui à </w:t>
      </w:r>
      <w:r w:rsidR="00735D67" w:rsidRPr="009B6647">
        <w:t>l’</w:t>
      </w:r>
      <w:r w:rsidRPr="009B6647">
        <w:t xml:space="preserve">aide de qui </w:t>
      </w:r>
      <w:r w:rsidR="00735D67" w:rsidRPr="009B6647">
        <w:t>l’</w:t>
      </w:r>
      <w:r w:rsidRPr="009B6647">
        <w:t xml:space="preserve">on s’en remet ». Or pour les adeptes de la Loi de Moïse comme pour Jésus en </w:t>
      </w:r>
      <w:r w:rsidR="00735D67" w:rsidRPr="009B6647">
        <w:t>l’</w:t>
      </w:r>
      <w:r w:rsidRPr="009B6647">
        <w:t xml:space="preserve">occurrence, il n’y a qu’un seul Dieu à qui il est possible de s’en remettre. </w:t>
      </w:r>
      <w:r w:rsidR="00735D67" w:rsidRPr="009B6647">
        <w:t>L’</w:t>
      </w:r>
      <w:r w:rsidRPr="009B6647">
        <w:t xml:space="preserve">essentiel de la « prière » de Jésus est dans </w:t>
      </w:r>
      <w:r w:rsidR="00735D67" w:rsidRPr="009B6647">
        <w:t>l’</w:t>
      </w:r>
      <w:r w:rsidRPr="009B6647">
        <w:t xml:space="preserve">emploi du premier mot : « Πάτερ ! ». « Adressez-vous à Dieu comme Père, répond-il au disciple qui </w:t>
      </w:r>
      <w:r w:rsidR="00735D67" w:rsidRPr="009B6647">
        <w:t>l’</w:t>
      </w:r>
      <w:r w:rsidRPr="009B6647">
        <w:t xml:space="preserve">a interrogé », et non comme à un Juge suprême donateur de sa Loi. La transformation « christienne » (par Jésus-Christ) de « Matthieu » est dans la </w:t>
      </w:r>
      <w:r w:rsidR="008D6E0F" w:rsidRPr="009B6647">
        <w:t xml:space="preserve">formulation </w:t>
      </w:r>
      <w:r w:rsidRPr="009B6647">
        <w:t xml:space="preserve">des obligations en </w:t>
      </w:r>
      <w:r w:rsidRPr="009B6647">
        <w:rPr>
          <w:i/>
          <w:iCs w:val="0"/>
        </w:rPr>
        <w:t>opheilēmata</w:t>
      </w:r>
      <w:r w:rsidRPr="009B6647">
        <w:t xml:space="preserve">, en « dettes » envers Dieu analogues à celles que les hommes peuvent avoir entre eux et </w:t>
      </w:r>
      <w:r w:rsidR="008D6E0F" w:rsidRPr="009B6647">
        <w:t>d</w:t>
      </w:r>
      <w:r w:rsidRPr="009B6647">
        <w:t>es « péchés » (</w:t>
      </w:r>
      <w:r w:rsidRPr="009B6647">
        <w:rPr>
          <w:i/>
          <w:iCs w:val="0"/>
        </w:rPr>
        <w:t>hamartēmata</w:t>
      </w:r>
      <w:r w:rsidRPr="009B6647">
        <w:t xml:space="preserve">) en </w:t>
      </w:r>
      <w:r w:rsidRPr="009B6647">
        <w:rPr>
          <w:i/>
          <w:iCs w:val="0"/>
        </w:rPr>
        <w:t>parapt</w:t>
      </w:r>
      <w:r w:rsidRPr="009B6647">
        <w:rPr>
          <w:rFonts w:cs="Times New Roman"/>
          <w:i/>
          <w:iCs w:val="0"/>
        </w:rPr>
        <w:t>ō</w:t>
      </w:r>
      <w:r w:rsidRPr="009B6647">
        <w:rPr>
          <w:i/>
          <w:iCs w:val="0"/>
        </w:rPr>
        <w:t>mata</w:t>
      </w:r>
      <w:r w:rsidRPr="009B6647">
        <w:t>, en « trébuchements ».</w:t>
      </w:r>
    </w:p>
  </w:footnote>
  <w:footnote w:id="72">
    <w:p w14:paraId="61449F6F" w14:textId="364A0C77" w:rsidR="00313329" w:rsidRPr="009B6647" w:rsidRDefault="00313329">
      <w:pPr>
        <w:pStyle w:val="Notedebasdepage"/>
      </w:pPr>
      <w:r w:rsidRPr="009B6647">
        <w:rPr>
          <w:rStyle w:val="Appelnotedebasdep"/>
        </w:rPr>
        <w:footnoteRef/>
      </w:r>
      <w:r w:rsidRPr="009B6647">
        <w:t xml:space="preserve"> </w:t>
      </w:r>
      <w:r w:rsidRPr="009B6647">
        <w:tab/>
        <w:t xml:space="preserve">En D, « nom » est employé sans article – peut être une trace d’hébraïsme (Alessandra Lukinovich) –, d’où </w:t>
      </w:r>
      <w:r w:rsidR="00735D67" w:rsidRPr="009B6647">
        <w:t>l’</w:t>
      </w:r>
      <w:r w:rsidRPr="009B6647">
        <w:t xml:space="preserve">un des détours de ma traduction. On pourrait se contenter de traduire : « Que (tout) nom de toi soit tenu en respect », « tenu pour saint » (une fois pour toutes). La formulation évoque la règle mosaïque de ne pas prononcer le nom de Dieu. C’est une règle artificiellement introduite dans la loi de Moïse par les sacrificateurs lettrés qui en ont été les rédacteurs au retour de </w:t>
      </w:r>
      <w:r w:rsidR="00735D67" w:rsidRPr="009B6647">
        <w:t>l’</w:t>
      </w:r>
      <w:r w:rsidRPr="009B6647">
        <w:t>exil de Babylone (retour qui ne s’est achevé qu’à la fin du IV</w:t>
      </w:r>
      <w:r w:rsidRPr="009B6647">
        <w:rPr>
          <w:vertAlign w:val="superscript"/>
        </w:rPr>
        <w:t>e</w:t>
      </w:r>
      <w:r w:rsidRPr="009B6647">
        <w:t xml:space="preserve"> siècle de </w:t>
      </w:r>
      <w:r w:rsidR="00735D67" w:rsidRPr="009B6647">
        <w:t>l’</w:t>
      </w:r>
      <w:r w:rsidRPr="009B6647">
        <w:t xml:space="preserve">ère ancienne). </w:t>
      </w:r>
      <w:r w:rsidR="00735D67" w:rsidRPr="009B6647">
        <w:t>L’</w:t>
      </w:r>
      <w:r w:rsidRPr="009B6647">
        <w:t xml:space="preserve">interdit a été une façon de verrouiller le texte de la Loi d’Alliance, cible par excellence de la critique de Jésus de Nazareth. Je pense donc que cette demande ne faisait pas partie de sa « prière ». « Père » est le nom sous lequel Dieu peut être interpellé. </w:t>
      </w:r>
    </w:p>
  </w:footnote>
  <w:footnote w:id="73">
    <w:p w14:paraId="1A561754" w14:textId="5A7E42E4" w:rsidR="00F862CF" w:rsidRPr="009B6647" w:rsidRDefault="00F862CF">
      <w:pPr>
        <w:pStyle w:val="Notedebasdepage"/>
      </w:pPr>
      <w:r w:rsidRPr="009B6647">
        <w:rPr>
          <w:rStyle w:val="Appelnotedebasdep"/>
        </w:rPr>
        <w:footnoteRef/>
      </w:r>
      <w:r w:rsidRPr="009B6647">
        <w:t xml:space="preserve"> </w:t>
      </w:r>
      <w:r w:rsidRPr="009B6647">
        <w:tab/>
        <w:t xml:space="preserve">Telle est la royauté de Dieu : que chacun </w:t>
      </w:r>
      <w:r w:rsidR="006267D9" w:rsidRPr="009B6647">
        <w:t xml:space="preserve">dispose chaque jour de la nourriture pour le lendemain, que les êtres humains ne soient pas asservis à l’obligation de se procurer sa nourriture chaque jour, à la façon des animaux. </w:t>
      </w:r>
    </w:p>
  </w:footnote>
  <w:footnote w:id="74">
    <w:p w14:paraId="605C858B" w14:textId="17B6422B" w:rsidR="00313329" w:rsidRPr="009B6647" w:rsidRDefault="00313329" w:rsidP="00313329">
      <w:pPr>
        <w:pStyle w:val="Notedebasdepage"/>
      </w:pPr>
      <w:r w:rsidRPr="009B6647">
        <w:rPr>
          <w:rStyle w:val="Appelnotedebasdep"/>
        </w:rPr>
        <w:footnoteRef/>
      </w:r>
      <w:r w:rsidRPr="009B6647">
        <w:t xml:space="preserve"> </w:t>
      </w:r>
      <w:r w:rsidRPr="009B6647">
        <w:tab/>
      </w:r>
      <w:r w:rsidR="00735D67" w:rsidRPr="009B6647">
        <w:t>L’</w:t>
      </w:r>
      <w:r w:rsidRPr="009B6647">
        <w:t xml:space="preserve">emploi de ἀφίομεν, attesté en D, une forme de la conjugaison de ἀφίημι sur le paradigme des verbes thématiques, que </w:t>
      </w:r>
      <w:r w:rsidR="00735D67" w:rsidRPr="009B6647">
        <w:t>l’</w:t>
      </w:r>
      <w:r w:rsidRPr="009B6647">
        <w:t xml:space="preserve">on peut constater dans la langue de la </w:t>
      </w:r>
      <w:r w:rsidRPr="009B6647">
        <w:rPr>
          <w:i/>
          <w:iCs w:val="0"/>
        </w:rPr>
        <w:t>Septante</w:t>
      </w:r>
      <w:r w:rsidRPr="009B6647">
        <w:t xml:space="preserve">, permet d’affirmer que la formulation de cette demande n’est pas une traduction en grec standard de </w:t>
      </w:r>
      <w:r w:rsidR="00735D67" w:rsidRPr="009B6647">
        <w:t>l’</w:t>
      </w:r>
      <w:r w:rsidRPr="009B6647">
        <w:t>araméen par Silas.</w:t>
      </w:r>
      <w:r w:rsidR="004632DC" w:rsidRPr="009B6647">
        <w:t xml:space="preserve"> </w:t>
      </w:r>
    </w:p>
  </w:footnote>
  <w:footnote w:id="75">
    <w:p w14:paraId="4D05752E" w14:textId="446C0AFB" w:rsidR="00900E12" w:rsidRPr="009B6647" w:rsidRDefault="00900E12">
      <w:pPr>
        <w:pStyle w:val="Notedebasdepage"/>
      </w:pPr>
      <w:r w:rsidRPr="009B6647">
        <w:rPr>
          <w:rStyle w:val="Appelnotedebasdep"/>
        </w:rPr>
        <w:footnoteRef/>
      </w:r>
      <w:r w:rsidRPr="009B6647">
        <w:t xml:space="preserve"> </w:t>
      </w:r>
      <w:r w:rsidRPr="009B6647">
        <w:tab/>
        <w:t xml:space="preserve">Les deux demandes sont empruntées à « Matthieu ». Pour la seconde : le verbe </w:t>
      </w:r>
      <w:r w:rsidRPr="009B6647">
        <w:rPr>
          <w:i/>
        </w:rPr>
        <w:t>eis-pherō</w:t>
      </w:r>
      <w:r w:rsidRPr="009B6647">
        <w:t xml:space="preserve"> au sens de « faire entrer dans » est un emploi de </w:t>
      </w:r>
      <w:smartTag w:uri="urn:schemas-microsoft-com:office:smarttags" w:element="PersonName">
        <w:smartTagPr>
          <w:attr w:name="ProductID" w:val="la Septante. Silas"/>
        </w:smartTagPr>
        <w:r w:rsidRPr="009B6647">
          <w:t xml:space="preserve">la </w:t>
        </w:r>
        <w:r w:rsidRPr="009B6647">
          <w:rPr>
            <w:i/>
          </w:rPr>
          <w:t xml:space="preserve">Septante. </w:t>
        </w:r>
        <w:r w:rsidRPr="009B6647">
          <w:t>Silas</w:t>
        </w:r>
      </w:smartTag>
      <w:r w:rsidRPr="009B6647">
        <w:t xml:space="preserve"> aurait employé </w:t>
      </w:r>
      <w:r w:rsidRPr="009B6647">
        <w:rPr>
          <w:i/>
        </w:rPr>
        <w:t>eis-agō</w:t>
      </w:r>
      <w:r w:rsidRPr="009B6647">
        <w:t xml:space="preserve"> pour signifier cette idée. Le sémitisme probable dont </w:t>
      </w:r>
      <w:r w:rsidRPr="009B6647">
        <w:rPr>
          <w:i/>
        </w:rPr>
        <w:t>mē</w:t>
      </w:r>
      <w:r w:rsidRPr="009B6647">
        <w:t xml:space="preserve"> est la traduction (« fais que ne pas » et non « ne fais pas que… ») conforte </w:t>
      </w:r>
      <w:r w:rsidR="00735D67" w:rsidRPr="009B6647">
        <w:t>l’</w:t>
      </w:r>
      <w:r w:rsidRPr="009B6647">
        <w:t xml:space="preserve">hypothèse que la formule est fabriquée à partir de la langue de la </w:t>
      </w:r>
      <w:r w:rsidRPr="009B6647">
        <w:rPr>
          <w:i/>
        </w:rPr>
        <w:t>Septante</w:t>
      </w:r>
      <w:r w:rsidRPr="009B6647">
        <w:t xml:space="preserve">. Considérons </w:t>
      </w:r>
      <w:r w:rsidR="00735D67" w:rsidRPr="009B6647">
        <w:t>l’</w:t>
      </w:r>
      <w:r w:rsidRPr="009B6647">
        <w:t xml:space="preserve">ordre des demandes. Les premières sont purement juxtaposées. La coordination </w:t>
      </w:r>
      <w:r w:rsidRPr="009B6647">
        <w:rPr>
          <w:i/>
        </w:rPr>
        <w:t>kai</w:t>
      </w:r>
      <w:r w:rsidRPr="009B6647">
        <w:t xml:space="preserve"> apparaît devant « donne-nous aujourd’hui le pain du jour qui vient » ; elle a, dans ce contexte, la fonction de boucler </w:t>
      </w:r>
      <w:r w:rsidR="00735D67" w:rsidRPr="009B6647">
        <w:t>l’</w:t>
      </w:r>
      <w:r w:rsidRPr="009B6647">
        <w:t>énumération ; cette demande conclut la prière. La volonté de Dieu</w:t>
      </w:r>
      <w:r w:rsidR="00901C8C" w:rsidRPr="009B6647">
        <w:t xml:space="preserve">, Père, donateur de vie, </w:t>
      </w:r>
      <w:r w:rsidRPr="009B6647">
        <w:t>« adviendra » lorsque plus aucun être humain ne sera contraint de consacrer toutes les heures de sa vie à la satisfaction de ses besoins à la façon des animaux.</w:t>
      </w:r>
      <w:r w:rsidR="004632DC" w:rsidRPr="009B6647">
        <w:t xml:space="preserve"> </w:t>
      </w:r>
    </w:p>
  </w:footnote>
  <w:footnote w:id="76">
    <w:p w14:paraId="2A08D177" w14:textId="625E04B4" w:rsidR="00DB0818" w:rsidRPr="009B6647" w:rsidRDefault="00DB0818" w:rsidP="00DA4311">
      <w:pPr>
        <w:pStyle w:val="Notedebasdepage"/>
        <w:rPr>
          <w:szCs w:val="20"/>
        </w:rPr>
      </w:pPr>
      <w:r w:rsidRPr="009B6647">
        <w:rPr>
          <w:rStyle w:val="Appelnotedebasdep"/>
        </w:rPr>
        <w:footnoteRef/>
      </w:r>
      <w:r w:rsidRPr="009B6647">
        <w:t xml:space="preserve"> </w:t>
      </w:r>
      <w:r w:rsidRPr="009B6647">
        <w:tab/>
        <w:t xml:space="preserve">Correction personnelle pour </w:t>
      </w:r>
      <w:r w:rsidRPr="009B6647">
        <w:rPr>
          <w:rFonts w:cs="Grec"/>
        </w:rPr>
        <w:t xml:space="preserve">εἰσίν. </w:t>
      </w:r>
      <w:r w:rsidRPr="009B6647">
        <w:t>Etant donné le sujet</w:t>
      </w:r>
      <w:r w:rsidRPr="009B6647">
        <w:rPr>
          <w:rFonts w:cs="Grec"/>
        </w:rPr>
        <w:t xml:space="preserve"> </w:t>
      </w:r>
      <w:r w:rsidRPr="009B6647">
        <w:t>neutre pluriel, le verbe est nécessairement au singulier. Il s’agit donc du verbe signifiant « aller ». Dès lors la construction εἰς τὴν κοίτην est parfaitement régulière.</w:t>
      </w:r>
      <w:r w:rsidR="00366704" w:rsidRPr="009B6647">
        <w:t xml:space="preserve"> En attique classique </w:t>
      </w:r>
      <w:r w:rsidR="00366704" w:rsidRPr="009B6647">
        <w:rPr>
          <w:rFonts w:cs="Arial"/>
          <w:sz w:val="16"/>
          <w:szCs w:val="16"/>
        </w:rPr>
        <w:t>εἶσιν</w:t>
      </w:r>
      <w:r w:rsidR="00366704" w:rsidRPr="009B6647">
        <w:rPr>
          <w:rFonts w:cs="Arial"/>
          <w:szCs w:val="20"/>
        </w:rPr>
        <w:t xml:space="preserve"> a une valeur de futur ; il est employé avec une valeur de présent chez Apollonios de Rhodes, par exemple, ou chez Denys le Périégète (première moitié du 2</w:t>
      </w:r>
      <w:r w:rsidR="00366704" w:rsidRPr="009B6647">
        <w:rPr>
          <w:rFonts w:cs="Arial"/>
          <w:szCs w:val="20"/>
          <w:vertAlign w:val="superscript"/>
        </w:rPr>
        <w:t>e</w:t>
      </w:r>
      <w:r w:rsidR="00366704" w:rsidRPr="009B6647">
        <w:rPr>
          <w:rFonts w:cs="Arial"/>
          <w:szCs w:val="20"/>
        </w:rPr>
        <w:t xml:space="preserve"> siècle de notre ère).</w:t>
      </w:r>
    </w:p>
  </w:footnote>
  <w:footnote w:id="77">
    <w:p w14:paraId="2F589D6B" w14:textId="0838E702" w:rsidR="00DB0818" w:rsidRPr="009B6647" w:rsidRDefault="00DB0818" w:rsidP="00DA4311">
      <w:pPr>
        <w:pStyle w:val="Notedebasdepage"/>
      </w:pPr>
      <w:r w:rsidRPr="009B6647">
        <w:rPr>
          <w:rStyle w:val="Appelnotedebasdep"/>
        </w:rPr>
        <w:footnoteRef/>
      </w:r>
      <w:r w:rsidRPr="009B6647">
        <w:t xml:space="preserve"> </w:t>
      </w:r>
      <w:r w:rsidRPr="009B6647">
        <w:tab/>
        <w:t xml:space="preserve">Les manuscrits de référence (Vaticanus, Sinaïticus) portent πνεῦμα ἅγιον. D et Θ (Tiflis, IXe siècle) se contentent de « bonne nourriture » (don). Dans un passage où </w:t>
      </w:r>
      <w:r w:rsidR="00735D67" w:rsidRPr="009B6647">
        <w:t>l’</w:t>
      </w:r>
      <w:r w:rsidRPr="009B6647">
        <w:t>isotopie de la nourriture est si prégnante, « </w:t>
      </w:r>
      <w:r w:rsidR="00735D67" w:rsidRPr="009B6647">
        <w:t>l’</w:t>
      </w:r>
      <w:r w:rsidRPr="009B6647">
        <w:t>Esprit Saint » est</w:t>
      </w:r>
      <w:r w:rsidR="00366704" w:rsidRPr="009B6647">
        <w:t xml:space="preserve"> </w:t>
      </w:r>
      <w:r w:rsidRPr="009B6647">
        <w:t xml:space="preserve">un intrus. En </w:t>
      </w:r>
      <w:r w:rsidR="00735D67" w:rsidRPr="009B6647">
        <w:t>l’</w:t>
      </w:r>
      <w:r w:rsidRPr="009B6647">
        <w:t xml:space="preserve">occurrence, la leçon de D est </w:t>
      </w:r>
      <w:r w:rsidR="00735D67" w:rsidRPr="009B6647">
        <w:t>l’</w:t>
      </w:r>
      <w:r w:rsidRPr="009B6647">
        <w:t xml:space="preserve">un de ces indices qui attestent son antiquité. Je suggère entre la racine du verbe ἔδω et δόμα (le don) une contamination du sens par assonance. </w:t>
      </w:r>
    </w:p>
  </w:footnote>
  <w:footnote w:id="78">
    <w:p w14:paraId="759BEDE1"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Κατακρεινῃ dans D est manifestement une coquille du copiste, pour qui un verbe κατασύρω devait paraître de sens trop obscur. </w:t>
      </w:r>
    </w:p>
  </w:footnote>
  <w:footnote w:id="79">
    <w:p w14:paraId="7A01D309"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ἕως ἄν : Θ ; voir pour cette construction classique de la conjonction, 9, 27. </w:t>
      </w:r>
    </w:p>
  </w:footnote>
  <w:footnote w:id="80">
    <w:p w14:paraId="291E8C27" w14:textId="2D8FF55B" w:rsidR="008423CC" w:rsidRPr="009B6647" w:rsidRDefault="008423CC">
      <w:pPr>
        <w:pStyle w:val="Notedebasdepage"/>
      </w:pPr>
      <w:r w:rsidRPr="009B6647">
        <w:rPr>
          <w:rStyle w:val="Appelnotedebasdep"/>
        </w:rPr>
        <w:footnoteRef/>
      </w:r>
      <w:r w:rsidRPr="009B6647">
        <w:t xml:space="preserve"> </w:t>
      </w:r>
      <w:r w:rsidRPr="009B6647">
        <w:tab/>
        <w:t xml:space="preserve">Deux leçons de cette fin de verset : ὅτι οὐϰ ἐν τῷ περισσεύειν τινὶ ἡ ζωὴ αὐτοῦ ἐστιν ἐϰ τῶν ὑπαρχόντων αὐτῷ </w:t>
      </w:r>
      <w:r w:rsidRPr="009B6647">
        <w:rPr>
          <w:rFonts w:ascii="BosporosU" w:hAnsi="Grec"/>
        </w:rPr>
        <w:t>/</w:t>
      </w:r>
      <w:r w:rsidRPr="009B6647">
        <w:t xml:space="preserve"> ὅτι οὐϰ ἐν τῷ περισσεύειν τὰ ὑπάρχοντα ἐστὶν ἡ ζωὴ αὐτοῦ. Pour une brève discussion de cette proposition, voir Bovon, p. 251, note 60. La seconde lecture doit être complétée (ἐν περισσεύειν τινί) si </w:t>
      </w:r>
      <w:r w:rsidR="00735D67" w:rsidRPr="009B6647">
        <w:t>l’</w:t>
      </w:r>
      <w:r w:rsidRPr="009B6647">
        <w:t>on veut la retenir ; elle paraît une explication, par simplification de la formulation, de la première leçon. La construction syntaxique de la première leçon est la suivante : ὅτι τινὶ ἡ ζωὴ αὐτοῦ ἐστιν οὐϰ ἐν τῷ περισσεύειν ἐϰ τῶν ὑπαρχόντων αὐτῷ. « Car, pour quelqu’un, sa vie</w:t>
      </w:r>
      <w:r w:rsidR="00F019AD" w:rsidRPr="009B6647">
        <w:t xml:space="preserve"> (ses ressources vitales)</w:t>
      </w:r>
      <w:r w:rsidRPr="009B6647">
        <w:t xml:space="preserve"> n’est pas dans un περισσεύειν à partir de ce qui est à sa disposition ». Elle ne consiste pas à avoir du superflu ajouté aux conditions indispensables de la vie (les corbeaux n’engrangent pas, les lys ne se font pas de vêtements).</w:t>
      </w:r>
    </w:p>
  </w:footnote>
  <w:footnote w:id="81">
    <w:p w14:paraId="3309FBAD" w14:textId="77777777" w:rsidR="00DB0818" w:rsidRPr="00DD7D0B" w:rsidRDefault="00DB0818" w:rsidP="00DA4311">
      <w:pPr>
        <w:pStyle w:val="Notedebasdepage"/>
        <w:rPr>
          <w:lang w:val="de-DE"/>
        </w:rPr>
      </w:pPr>
      <w:r w:rsidRPr="009B6647">
        <w:rPr>
          <w:rStyle w:val="Appelnotedebasdep"/>
        </w:rPr>
        <w:footnoteRef/>
      </w:r>
      <w:r w:rsidRPr="009B6647">
        <w:t xml:space="preserve"> </w:t>
      </w:r>
      <w:r w:rsidRPr="009B6647">
        <w:tab/>
        <w:t xml:space="preserve">Faudrait-il lire πρὸς τούτοις ? </w:t>
      </w:r>
      <w:r w:rsidRPr="00DD7D0B">
        <w:rPr>
          <w:lang w:val="de-DE"/>
        </w:rPr>
        <w:t xml:space="preserve">(= « Il ajouta »). </w:t>
      </w:r>
    </w:p>
  </w:footnote>
  <w:footnote w:id="82">
    <w:p w14:paraId="36DDB5C2" w14:textId="6C5974A2" w:rsidR="0082210D" w:rsidRPr="009B6647" w:rsidRDefault="0082210D">
      <w:pPr>
        <w:pStyle w:val="Notedebasdepage"/>
      </w:pPr>
      <w:r w:rsidRPr="009B6647">
        <w:rPr>
          <w:rStyle w:val="Appelnotedebasdep"/>
        </w:rPr>
        <w:footnoteRef/>
      </w:r>
      <w:r w:rsidRPr="00DD7D0B">
        <w:rPr>
          <w:lang w:val="de-DE"/>
        </w:rPr>
        <w:t xml:space="preserve"> </w:t>
      </w:r>
      <w:r w:rsidRPr="00DD7D0B">
        <w:rPr>
          <w:lang w:val="de-DE"/>
        </w:rPr>
        <w:tab/>
      </w:r>
      <w:r w:rsidRPr="00DD7D0B">
        <w:rPr>
          <w:rFonts w:cs="Arial"/>
          <w:szCs w:val="20"/>
          <w:lang w:val="de-DE"/>
        </w:rPr>
        <w:t xml:space="preserve">Voir Kühner – Gerth, </w:t>
      </w:r>
      <w:r w:rsidRPr="00DD7D0B">
        <w:rPr>
          <w:rFonts w:cs="Arial"/>
          <w:i/>
          <w:iCs w:val="0"/>
          <w:szCs w:val="20"/>
          <w:lang w:val="de-DE"/>
        </w:rPr>
        <w:t>Ausführliche Grammatik der griechischen Sprache</w:t>
      </w:r>
      <w:r w:rsidRPr="00DD7D0B">
        <w:rPr>
          <w:rFonts w:cs="Arial"/>
          <w:szCs w:val="20"/>
          <w:lang w:val="de-DE"/>
        </w:rPr>
        <w:t xml:space="preserve">, Teil II, B, I, p. 36, Anmerkung 4. </w:t>
      </w:r>
      <w:r w:rsidRPr="009B6647">
        <w:rPr>
          <w:rFonts w:cs="Arial"/>
          <w:szCs w:val="20"/>
        </w:rPr>
        <w:t xml:space="preserve">Référence donnée par Alessandra </w:t>
      </w:r>
      <w:r w:rsidR="00A32E71" w:rsidRPr="009B6647">
        <w:rPr>
          <w:rFonts w:cs="Arial"/>
          <w:iCs w:val="0"/>
          <w:szCs w:val="20"/>
        </w:rPr>
        <w:t>Lukinovich</w:t>
      </w:r>
      <w:r w:rsidRPr="009B6647">
        <w:rPr>
          <w:rFonts w:cs="Arial"/>
          <w:sz w:val="24"/>
          <w:szCs w:val="28"/>
        </w:rPr>
        <w:t>.</w:t>
      </w:r>
    </w:p>
  </w:footnote>
  <w:footnote w:id="83">
    <w:p w14:paraId="2108FBFC" w14:textId="77777777" w:rsidR="00DB0818" w:rsidRPr="009B6647" w:rsidRDefault="00DB0818" w:rsidP="00DA4311">
      <w:pPr>
        <w:pStyle w:val="Notedebasdepage"/>
      </w:pPr>
      <w:r w:rsidRPr="009B6647">
        <w:rPr>
          <w:rStyle w:val="Appelnotedebasdep"/>
        </w:rPr>
        <w:footnoteRef/>
      </w:r>
      <w:r w:rsidRPr="009B6647">
        <w:t xml:space="preserve"> </w:t>
      </w:r>
      <w:r w:rsidRPr="009B6647">
        <w:tab/>
        <w:t>La leçon de D (verbe au singulier dont le sujet est un neutre pluriel) s’impose.</w:t>
      </w:r>
    </w:p>
  </w:footnote>
  <w:footnote w:id="84">
    <w:p w14:paraId="70B7A7BE" w14:textId="13B2F10F" w:rsidR="00DB0818" w:rsidRPr="009B6647" w:rsidRDefault="00DB0818" w:rsidP="00DA4311">
      <w:pPr>
        <w:pStyle w:val="Notedebasdepage"/>
      </w:pPr>
      <w:r w:rsidRPr="009B6647">
        <w:rPr>
          <w:rStyle w:val="Appelnotedebasdep"/>
        </w:rPr>
        <w:footnoteRef/>
      </w:r>
      <w:r w:rsidRPr="009B6647">
        <w:t xml:space="preserve"> </w:t>
      </w:r>
      <w:r w:rsidRPr="009B6647">
        <w:tab/>
        <w:t xml:space="preserve">Pas même le baptême de Jean-Baptiste, rien dans </w:t>
      </w:r>
      <w:r w:rsidR="00735D67" w:rsidRPr="009B6647">
        <w:t>l’</w:t>
      </w:r>
      <w:r w:rsidRPr="009B6647">
        <w:t xml:space="preserve">ensemble de </w:t>
      </w:r>
      <w:r w:rsidR="00735D67" w:rsidRPr="009B6647">
        <w:t>l’</w:t>
      </w:r>
      <w:r w:rsidR="0068445D" w:rsidRPr="009B6647">
        <w:t>E</w:t>
      </w:r>
      <w:r w:rsidRPr="009B6647">
        <w:t xml:space="preserve">vangile lucanien ne laisse entendre que Jésus aurait proposé un rite baptismal spécifique d’intégration de ses disciples dans une confrérie particulière. Dans la seconde partie de la sentence, </w:t>
      </w:r>
      <w:r w:rsidR="00735D67" w:rsidRPr="009B6647">
        <w:t>l’</w:t>
      </w:r>
      <w:r w:rsidRPr="009B6647">
        <w:t xml:space="preserve">emploi absolu de συνέχομαι est inintelligible dans le grec de la koinè. </w:t>
      </w:r>
    </w:p>
  </w:footnote>
  <w:footnote w:id="85">
    <w:p w14:paraId="5065D925" w14:textId="4B0849B4" w:rsidR="00DB0818" w:rsidRPr="009B6647" w:rsidRDefault="00DB0818" w:rsidP="00DA4311">
      <w:pPr>
        <w:pStyle w:val="Notedebasdepage"/>
      </w:pPr>
      <w:r w:rsidRPr="009B6647">
        <w:rPr>
          <w:rStyle w:val="Appelnotedebasdep"/>
        </w:rPr>
        <w:footnoteRef/>
      </w:r>
      <w:r w:rsidRPr="009B6647">
        <w:t xml:space="preserve"> </w:t>
      </w:r>
      <w:r w:rsidRPr="009B6647">
        <w:tab/>
        <w:t xml:space="preserve">Ἱεροσόλυμα dans le Vaticanus et le Sinaïticus notamment. Or il suffit de se référer à la formule de 9, 51 (décision de se diriger vers Jérusalem) pour constater que D porte la désignation correcte de </w:t>
      </w:r>
      <w:smartTag w:uri="urn:schemas-microsoft-com:office:smarttags" w:element="PersonName">
        <w:smartTagPr>
          <w:attr w:name="ProductID" w:val="la ville. Simon"/>
        </w:smartTagPr>
        <w:r w:rsidRPr="009B6647">
          <w:t>la ville. Simon</w:t>
        </w:r>
      </w:smartTag>
      <w:r w:rsidRPr="009B6647">
        <w:t>, dans son récit, a employé la forme sémitique et non grecque du nom de la ville.</w:t>
      </w:r>
      <w:r w:rsidR="00B9560F" w:rsidRPr="009B6647">
        <w:t xml:space="preserve"> Les versets suivants sont d’inspiration christienne.</w:t>
      </w:r>
    </w:p>
  </w:footnote>
  <w:footnote w:id="86">
    <w:p w14:paraId="6E483E40"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Les manuscrits portent ἀποκτεῖναι. Jésus traiterait-il Hérode de renard si les pharisiens lui avaient rapporté que le tétrarque voulait le tuer ? Il lui donne ensuite implicitement rendez-vous à Jérusalem, car « il n’est possible de corrompre un chef » que dans cette ville. A Jérusalem, nous apprendrons qu’Hérode voulait voir Jésus depuis longtemps. Je retiens donc le seul verbe « rechercher » de D. </w:t>
      </w:r>
    </w:p>
  </w:footnote>
  <w:footnote w:id="87">
    <w:p w14:paraId="648906F9" w14:textId="2CFC8477" w:rsidR="00DB0818" w:rsidRPr="009B6647" w:rsidRDefault="00DB0818" w:rsidP="00DA4311">
      <w:pPr>
        <w:pStyle w:val="Notedebasdepage"/>
      </w:pPr>
      <w:r w:rsidRPr="009B6647">
        <w:rPr>
          <w:rStyle w:val="Appelnotedebasdep"/>
        </w:rPr>
        <w:footnoteRef/>
      </w:r>
      <w:r w:rsidRPr="009B6647">
        <w:t xml:space="preserve"> </w:t>
      </w:r>
      <w:r w:rsidRPr="009B6647">
        <w:tab/>
        <w:t xml:space="preserve">Manuscrits : προφήτην ; D : προτην corrigé προστην. En aucun cas προστην ne peut être une forme de </w:t>
      </w:r>
      <w:r w:rsidR="00735D67" w:rsidRPr="009B6647">
        <w:t>l’</w:t>
      </w:r>
      <w:r w:rsidRPr="009B6647">
        <w:t xml:space="preserve">aoriste de προίσταμαι (qui aurait donné προέστην) ; le sigma ne permet pas de restituer προφήτην. Je propose, étant donné le contexte, de restituer προστάτην, « le chef ». Le copiste avait-il à </w:t>
      </w:r>
      <w:r w:rsidR="00735D67" w:rsidRPr="009B6647">
        <w:t>l’</w:t>
      </w:r>
      <w:r w:rsidRPr="009B6647">
        <w:t>esprit le mot latin « praestes » ?</w:t>
      </w:r>
    </w:p>
  </w:footnote>
  <w:footnote w:id="88">
    <w:p w14:paraId="489468AE" w14:textId="1B164E29" w:rsidR="008B5D50" w:rsidRPr="009B6647" w:rsidRDefault="008B5D50">
      <w:pPr>
        <w:pStyle w:val="Notedebasdepage"/>
      </w:pPr>
      <w:r w:rsidRPr="009B6647">
        <w:rPr>
          <w:rStyle w:val="Appelnotedebasdep"/>
        </w:rPr>
        <w:footnoteRef/>
      </w:r>
      <w:r w:rsidRPr="009B6647">
        <w:t xml:space="preserve"> </w:t>
      </w:r>
      <w:r w:rsidRPr="009B6647">
        <w:tab/>
        <w:t>Absent de D, qui porte αὐτοῖς et non πρὸς αὐτούς (vulgate)</w:t>
      </w:r>
      <w:r w:rsidR="00C26018" w:rsidRPr="009B6647">
        <w:t>.</w:t>
      </w:r>
      <w:r w:rsidRPr="009B6647">
        <w:t xml:space="preserve"> </w:t>
      </w:r>
    </w:p>
  </w:footnote>
  <w:footnote w:id="89">
    <w:p w14:paraId="1B4FA1EC" w14:textId="4B8142CB" w:rsidR="00BE306B" w:rsidRPr="009B6647" w:rsidRDefault="00BE306B" w:rsidP="00DA4311">
      <w:pPr>
        <w:pStyle w:val="Notedebasdepage"/>
      </w:pPr>
      <w:r w:rsidRPr="009B6647">
        <w:rPr>
          <w:rStyle w:val="Appelnotedebasdep"/>
        </w:rPr>
        <w:footnoteRef/>
      </w:r>
      <w:r w:rsidRPr="009B6647">
        <w:t xml:space="preserve"> </w:t>
      </w:r>
      <w:r w:rsidRPr="009B6647">
        <w:tab/>
        <w:t xml:space="preserve"> Au lieu de μισε</w:t>
      </w:r>
      <w:r w:rsidRPr="009B6647">
        <w:rPr>
          <w:rFonts w:ascii="Tahoma" w:hAnsi="Tahoma" w:cs="Tahoma"/>
        </w:rPr>
        <w:t>ῖ</w:t>
      </w:r>
      <w:r w:rsidRPr="009B6647">
        <w:t>,</w:t>
      </w:r>
      <w:r w:rsidR="004632DC" w:rsidRPr="009B6647">
        <w:t xml:space="preserve"> </w:t>
      </w:r>
      <w:r w:rsidRPr="009B6647">
        <w:t xml:space="preserve">D* (texte primitif restitué) propose πείσει. Cette lecture isolée oblige à rester songeur devant </w:t>
      </w:r>
      <w:r w:rsidR="00735D67" w:rsidRPr="009B6647">
        <w:t>l’</w:t>
      </w:r>
      <w:r w:rsidRPr="009B6647">
        <w:t xml:space="preserve">adoption unanime, par ailleurs, de μισεῖ, même si </w:t>
      </w:r>
      <w:r w:rsidR="00735D67" w:rsidRPr="009B6647">
        <w:t>l’</w:t>
      </w:r>
      <w:r w:rsidRPr="009B6647">
        <w:t xml:space="preserve">on peut trouver quelque accommodement avec ce verbe en </w:t>
      </w:r>
      <w:r w:rsidR="00735D67" w:rsidRPr="009B6647">
        <w:t>l’</w:t>
      </w:r>
      <w:r w:rsidRPr="009B6647">
        <w:t xml:space="preserve">entendant dans le sens de « renoncer à </w:t>
      </w:r>
      <w:r w:rsidR="00735D67" w:rsidRPr="009B6647">
        <w:t>l’</w:t>
      </w:r>
      <w:r w:rsidRPr="009B6647">
        <w:t xml:space="preserve">appui de… ». Une confusion de lecture Π pour Μ, est possible, mais serait, en </w:t>
      </w:r>
      <w:r w:rsidR="00735D67" w:rsidRPr="009B6647">
        <w:t>l’</w:t>
      </w:r>
      <w:r w:rsidRPr="009B6647">
        <w:t xml:space="preserve">occurrence, inexplicable. Supposons que </w:t>
      </w:r>
      <w:r w:rsidR="00735D67" w:rsidRPr="009B6647">
        <w:t>l’</w:t>
      </w:r>
      <w:r w:rsidRPr="009B6647">
        <w:t xml:space="preserve">original que recopiait le copiste comportait une suite qui pouvait se lire ΜΕΙΣΕΙ ou ΠΕΙΣΕΙ ; il ne pouvait opter pour la lecture ΠΕΙΣΕΙ que parce que pour lui ΜΕΙΣΕΙ était irrecevable. Or ailleurs, il écrivait μισοῦσιν μεισοῦσιν (6, 27) ; il connaissait donc </w:t>
      </w:r>
      <w:r w:rsidR="00735D67" w:rsidRPr="009B6647">
        <w:t>l’</w:t>
      </w:r>
      <w:r w:rsidRPr="009B6647">
        <w:t xml:space="preserve">écriture μεισεῖ pour μισεῖ. En outre, cette lecture était devenue traditionnelle depuis longtemps. Le copiste a donc simplement transcrit ce qu’il lisait, qu’une seconde main a ensuite corrigé. Si, dans sa tradition manuscrite, ΠΕΙΣΕΙ s’est maintenu, c’est que la figure du mot lui appartenait de plein droit. C’est donc la légitimité de la lecture ΜΕΙΣΕΙ qu’il nous faut discuter. </w:t>
      </w:r>
    </w:p>
    <w:p w14:paraId="5903AB5B" w14:textId="77777777" w:rsidR="00BE306B" w:rsidRPr="009B6647" w:rsidRDefault="00BE306B" w:rsidP="00DA4311">
      <w:pPr>
        <w:pStyle w:val="Notedebasdepage"/>
      </w:pPr>
    </w:p>
    <w:p w14:paraId="7CD1ACFA" w14:textId="65728102" w:rsidR="00BE306B" w:rsidRPr="009B6647" w:rsidRDefault="00BE306B" w:rsidP="009C2211">
      <w:pPr>
        <w:pStyle w:val="Notedebasdepage"/>
        <w:ind w:firstLine="0"/>
      </w:pPr>
      <w:r w:rsidRPr="009B6647">
        <w:t xml:space="preserve">La lecture que je proposais de la sentence (Sauge, 2000b) comportait un grave défaut ; je ne prêtais pas attention à </w:t>
      </w:r>
      <w:r w:rsidR="00735D67" w:rsidRPr="009B6647">
        <w:t>l’</w:t>
      </w:r>
      <w:r w:rsidRPr="009B6647">
        <w:t>usage de la négation οὐ dans une proposition introduite par ε</w:t>
      </w:r>
      <w:r w:rsidRPr="009B6647">
        <w:rPr>
          <w:rFonts w:cs="Tahoma"/>
        </w:rPr>
        <w:t>ἰ</w:t>
      </w:r>
      <w:r w:rsidRPr="009B6647">
        <w:t>. Il est vrai que cette inattention est générale ; H. Pernot lui-même, dans sa traduction des évangiles (1943, 2</w:t>
      </w:r>
      <w:r w:rsidRPr="009B6647">
        <w:rPr>
          <w:vertAlign w:val="superscript"/>
        </w:rPr>
        <w:t>e</w:t>
      </w:r>
      <w:r w:rsidRPr="009B6647">
        <w:t xml:space="preserve"> édition 1962), s’en tient à une remarque sur le sens de μισεῖ (« se détacher de… » et non « haïr »), sous prétexte que, sous le verbe grec, devrait être entendu le sens du mot araméen qu’il traduit. Or un lecteur grec du texte grec entend le sens du verbe dans sa langue : μισεῖν, c’est traiter quelqu’un comme un rebut, c’est le rejeter, le « détester » et non seulement « s’en détacher ». On ne peut prétendre non plus que le verbe signifie « aimer moins » : un tel sens peut être clairement formulé en grec. Le problème décisif, en vérité, est un problème de syntaxe : pourquoi lit-on </w:t>
      </w:r>
      <w:r w:rsidRPr="009B6647">
        <w:rPr>
          <w:rFonts w:cs="Arial"/>
        </w:rPr>
        <w:t>εἴ τιϛ ἔρχεται πρόϛ με ϰαὶ οὐ μισεῖ / πείσει</w:t>
      </w:r>
      <w:r w:rsidRPr="009B6647">
        <w:t xml:space="preserve"> et non </w:t>
      </w:r>
      <w:r w:rsidRPr="009B6647">
        <w:rPr>
          <w:rFonts w:cs="Arial"/>
        </w:rPr>
        <w:t xml:space="preserve">εἴ τιϛ ἔρχεται πρόϛ με ϰαὶ μὴ μισεῖ / πείσει, μή </w:t>
      </w:r>
      <w:r w:rsidRPr="009B6647">
        <w:t xml:space="preserve">étant la négation normale dans une proposition introduite par εἰ ? </w:t>
      </w:r>
    </w:p>
    <w:p w14:paraId="12E5FABE" w14:textId="77777777" w:rsidR="00BE306B" w:rsidRPr="009B6647" w:rsidRDefault="00BE306B" w:rsidP="00DA4311">
      <w:pPr>
        <w:pStyle w:val="Notedebasdepage"/>
      </w:pPr>
    </w:p>
    <w:p w14:paraId="1BD111AF" w14:textId="5B9DA029" w:rsidR="00BE306B" w:rsidRPr="009B6647" w:rsidRDefault="00BE306B" w:rsidP="009C2211">
      <w:pPr>
        <w:pStyle w:val="Notedebasdepage"/>
        <w:ind w:firstLine="0"/>
      </w:pPr>
      <w:r w:rsidRPr="009B6647">
        <w:t>Si μή est la négation normale, οὐ n’est pas exclu. Dans le dictionnaire Bailly (entrée εἰ, B III, remarques finales), trois cas de figure sont décrits</w:t>
      </w:r>
      <w:r w:rsidR="004632DC" w:rsidRPr="009B6647">
        <w:t xml:space="preserve"> </w:t>
      </w:r>
      <w:r w:rsidRPr="009B6647">
        <w:t>: « la négation οὐ est employée dans les trois cas suivants » (je résume) : 1 – la négation ne porte pas principalement sur le procès décrit par le verbe ; 2 – ε</w:t>
      </w:r>
      <w:r w:rsidRPr="009B6647">
        <w:rPr>
          <w:rFonts w:cs="Tahoma"/>
        </w:rPr>
        <w:t>ἰ</w:t>
      </w:r>
      <w:r w:rsidRPr="009B6647">
        <w:t xml:space="preserve"> a la nuance de « s’il est vrai que, si </w:t>
      </w:r>
      <w:r w:rsidR="00735D67" w:rsidRPr="009B6647">
        <w:t>l’</w:t>
      </w:r>
      <w:r w:rsidRPr="009B6647">
        <w:t xml:space="preserve">on admet que, si </w:t>
      </w:r>
      <w:r w:rsidR="00735D67" w:rsidRPr="009B6647">
        <w:t>l’</w:t>
      </w:r>
      <w:r w:rsidRPr="009B6647">
        <w:t xml:space="preserve">on suppose que » ; 3 – la proposition n’est qu’une causale déguisée, εἰ valant alors « ἐπεί » (puisque). </w:t>
      </w:r>
    </w:p>
    <w:p w14:paraId="3EA02511" w14:textId="77777777" w:rsidR="00BE306B" w:rsidRPr="009B6647" w:rsidRDefault="00BE306B" w:rsidP="00DA4311">
      <w:pPr>
        <w:pStyle w:val="Notedebasdepage"/>
      </w:pPr>
    </w:p>
    <w:p w14:paraId="20BAC363" w14:textId="63CD7482" w:rsidR="00BE306B" w:rsidRPr="009B6647" w:rsidRDefault="00BE306B" w:rsidP="009C2211">
      <w:pPr>
        <w:pStyle w:val="Notedebasdepage"/>
        <w:ind w:firstLine="0"/>
      </w:pPr>
      <w:r w:rsidRPr="009B6647">
        <w:t xml:space="preserve">Ecartons d’abord une hypothèse : la sentence a été rédigée par un locuteur dont la langue maternelle n’était pas le grec ; son usage de la langue grecque n’est donc pas toujours rigoureux. Silas, le traducteur supposé de la sentence, était de langue maternelle grecque ; si la sentence n’est pas interpolée, nous en déduisons que </w:t>
      </w:r>
      <w:r w:rsidR="00735D67" w:rsidRPr="009B6647">
        <w:t>l’</w:t>
      </w:r>
      <w:r w:rsidRPr="009B6647">
        <w:t xml:space="preserve">usage de la négation οὐ est conforme à la grammaticalité du grec. En vérité, il n’est pas même besoin de recourir à cet argument : dans les évangiles de Marc et de Matthieu, les usages de la négation sont exactement parallèles ; dans la grande majorité des cas, εἰ est construit avec la négation μή ; dans Marc, la négation οὐ n’apparaît qu’une fois, dans une proposition que </w:t>
      </w:r>
      <w:r w:rsidR="00735D67" w:rsidRPr="009B6647">
        <w:t>l’</w:t>
      </w:r>
      <w:r w:rsidRPr="009B6647">
        <w:t xml:space="preserve">on retrouve formulée exactement de la même manière chez Matthieu, absente de </w:t>
      </w:r>
      <w:r w:rsidR="00735D67" w:rsidRPr="009B6647">
        <w:t>l’</w:t>
      </w:r>
      <w:r w:rsidRPr="009B6647">
        <w:t xml:space="preserve">évangile de Luc (Marc, 14, 21 ; Matthieu, 26, 24). Au cours du dernier repas, au moment de </w:t>
      </w:r>
      <w:r w:rsidR="00735D67" w:rsidRPr="009B6647">
        <w:t>l’</w:t>
      </w:r>
      <w:r w:rsidRPr="009B6647">
        <w:t xml:space="preserve">annonce de la trahison par un disciple, les deux évangélistes introduisent un commentaire en le mettant dans la bouche du maître : </w:t>
      </w:r>
      <w:r w:rsidRPr="009B6647">
        <w:rPr>
          <w:rFonts w:cs="KadmosU"/>
        </w:rPr>
        <w:t xml:space="preserve">οὐαὶ δὲ τῷ ἀνθρώπῳ ἐκείνῳ δι' οὗ ὁ υἱὸς τοῦ ἀνθρώπου παραδίδοται· καλὸν αὐτῷ εἰ οὐκ ἐγεννήθη ὁ ἄνθρωπος ἐκεῖνος. </w:t>
      </w:r>
      <w:r w:rsidRPr="009B6647">
        <w:t xml:space="preserve">« Malheur à cet homme par qui le Fils de </w:t>
      </w:r>
      <w:r w:rsidR="00735D67" w:rsidRPr="009B6647">
        <w:t>l’</w:t>
      </w:r>
      <w:r w:rsidRPr="009B6647">
        <w:t xml:space="preserve">homme est livré. Ce serait bien pour lui si cet homme n’avait pas été engendré ». La suite montrera que cette traduction n’est pas pertinente. Il suffit d’y réfléchir pour </w:t>
      </w:r>
      <w:r w:rsidR="00735D67" w:rsidRPr="009B6647">
        <w:t>l’</w:t>
      </w:r>
      <w:r w:rsidRPr="009B6647">
        <w:t>apercevoir.</w:t>
      </w:r>
    </w:p>
    <w:p w14:paraId="37E66802" w14:textId="77777777" w:rsidR="00BE306B" w:rsidRPr="009B6647" w:rsidRDefault="00BE306B" w:rsidP="00DA4311">
      <w:pPr>
        <w:pStyle w:val="Notedebasdepage"/>
      </w:pPr>
    </w:p>
    <w:p w14:paraId="1D30F3AA" w14:textId="4BF113E6" w:rsidR="00BE306B" w:rsidRPr="009B6647" w:rsidRDefault="00BE306B" w:rsidP="009C2211">
      <w:pPr>
        <w:pStyle w:val="Notedebasdepage"/>
        <w:ind w:firstLine="0"/>
      </w:pPr>
      <w:r w:rsidRPr="009B6647">
        <w:t xml:space="preserve">Pour évaluer un usage syntaxique, le mieux est de recourir à la procédure différentielle. Les deux évangélistes ne disposaient pas du mode optatif pour exprimer </w:t>
      </w:r>
      <w:r w:rsidR="00735D67" w:rsidRPr="009B6647">
        <w:t>l’</w:t>
      </w:r>
      <w:r w:rsidRPr="009B6647">
        <w:t>idée de « ce qui aurait pu être autrement ». Un auteur de la langue classique aurait écrit : « </w:t>
      </w:r>
      <w:r w:rsidRPr="009B6647">
        <w:rPr>
          <w:rFonts w:cs="KadmosU"/>
        </w:rPr>
        <w:t>καλὸν εἴη εἰ μὴ γεννηθείη ὁ ἄνθρωπος ἐκεῖνος</w:t>
      </w:r>
      <w:r w:rsidRPr="009B6647">
        <w:t xml:space="preserve"> ». « Ce serait une belle chose que cet homme n’eût pas été engendré ! » Il aurait formulé un jugement de portée générale, sans </w:t>
      </w:r>
      <w:r w:rsidR="00735D67" w:rsidRPr="009B6647">
        <w:t>l’</w:t>
      </w:r>
      <w:r w:rsidRPr="009B6647">
        <w:t>appliquer en particulier au « traître » (</w:t>
      </w:r>
      <w:r w:rsidRPr="009B6647">
        <w:rPr>
          <w:rFonts w:cs="KadmosU"/>
        </w:rPr>
        <w:t>αὐτῷ</w:t>
      </w:r>
      <w:r w:rsidRPr="009B6647">
        <w:t xml:space="preserve">) comme le font, bizarrement, les deux évangélistes : comment, en effet, quelque chose aurait pu être bien pour quelqu’un s’il n’avait pas existé ? La particularité du jugement interdit également </w:t>
      </w:r>
      <w:r w:rsidR="00735D67" w:rsidRPr="009B6647">
        <w:t>l’</w:t>
      </w:r>
      <w:r w:rsidRPr="009B6647">
        <w:t xml:space="preserve">emploi de la négation μή, qui aurait conféré à la sentence la valeur d’un irréel du passé : </w:t>
      </w:r>
      <w:r w:rsidRPr="009B6647">
        <w:rPr>
          <w:rFonts w:cs="KadmosU"/>
        </w:rPr>
        <w:t xml:space="preserve">καλὸν αὐτῷ εἰ μὴ ἐγεννήθη ὁ ἄνθρωπος ἐκεῖνος. « </w:t>
      </w:r>
      <w:r w:rsidRPr="009B6647">
        <w:t xml:space="preserve">Si cet homme n’avait pas été engendré (c’est le moment de la naissance qui est envisagé) – mais en réalité ce n’est pas le cas – cela aurait été bien pour lui. » La proposition serait manifestement parue absurde. Si </w:t>
      </w:r>
      <w:r w:rsidR="00735D67" w:rsidRPr="009B6647">
        <w:t>l’</w:t>
      </w:r>
      <w:r w:rsidRPr="009B6647">
        <w:t xml:space="preserve">homme n’était pas né, le bien que cela aurait été ne pouvait pas le concerner, lui, puisqu’il n’aurait pas existé. </w:t>
      </w:r>
      <w:r w:rsidR="00735D67" w:rsidRPr="009B6647">
        <w:t>L’</w:t>
      </w:r>
      <w:r w:rsidRPr="009B6647">
        <w:t xml:space="preserve">emploi de αὐτῶι est étroitement lié à celui de la négation οὐ, qui porte non sur le procès décrit (« n’avoir pas été engendré »), mais sur son énonciation (premier cas de figure) : « ce serait bien pour lui si ne pas (supposé que n’existe pas) : ‘cet homme a été engendré’ ». Que, ce que vise la négation, c’est </w:t>
      </w:r>
      <w:r w:rsidR="00735D67" w:rsidRPr="009B6647">
        <w:t>l’</w:t>
      </w:r>
      <w:r w:rsidRPr="009B6647">
        <w:t xml:space="preserve">énonciation d’une formule, le montre </w:t>
      </w:r>
      <w:r w:rsidR="00735D67" w:rsidRPr="009B6647">
        <w:t>l’</w:t>
      </w:r>
      <w:r w:rsidRPr="009B6647">
        <w:t>emploi du déictique illustratif : seule la naissance d’un enfant de famille illustre (</w:t>
      </w:r>
      <w:r w:rsidRPr="009B6647">
        <w:rPr>
          <w:rFonts w:cs="KadmosU"/>
        </w:rPr>
        <w:t>ὁ ἄνθρωπος ἐκεῖνος</w:t>
      </w:r>
      <w:r w:rsidRPr="009B6647">
        <w:t xml:space="preserve">) est proclamée à </w:t>
      </w:r>
      <w:r w:rsidR="00735D67" w:rsidRPr="009B6647">
        <w:t>l’</w:t>
      </w:r>
      <w:r w:rsidRPr="009B6647">
        <w:t xml:space="preserve">appui d’un nom. Le malheur du traître, c’est que son nom soit illustre : il est donc susceptible de tomber sous le coup de toutes sortes de malédictions. La phrase grecque se traduira : « Ce serait bien pour lui si n’existait pas (la formule) : ‘Un tel, fils d’Un tel est né’ ». Sous le traître, Matthieu et Marc visent un fils de grande famille. </w:t>
      </w:r>
    </w:p>
    <w:p w14:paraId="7A00798D" w14:textId="77777777" w:rsidR="00BE306B" w:rsidRPr="009B6647" w:rsidRDefault="00BE306B" w:rsidP="00DA4311">
      <w:pPr>
        <w:pStyle w:val="Notedebasdepage"/>
      </w:pPr>
    </w:p>
    <w:p w14:paraId="7F440A48" w14:textId="47D2812F" w:rsidR="00BE306B" w:rsidRPr="009B6647" w:rsidRDefault="00BE306B" w:rsidP="009C2211">
      <w:pPr>
        <w:pStyle w:val="Notedebasdepage"/>
        <w:ind w:firstLine="0"/>
      </w:pPr>
      <w:r w:rsidRPr="009B6647">
        <w:t xml:space="preserve">La seconde occurrence se trouve chez Matthieu (26, 42). Dans une première prière, Jésus demandait : « Père, si c’est possible, que ce calice passe loin de moi. » Il se relève, retourne auprès de ses disciples qu’il trouve endormis, les invite à veiller, puis s’éloigne pour prier à nouveau, ayant acquis désormais la certitude que le salut des « siens » repose entièrement sur lui : </w:t>
      </w:r>
      <w:r w:rsidRPr="009B6647">
        <w:rPr>
          <w:rFonts w:cs="KadmosU"/>
        </w:rPr>
        <w:t xml:space="preserve">Πάτερ μου, εἰ οὐ δύναται τοῦτο παρελθεῖν ἐὰν μὴ αὐτὸ πίω, γενηθήτω τὸ θέλημά σου. </w:t>
      </w:r>
      <w:r w:rsidRPr="009B6647">
        <w:t xml:space="preserve">Il formule alors un constat, et non une hypothèse : « Mon Père ! Eh bien, puisque (ce calice) ne peut passer sans que je le boive, qu’il soit fait selon ta volonté. » (Troisième cas de figure). </w:t>
      </w:r>
      <w:r w:rsidR="00735D67" w:rsidRPr="009B6647">
        <w:t>L’</w:t>
      </w:r>
      <w:r w:rsidRPr="009B6647">
        <w:t xml:space="preserve">opposition sémantique en grec entre εἰ μή (emploi le plus fréquent) / εἰ οὐ (emploi le plus rare, et donc marqué) était si nette qu’elle était à disposition de locuteurs dont le grec était une langue apprise. </w:t>
      </w:r>
    </w:p>
    <w:p w14:paraId="704B7A4B" w14:textId="77777777" w:rsidR="00BE306B" w:rsidRPr="009B6647" w:rsidRDefault="00BE306B" w:rsidP="00DA4311">
      <w:pPr>
        <w:pStyle w:val="Notedebasdepage"/>
      </w:pPr>
    </w:p>
    <w:p w14:paraId="1A9F7F1E" w14:textId="5AB23FA3" w:rsidR="00BE306B" w:rsidRPr="009B6647" w:rsidRDefault="00BE306B" w:rsidP="009C2211">
      <w:pPr>
        <w:pStyle w:val="Notedebasdepage"/>
        <w:ind w:firstLine="0"/>
      </w:pPr>
      <w:r w:rsidRPr="009B6647">
        <w:t xml:space="preserve">Examinons les emplois dans </w:t>
      </w:r>
      <w:r w:rsidR="00735D67" w:rsidRPr="009B6647">
        <w:t>l’</w:t>
      </w:r>
      <w:r w:rsidRPr="009B6647">
        <w:t>évangile de Luc. Le plus souvent la conjonction est régulièrement suivie de la négation μή (à titre d’exemple, voir dans le même contexte, 14, 31). Les exceptions sont les suivantes : 11, 8 : λ</w:t>
      </w:r>
      <w:r w:rsidRPr="009B6647">
        <w:rPr>
          <w:rFonts w:cs="Tahoma"/>
        </w:rPr>
        <w:t>έ</w:t>
      </w:r>
      <w:r w:rsidRPr="009B6647">
        <w:t xml:space="preserve">γω </w:t>
      </w:r>
      <w:r w:rsidRPr="009B6647">
        <w:rPr>
          <w:rFonts w:cs="Tahoma"/>
        </w:rPr>
        <w:t>ὑ</w:t>
      </w:r>
      <w:r w:rsidRPr="009B6647">
        <w:t>μ</w:t>
      </w:r>
      <w:r w:rsidRPr="009B6647">
        <w:rPr>
          <w:rFonts w:cs="Tahoma"/>
        </w:rPr>
        <w:t>ῖ</w:t>
      </w:r>
      <w:r w:rsidRPr="009B6647">
        <w:t>ν, ε</w:t>
      </w:r>
      <w:r w:rsidRPr="009B6647">
        <w:rPr>
          <w:rFonts w:cs="Tahoma"/>
        </w:rPr>
        <w:t>ἰ</w:t>
      </w:r>
      <w:r w:rsidRPr="009B6647">
        <w:t xml:space="preserve"> κα</w:t>
      </w:r>
      <w:r w:rsidRPr="009B6647">
        <w:rPr>
          <w:rFonts w:cs="Tahoma"/>
        </w:rPr>
        <w:t>ὶ</w:t>
      </w:r>
      <w:r w:rsidRPr="009B6647">
        <w:t xml:space="preserve"> ο</w:t>
      </w:r>
      <w:r w:rsidRPr="009B6647">
        <w:rPr>
          <w:rFonts w:cs="Tahoma"/>
        </w:rPr>
        <w:t>ὐ</w:t>
      </w:r>
      <w:r w:rsidRPr="009B6647">
        <w:t xml:space="preserve"> δ</w:t>
      </w:r>
      <w:r w:rsidRPr="009B6647">
        <w:rPr>
          <w:rFonts w:cs="Tahoma"/>
        </w:rPr>
        <w:t>ώ</w:t>
      </w:r>
      <w:r w:rsidRPr="009B6647">
        <w:t>σει α</w:t>
      </w:r>
      <w:r w:rsidRPr="009B6647">
        <w:rPr>
          <w:rFonts w:cs="Tahoma"/>
        </w:rPr>
        <w:t>ὐ</w:t>
      </w:r>
      <w:r w:rsidRPr="009B6647">
        <w:t>τ</w:t>
      </w:r>
      <w:r w:rsidRPr="009B6647">
        <w:rPr>
          <w:rFonts w:cs="Tahoma"/>
        </w:rPr>
        <w:t>ῷ</w:t>
      </w:r>
      <w:r w:rsidRPr="009B6647">
        <w:t xml:space="preserve"> </w:t>
      </w:r>
      <w:r w:rsidRPr="009B6647">
        <w:rPr>
          <w:rFonts w:cs="Tahoma"/>
        </w:rPr>
        <w:t>ἀ</w:t>
      </w:r>
      <w:r w:rsidRPr="009B6647">
        <w:t>ναστ</w:t>
      </w:r>
      <w:r w:rsidRPr="009B6647">
        <w:rPr>
          <w:rFonts w:cs="Tahoma"/>
        </w:rPr>
        <w:t>ὰ</w:t>
      </w:r>
      <w:r w:rsidRPr="009B6647">
        <w:t>ς δι</w:t>
      </w:r>
      <w:r w:rsidRPr="009B6647">
        <w:rPr>
          <w:rFonts w:cs="Tahoma"/>
        </w:rPr>
        <w:t>ὰ</w:t>
      </w:r>
      <w:r w:rsidRPr="009B6647">
        <w:t xml:space="preserve"> τ</w:t>
      </w:r>
      <w:r w:rsidRPr="009B6647">
        <w:rPr>
          <w:rFonts w:cs="Tahoma"/>
        </w:rPr>
        <w:t>ὸ</w:t>
      </w:r>
      <w:r w:rsidRPr="009B6647">
        <w:t xml:space="preserve"> ε</w:t>
      </w:r>
      <w:r w:rsidRPr="009B6647">
        <w:rPr>
          <w:rFonts w:cs="Tahoma"/>
        </w:rPr>
        <w:t>ἶ</w:t>
      </w:r>
      <w:r w:rsidRPr="009B6647">
        <w:t>ναι φ</w:t>
      </w:r>
      <w:r w:rsidRPr="009B6647">
        <w:rPr>
          <w:rFonts w:cs="Tahoma"/>
        </w:rPr>
        <w:t>ί</w:t>
      </w:r>
      <w:r w:rsidRPr="009B6647">
        <w:t>λον α</w:t>
      </w:r>
      <w:r w:rsidRPr="009B6647">
        <w:rPr>
          <w:rFonts w:cs="Tahoma"/>
        </w:rPr>
        <w:t>ὐ</w:t>
      </w:r>
      <w:r w:rsidRPr="009B6647">
        <w:t>το</w:t>
      </w:r>
      <w:r w:rsidRPr="009B6647">
        <w:rPr>
          <w:rFonts w:cs="Tahoma"/>
        </w:rPr>
        <w:t>ῦ</w:t>
      </w:r>
      <w:r w:rsidRPr="009B6647">
        <w:t>, δι</w:t>
      </w:r>
      <w:r w:rsidRPr="009B6647">
        <w:rPr>
          <w:rFonts w:cs="Tahoma"/>
        </w:rPr>
        <w:t>ά</w:t>
      </w:r>
      <w:r w:rsidRPr="009B6647">
        <w:t xml:space="preserve"> γε τ</w:t>
      </w:r>
      <w:r w:rsidRPr="009B6647">
        <w:rPr>
          <w:rFonts w:cs="Tahoma"/>
        </w:rPr>
        <w:t>ὴ</w:t>
      </w:r>
      <w:r w:rsidRPr="009B6647">
        <w:t xml:space="preserve">ν </w:t>
      </w:r>
      <w:r w:rsidRPr="009B6647">
        <w:rPr>
          <w:rFonts w:cs="Tahoma"/>
        </w:rPr>
        <w:t>ἀ</w:t>
      </w:r>
      <w:r w:rsidRPr="009B6647">
        <w:t>να</w:t>
      </w:r>
      <w:r w:rsidRPr="009B6647">
        <w:rPr>
          <w:rFonts w:cs="Tahoma"/>
        </w:rPr>
        <w:t>ί</w:t>
      </w:r>
      <w:r w:rsidRPr="009B6647">
        <w:t>δειαν α</w:t>
      </w:r>
      <w:r w:rsidRPr="009B6647">
        <w:rPr>
          <w:rFonts w:cs="Tahoma"/>
        </w:rPr>
        <w:t>ὐ</w:t>
      </w:r>
      <w:r w:rsidRPr="009B6647">
        <w:t>το</w:t>
      </w:r>
      <w:r w:rsidRPr="009B6647">
        <w:rPr>
          <w:rFonts w:cs="Tahoma"/>
        </w:rPr>
        <w:t>ῦ</w:t>
      </w:r>
      <w:r w:rsidRPr="009B6647">
        <w:t xml:space="preserve"> </w:t>
      </w:r>
      <w:r w:rsidRPr="009B6647">
        <w:rPr>
          <w:rFonts w:cs="Tahoma"/>
        </w:rPr>
        <w:t>ἐ</w:t>
      </w:r>
      <w:r w:rsidRPr="009B6647">
        <w:t>γερθε</w:t>
      </w:r>
      <w:r w:rsidRPr="009B6647">
        <w:rPr>
          <w:rFonts w:cs="Tahoma"/>
        </w:rPr>
        <w:t>ὶ</w:t>
      </w:r>
      <w:r w:rsidRPr="009B6647">
        <w:t>ς δ</w:t>
      </w:r>
      <w:r w:rsidRPr="009B6647">
        <w:rPr>
          <w:rFonts w:cs="Tahoma"/>
        </w:rPr>
        <w:t>ώ</w:t>
      </w:r>
      <w:r w:rsidRPr="009B6647">
        <w:t>σει α</w:t>
      </w:r>
      <w:r w:rsidRPr="009B6647">
        <w:rPr>
          <w:rFonts w:cs="Tahoma"/>
        </w:rPr>
        <w:t>ὐ</w:t>
      </w:r>
      <w:r w:rsidRPr="009B6647">
        <w:t>τ</w:t>
      </w:r>
      <w:r w:rsidRPr="009B6647">
        <w:rPr>
          <w:rFonts w:cs="Tahoma"/>
        </w:rPr>
        <w:t>ῷ</w:t>
      </w:r>
      <w:r w:rsidRPr="009B6647">
        <w:t xml:space="preserve"> </w:t>
      </w:r>
      <w:r w:rsidRPr="009B6647">
        <w:rPr>
          <w:rFonts w:cs="Tahoma"/>
        </w:rPr>
        <w:t>ὅ</w:t>
      </w:r>
      <w:r w:rsidRPr="009B6647">
        <w:t>σων χρ</w:t>
      </w:r>
      <w:r w:rsidRPr="009B6647">
        <w:rPr>
          <w:rFonts w:cs="Tahoma"/>
        </w:rPr>
        <w:t>ῄ</w:t>
      </w:r>
      <w:r w:rsidRPr="009B6647">
        <w:t>ζει. Dans ce cas, la négation ne porte pas réellement sur le verbe conjugué, mais sur le participe : « s’il ne donnera pas s’étant levé par amitié » = « s’il est vrai qu’il donnera, ce ne sera pas par amitié, il donnera…. » (Premier cas de figures). 16, 11-12 : ε</w:t>
      </w:r>
      <w:r w:rsidRPr="009B6647">
        <w:rPr>
          <w:rFonts w:cs="Tahoma"/>
        </w:rPr>
        <w:t>ἰ</w:t>
      </w:r>
      <w:r w:rsidRPr="009B6647">
        <w:t xml:space="preserve"> ο</w:t>
      </w:r>
      <w:r w:rsidRPr="009B6647">
        <w:rPr>
          <w:rFonts w:cs="Tahoma"/>
        </w:rPr>
        <w:t>ὖ</w:t>
      </w:r>
      <w:r w:rsidRPr="009B6647">
        <w:t xml:space="preserve">ν </w:t>
      </w:r>
      <w:r w:rsidRPr="009B6647">
        <w:rPr>
          <w:rFonts w:cs="Tahoma"/>
        </w:rPr>
        <w:t>ἐ</w:t>
      </w:r>
      <w:r w:rsidRPr="009B6647">
        <w:t>ν τ</w:t>
      </w:r>
      <w:r w:rsidRPr="009B6647">
        <w:rPr>
          <w:rFonts w:cs="Tahoma"/>
        </w:rPr>
        <w:t>ῷ</w:t>
      </w:r>
      <w:r w:rsidRPr="009B6647">
        <w:t xml:space="preserve"> </w:t>
      </w:r>
      <w:r w:rsidRPr="009B6647">
        <w:rPr>
          <w:rFonts w:cs="Tahoma"/>
        </w:rPr>
        <w:t>ἀ</w:t>
      </w:r>
      <w:r w:rsidRPr="009B6647">
        <w:t>δ</w:t>
      </w:r>
      <w:r w:rsidRPr="009B6647">
        <w:rPr>
          <w:rFonts w:cs="Tahoma"/>
        </w:rPr>
        <w:t>ί</w:t>
      </w:r>
      <w:r w:rsidRPr="009B6647">
        <w:t>κ</w:t>
      </w:r>
      <w:r w:rsidRPr="009B6647">
        <w:rPr>
          <w:rFonts w:cs="Tahoma"/>
        </w:rPr>
        <w:t>ῳ</w:t>
      </w:r>
      <w:r w:rsidRPr="009B6647">
        <w:t xml:space="preserve"> μαμων</w:t>
      </w:r>
      <w:r w:rsidRPr="009B6647">
        <w:rPr>
          <w:rFonts w:cs="Tahoma"/>
        </w:rPr>
        <w:t>ᾷ</w:t>
      </w:r>
      <w:r w:rsidRPr="009B6647">
        <w:t xml:space="preserve"> πιστο</w:t>
      </w:r>
      <w:r w:rsidRPr="009B6647">
        <w:rPr>
          <w:rFonts w:cs="Tahoma"/>
        </w:rPr>
        <w:t>ὶ</w:t>
      </w:r>
      <w:r w:rsidRPr="009B6647">
        <w:t xml:space="preserve"> ο</w:t>
      </w:r>
      <w:r w:rsidRPr="009B6647">
        <w:rPr>
          <w:rFonts w:cs="Tahoma"/>
        </w:rPr>
        <w:t>ὐ</w:t>
      </w:r>
      <w:r w:rsidRPr="009B6647">
        <w:t xml:space="preserve">κ </w:t>
      </w:r>
      <w:r w:rsidRPr="009B6647">
        <w:rPr>
          <w:rFonts w:cs="Tahoma"/>
        </w:rPr>
        <w:t>ἐ</w:t>
      </w:r>
      <w:r w:rsidRPr="009B6647">
        <w:t>γ</w:t>
      </w:r>
      <w:r w:rsidRPr="009B6647">
        <w:rPr>
          <w:rFonts w:cs="Tahoma"/>
        </w:rPr>
        <w:t>έ</w:t>
      </w:r>
      <w:r w:rsidRPr="009B6647">
        <w:t>νεσθε, τ</w:t>
      </w:r>
      <w:r w:rsidRPr="009B6647">
        <w:rPr>
          <w:rFonts w:cs="Tahoma"/>
        </w:rPr>
        <w:t>ὸ</w:t>
      </w:r>
      <w:r w:rsidRPr="009B6647">
        <w:t xml:space="preserve"> </w:t>
      </w:r>
      <w:r w:rsidRPr="009B6647">
        <w:rPr>
          <w:rFonts w:cs="Tahoma"/>
        </w:rPr>
        <w:t>ἀ</w:t>
      </w:r>
      <w:r w:rsidRPr="009B6647">
        <w:t>ληθιν</w:t>
      </w:r>
      <w:r w:rsidRPr="009B6647">
        <w:rPr>
          <w:rFonts w:cs="Tahoma"/>
        </w:rPr>
        <w:t>ὸ</w:t>
      </w:r>
      <w:r w:rsidRPr="009B6647">
        <w:t>ν τ</w:t>
      </w:r>
      <w:r w:rsidRPr="009B6647">
        <w:rPr>
          <w:rFonts w:cs="Tahoma"/>
        </w:rPr>
        <w:t>ί</w:t>
      </w:r>
      <w:r w:rsidRPr="009B6647">
        <w:t xml:space="preserve">ς </w:t>
      </w:r>
      <w:r w:rsidRPr="009B6647">
        <w:rPr>
          <w:rFonts w:cs="Tahoma"/>
        </w:rPr>
        <w:t>ὑ</w:t>
      </w:r>
      <w:r w:rsidRPr="009B6647">
        <w:t>μ</w:t>
      </w:r>
      <w:r w:rsidRPr="009B6647">
        <w:rPr>
          <w:rFonts w:cs="Tahoma"/>
        </w:rPr>
        <w:t>ῖ</w:t>
      </w:r>
      <w:r w:rsidRPr="009B6647">
        <w:t>ν πιστε</w:t>
      </w:r>
      <w:r w:rsidRPr="009B6647">
        <w:rPr>
          <w:rFonts w:cs="Tahoma"/>
        </w:rPr>
        <w:t>ύ</w:t>
      </w:r>
      <w:r w:rsidRPr="009B6647">
        <w:t>σει;</w:t>
      </w:r>
      <w:r w:rsidR="004632DC" w:rsidRPr="009B6647">
        <w:t xml:space="preserve"> </w:t>
      </w:r>
      <w:r w:rsidRPr="009B6647">
        <w:t>κα</w:t>
      </w:r>
      <w:r w:rsidRPr="009B6647">
        <w:rPr>
          <w:rFonts w:cs="Tahoma"/>
        </w:rPr>
        <w:t>ὶ</w:t>
      </w:r>
      <w:r w:rsidRPr="009B6647">
        <w:t xml:space="preserve"> ε</w:t>
      </w:r>
      <w:r w:rsidRPr="009B6647">
        <w:rPr>
          <w:rFonts w:cs="Tahoma"/>
        </w:rPr>
        <w:t>ἰ</w:t>
      </w:r>
      <w:r w:rsidRPr="009B6647">
        <w:t xml:space="preserve"> </w:t>
      </w:r>
      <w:r w:rsidRPr="009B6647">
        <w:rPr>
          <w:rFonts w:cs="Tahoma"/>
        </w:rPr>
        <w:t>ἐ</w:t>
      </w:r>
      <w:r w:rsidRPr="009B6647">
        <w:t>ν τ</w:t>
      </w:r>
      <w:r w:rsidRPr="009B6647">
        <w:rPr>
          <w:rFonts w:cs="Tahoma"/>
        </w:rPr>
        <w:t>ῷ</w:t>
      </w:r>
      <w:r w:rsidRPr="009B6647">
        <w:t xml:space="preserve"> </w:t>
      </w:r>
      <w:r w:rsidRPr="009B6647">
        <w:rPr>
          <w:rFonts w:cs="Tahoma"/>
        </w:rPr>
        <w:t>ἀ</w:t>
      </w:r>
      <w:r w:rsidRPr="009B6647">
        <w:t>λλοτρ</w:t>
      </w:r>
      <w:r w:rsidRPr="009B6647">
        <w:rPr>
          <w:rFonts w:cs="Tahoma"/>
        </w:rPr>
        <w:t>ίῳ</w:t>
      </w:r>
      <w:r w:rsidRPr="009B6647">
        <w:t xml:space="preserve"> πιστο</w:t>
      </w:r>
      <w:r w:rsidRPr="009B6647">
        <w:rPr>
          <w:rFonts w:cs="Tahoma"/>
        </w:rPr>
        <w:t>ὶ</w:t>
      </w:r>
      <w:r w:rsidRPr="009B6647">
        <w:t xml:space="preserve"> ο</w:t>
      </w:r>
      <w:r w:rsidRPr="009B6647">
        <w:rPr>
          <w:rFonts w:cs="Tahoma"/>
        </w:rPr>
        <w:t>ὐ</w:t>
      </w:r>
      <w:r w:rsidRPr="009B6647">
        <w:t xml:space="preserve">κ </w:t>
      </w:r>
      <w:r w:rsidRPr="009B6647">
        <w:rPr>
          <w:rFonts w:cs="Tahoma"/>
        </w:rPr>
        <w:t>ἐ</w:t>
      </w:r>
      <w:r w:rsidRPr="009B6647">
        <w:t>γ</w:t>
      </w:r>
      <w:r w:rsidRPr="009B6647">
        <w:rPr>
          <w:rFonts w:cs="Tahoma"/>
        </w:rPr>
        <w:t>έ</w:t>
      </w:r>
      <w:r w:rsidRPr="009B6647">
        <w:t>νεσθε, τ</w:t>
      </w:r>
      <w:r w:rsidRPr="009B6647">
        <w:rPr>
          <w:rFonts w:cs="Tahoma"/>
        </w:rPr>
        <w:t>ὸ</w:t>
      </w:r>
      <w:r w:rsidRPr="009B6647">
        <w:t xml:space="preserve"> </w:t>
      </w:r>
      <w:r w:rsidRPr="009B6647">
        <w:rPr>
          <w:rFonts w:cs="Tahoma"/>
        </w:rPr>
        <w:t>ὑ</w:t>
      </w:r>
      <w:r w:rsidRPr="009B6647">
        <w:t>μ</w:t>
      </w:r>
      <w:r w:rsidRPr="009B6647">
        <w:rPr>
          <w:rFonts w:cs="Tahoma"/>
        </w:rPr>
        <w:t>έ</w:t>
      </w:r>
      <w:r w:rsidRPr="009B6647">
        <w:t>τερον τ</w:t>
      </w:r>
      <w:r w:rsidRPr="009B6647">
        <w:rPr>
          <w:rFonts w:cs="Tahoma"/>
        </w:rPr>
        <w:t>ί</w:t>
      </w:r>
      <w:r w:rsidRPr="009B6647">
        <w:t>ς δ</w:t>
      </w:r>
      <w:r w:rsidRPr="009B6647">
        <w:rPr>
          <w:rFonts w:cs="Tahoma"/>
        </w:rPr>
        <w:t>ώ</w:t>
      </w:r>
      <w:r w:rsidRPr="009B6647">
        <w:t xml:space="preserve">σει </w:t>
      </w:r>
      <w:r w:rsidRPr="009B6647">
        <w:rPr>
          <w:rFonts w:cs="Tahoma"/>
        </w:rPr>
        <w:t>ὑ</w:t>
      </w:r>
      <w:r w:rsidRPr="009B6647">
        <w:t>μ</w:t>
      </w:r>
      <w:r w:rsidRPr="009B6647">
        <w:rPr>
          <w:rFonts w:cs="Tahoma"/>
        </w:rPr>
        <w:t>ῖ</w:t>
      </w:r>
      <w:r w:rsidRPr="009B6647">
        <w:t>ν;</w:t>
      </w:r>
      <w:r w:rsidR="004632DC" w:rsidRPr="009B6647">
        <w:t xml:space="preserve"> </w:t>
      </w:r>
      <w:r w:rsidR="00735D67" w:rsidRPr="009B6647">
        <w:t>L’</w:t>
      </w:r>
      <w:r w:rsidRPr="009B6647">
        <w:t xml:space="preserve">emploi de μή aurait transformé la proposition en irréelle étant donné </w:t>
      </w:r>
      <w:r w:rsidR="00735D67" w:rsidRPr="009B6647">
        <w:t>l’</w:t>
      </w:r>
      <w:r w:rsidRPr="009B6647">
        <w:t xml:space="preserve">usage de </w:t>
      </w:r>
      <w:r w:rsidR="00735D67" w:rsidRPr="009B6647">
        <w:t>l’</w:t>
      </w:r>
      <w:r w:rsidRPr="009B6647">
        <w:t xml:space="preserve">aspect aoriste, et non de </w:t>
      </w:r>
      <w:r w:rsidR="00735D67" w:rsidRPr="009B6647">
        <w:t>l’</w:t>
      </w:r>
      <w:r w:rsidRPr="009B6647">
        <w:t xml:space="preserve">indicatif présent. Etant donné </w:t>
      </w:r>
      <w:r w:rsidR="00735D67" w:rsidRPr="009B6647">
        <w:t>l’</w:t>
      </w:r>
      <w:r w:rsidRPr="009B6647">
        <w:t xml:space="preserve">emploi du futur dans la principale, la construction attendue était celle de </w:t>
      </w:r>
      <w:r w:rsidR="00735D67" w:rsidRPr="009B6647">
        <w:t>l’</w:t>
      </w:r>
      <w:r w:rsidRPr="009B6647">
        <w:t>éventuel : ἐὰν ο</w:t>
      </w:r>
      <w:r w:rsidRPr="009B6647">
        <w:rPr>
          <w:rFonts w:cs="Tahoma"/>
        </w:rPr>
        <w:t>ὖ</w:t>
      </w:r>
      <w:r w:rsidRPr="009B6647">
        <w:t xml:space="preserve">ν </w:t>
      </w:r>
      <w:r w:rsidRPr="009B6647">
        <w:rPr>
          <w:rFonts w:cs="Tahoma"/>
        </w:rPr>
        <w:t>ἐ</w:t>
      </w:r>
      <w:r w:rsidRPr="009B6647">
        <w:t>ν τ</w:t>
      </w:r>
      <w:r w:rsidRPr="009B6647">
        <w:rPr>
          <w:rFonts w:cs="Tahoma"/>
        </w:rPr>
        <w:t>ῷ</w:t>
      </w:r>
      <w:r w:rsidRPr="009B6647">
        <w:t xml:space="preserve"> </w:t>
      </w:r>
      <w:r w:rsidRPr="009B6647">
        <w:rPr>
          <w:rFonts w:cs="Tahoma"/>
        </w:rPr>
        <w:t>ἀ</w:t>
      </w:r>
      <w:r w:rsidRPr="009B6647">
        <w:t>δ</w:t>
      </w:r>
      <w:r w:rsidRPr="009B6647">
        <w:rPr>
          <w:rFonts w:cs="Tahoma"/>
        </w:rPr>
        <w:t>ί</w:t>
      </w:r>
      <w:r w:rsidRPr="009B6647">
        <w:t>κ</w:t>
      </w:r>
      <w:r w:rsidRPr="009B6647">
        <w:rPr>
          <w:rFonts w:cs="Tahoma"/>
        </w:rPr>
        <w:t>ῳ</w:t>
      </w:r>
      <w:r w:rsidRPr="009B6647">
        <w:t xml:space="preserve"> μαμων</w:t>
      </w:r>
      <w:r w:rsidRPr="009B6647">
        <w:rPr>
          <w:rFonts w:cs="Tahoma"/>
        </w:rPr>
        <w:t>ᾷ</w:t>
      </w:r>
      <w:r w:rsidRPr="009B6647">
        <w:t xml:space="preserve"> πιστο</w:t>
      </w:r>
      <w:r w:rsidRPr="009B6647">
        <w:rPr>
          <w:rFonts w:cs="Tahoma"/>
        </w:rPr>
        <w:t>ὶ</w:t>
      </w:r>
      <w:r w:rsidRPr="009B6647">
        <w:t xml:space="preserve"> μὴ γένησθε...</w:t>
      </w:r>
      <w:r w:rsidR="004632DC" w:rsidRPr="009B6647">
        <w:t xml:space="preserve"> </w:t>
      </w:r>
      <w:r w:rsidRPr="009B6647">
        <w:t xml:space="preserve">« Si vous ne devenez pas fidèles… » (dans le moment qui vient / une fois pour toutes), qui vous donnera … ? » Qu’implique donc la construction εἰ ... οὐ ... + aoriste indicatif ? La négation, encore une fois, ne porte pas sur le procès (« devenir fidèle »), mais sur la valeur aspectuelle du procès, sur son accomplissement ou moment de réalisation ; elle porte sur le moment de réalisation de la capacité à être fidèle. On ne vous confiera le vrai « mamon » (un reçu / un contrat infalsifiables = un engagement de confiance) qu’à partir du moment où vous serez effectivement devenus fidèles pour un « mamon » injuste. Μή vise la négation d’un procès de manière générale (« devenir fidèle »), οὐ vise la singularité d’un accomplissement (« être devenu effectivement fidèle »). Les deux négations appartiennent à un système d’oppositions prégnant dans </w:t>
      </w:r>
      <w:r w:rsidR="00735D67" w:rsidRPr="009B6647">
        <w:t>l’</w:t>
      </w:r>
      <w:r w:rsidRPr="009B6647">
        <w:t xml:space="preserve">organisation du verbe, en grec, </w:t>
      </w:r>
      <w:r w:rsidR="00735D67" w:rsidRPr="009B6647">
        <w:t>l’</w:t>
      </w:r>
      <w:r w:rsidRPr="009B6647">
        <w:t xml:space="preserve">opposition « général » (abstrait ; non encore effectif </w:t>
      </w:r>
      <w:r w:rsidR="00C672F7" w:rsidRPr="009B6647">
        <w:t xml:space="preserve">) </w:t>
      </w:r>
      <w:r w:rsidRPr="009B6647">
        <w:t>/ « singulier » (concret : ce qui existe est singulier). 16, 31 : Ε</w:t>
      </w:r>
      <w:r w:rsidRPr="009B6647">
        <w:rPr>
          <w:rFonts w:cs="Tahoma"/>
        </w:rPr>
        <w:t>ἰ</w:t>
      </w:r>
      <w:r w:rsidRPr="009B6647">
        <w:t xml:space="preserve"> Μωϋσ</w:t>
      </w:r>
      <w:r w:rsidRPr="009B6647">
        <w:rPr>
          <w:rFonts w:cs="Tahoma"/>
        </w:rPr>
        <w:t>έ</w:t>
      </w:r>
      <w:r w:rsidRPr="009B6647">
        <w:t>ως κα</w:t>
      </w:r>
      <w:r w:rsidRPr="009B6647">
        <w:rPr>
          <w:rFonts w:cs="Tahoma"/>
        </w:rPr>
        <w:t>ὶ</w:t>
      </w:r>
      <w:r w:rsidRPr="009B6647">
        <w:t xml:space="preserve"> τ</w:t>
      </w:r>
      <w:r w:rsidRPr="009B6647">
        <w:rPr>
          <w:rFonts w:cs="Tahoma"/>
        </w:rPr>
        <w:t>ῶ</w:t>
      </w:r>
      <w:r w:rsidRPr="009B6647">
        <w:t>ν προφητ</w:t>
      </w:r>
      <w:r w:rsidRPr="009B6647">
        <w:rPr>
          <w:rFonts w:cs="Tahoma"/>
        </w:rPr>
        <w:t>ῶ</w:t>
      </w:r>
      <w:r w:rsidRPr="009B6647">
        <w:t>ν ο</w:t>
      </w:r>
      <w:r w:rsidRPr="009B6647">
        <w:rPr>
          <w:rFonts w:cs="Tahoma"/>
        </w:rPr>
        <w:t>ὐ</w:t>
      </w:r>
      <w:r w:rsidRPr="009B6647">
        <w:t xml:space="preserve">κ </w:t>
      </w:r>
      <w:r w:rsidRPr="009B6647">
        <w:rPr>
          <w:rFonts w:cs="Tahoma"/>
        </w:rPr>
        <w:t>ἀ</w:t>
      </w:r>
      <w:r w:rsidRPr="009B6647">
        <w:t>κο</w:t>
      </w:r>
      <w:r w:rsidRPr="009B6647">
        <w:rPr>
          <w:rFonts w:cs="Tahoma"/>
        </w:rPr>
        <w:t>ύ</w:t>
      </w:r>
      <w:r w:rsidRPr="009B6647">
        <w:t>ουσιν, ο</w:t>
      </w:r>
      <w:r w:rsidRPr="009B6647">
        <w:rPr>
          <w:rFonts w:cs="Tahoma"/>
        </w:rPr>
        <w:t>ὐ</w:t>
      </w:r>
      <w:r w:rsidRPr="009B6647">
        <w:t xml:space="preserve">δ' </w:t>
      </w:r>
      <w:r w:rsidRPr="009B6647">
        <w:rPr>
          <w:rFonts w:cs="Tahoma"/>
        </w:rPr>
        <w:t>ἐά</w:t>
      </w:r>
      <w:r w:rsidRPr="009B6647">
        <w:t xml:space="preserve">ν τις </w:t>
      </w:r>
      <w:r w:rsidRPr="009B6647">
        <w:rPr>
          <w:rFonts w:cs="Tahoma"/>
        </w:rPr>
        <w:t>ἐ</w:t>
      </w:r>
      <w:r w:rsidRPr="009B6647">
        <w:t>κ νεκρ</w:t>
      </w:r>
      <w:r w:rsidRPr="009B6647">
        <w:rPr>
          <w:rFonts w:cs="Tahoma"/>
        </w:rPr>
        <w:t>ῶ</w:t>
      </w:r>
      <w:r w:rsidRPr="009B6647">
        <w:t xml:space="preserve">ν </w:t>
      </w:r>
      <w:r w:rsidRPr="009B6647">
        <w:rPr>
          <w:rFonts w:cs="Tahoma"/>
        </w:rPr>
        <w:t>ἀ</w:t>
      </w:r>
      <w:r w:rsidRPr="009B6647">
        <w:t>ναστ</w:t>
      </w:r>
      <w:r w:rsidRPr="009B6647">
        <w:rPr>
          <w:rFonts w:cs="Tahoma"/>
        </w:rPr>
        <w:t>ῇ</w:t>
      </w:r>
      <w:r w:rsidRPr="009B6647">
        <w:t xml:space="preserve"> πεισθ</w:t>
      </w:r>
      <w:r w:rsidRPr="009B6647">
        <w:rPr>
          <w:rFonts w:cs="Tahoma"/>
        </w:rPr>
        <w:t>ή</w:t>
      </w:r>
      <w:r w:rsidRPr="009B6647">
        <w:t>σονται. Troisième cas de figure : « La condition étant réalisée / puisqu’ils n’écoutent ni Moïse, ni les prophètes, ils n’écouteront pas des revenants ». La preuve en est que la condition est réalisée ? Le comportement du riche. 18, 5 : τα</w:t>
      </w:r>
      <w:r w:rsidRPr="009B6647">
        <w:rPr>
          <w:rFonts w:cs="Tahoma"/>
        </w:rPr>
        <w:t>ῦ</w:t>
      </w:r>
      <w:r w:rsidRPr="009B6647">
        <w:t>τα ε</w:t>
      </w:r>
      <w:r w:rsidRPr="009B6647">
        <w:rPr>
          <w:rFonts w:cs="Tahoma"/>
        </w:rPr>
        <w:t>ἶ</w:t>
      </w:r>
      <w:r w:rsidRPr="009B6647">
        <w:t xml:space="preserve">πεν </w:t>
      </w:r>
      <w:r w:rsidRPr="009B6647">
        <w:rPr>
          <w:rFonts w:cs="Tahoma"/>
        </w:rPr>
        <w:t>ἐ</w:t>
      </w:r>
      <w:r w:rsidRPr="009B6647">
        <w:t xml:space="preserve">ν </w:t>
      </w:r>
      <w:r w:rsidRPr="009B6647">
        <w:rPr>
          <w:rFonts w:cs="Tahoma"/>
        </w:rPr>
        <w:t>ἑ</w:t>
      </w:r>
      <w:r w:rsidRPr="009B6647">
        <w:t>αυτ</w:t>
      </w:r>
      <w:r w:rsidRPr="009B6647">
        <w:rPr>
          <w:rFonts w:cs="Tahoma"/>
        </w:rPr>
        <w:t>ῷ</w:t>
      </w:r>
      <w:r w:rsidRPr="009B6647">
        <w:t>, Ε</w:t>
      </w:r>
      <w:r w:rsidRPr="009B6647">
        <w:rPr>
          <w:rFonts w:cs="Tahoma"/>
        </w:rPr>
        <w:t>ἰ</w:t>
      </w:r>
      <w:r w:rsidRPr="009B6647">
        <w:t xml:space="preserve"> κα</w:t>
      </w:r>
      <w:r w:rsidRPr="009B6647">
        <w:rPr>
          <w:rFonts w:cs="Tahoma"/>
        </w:rPr>
        <w:t>ὶ</w:t>
      </w:r>
      <w:r w:rsidRPr="009B6647">
        <w:t xml:space="preserve"> τ</w:t>
      </w:r>
      <w:r w:rsidRPr="009B6647">
        <w:rPr>
          <w:rFonts w:cs="Tahoma"/>
        </w:rPr>
        <w:t>ὸ</w:t>
      </w:r>
      <w:r w:rsidRPr="009B6647">
        <w:t>ν θε</w:t>
      </w:r>
      <w:r w:rsidRPr="009B6647">
        <w:rPr>
          <w:rFonts w:cs="Tahoma"/>
        </w:rPr>
        <w:t>ὸ</w:t>
      </w:r>
      <w:r w:rsidRPr="009B6647">
        <w:t>ν ο</w:t>
      </w:r>
      <w:r w:rsidRPr="009B6647">
        <w:rPr>
          <w:rFonts w:cs="Tahoma"/>
        </w:rPr>
        <w:t>ὐ</w:t>
      </w:r>
      <w:r w:rsidRPr="009B6647">
        <w:t xml:space="preserve"> φοβο</w:t>
      </w:r>
      <w:r w:rsidRPr="009B6647">
        <w:rPr>
          <w:rFonts w:cs="Tahoma"/>
        </w:rPr>
        <w:t>ῦ</w:t>
      </w:r>
      <w:r w:rsidRPr="009B6647">
        <w:t>μαι ο</w:t>
      </w:r>
      <w:r w:rsidRPr="009B6647">
        <w:rPr>
          <w:rFonts w:cs="Tahoma"/>
        </w:rPr>
        <w:t>ὐ</w:t>
      </w:r>
      <w:r w:rsidRPr="009B6647">
        <w:t>δ</w:t>
      </w:r>
      <w:r w:rsidRPr="009B6647">
        <w:rPr>
          <w:rFonts w:cs="Tahoma"/>
        </w:rPr>
        <w:t>ὲ</w:t>
      </w:r>
      <w:r w:rsidRPr="009B6647">
        <w:t xml:space="preserve"> </w:t>
      </w:r>
      <w:r w:rsidRPr="009B6647">
        <w:rPr>
          <w:rFonts w:cs="Tahoma"/>
        </w:rPr>
        <w:t>ἄ</w:t>
      </w:r>
      <w:r w:rsidRPr="009B6647">
        <w:t xml:space="preserve">νθρωπον </w:t>
      </w:r>
      <w:r w:rsidRPr="009B6647">
        <w:rPr>
          <w:rFonts w:cs="Tahoma"/>
        </w:rPr>
        <w:t>ἐ</w:t>
      </w:r>
      <w:r w:rsidRPr="009B6647">
        <w:t>ντρ</w:t>
      </w:r>
      <w:r w:rsidRPr="009B6647">
        <w:rPr>
          <w:rFonts w:cs="Tahoma"/>
        </w:rPr>
        <w:t>έ</w:t>
      </w:r>
      <w:r w:rsidRPr="009B6647">
        <w:t>πομαι,</w:t>
      </w:r>
      <w:r w:rsidR="004632DC" w:rsidRPr="009B6647">
        <w:t xml:space="preserve"> </w:t>
      </w:r>
      <w:r w:rsidRPr="009B6647">
        <w:t>δι</w:t>
      </w:r>
      <w:r w:rsidRPr="009B6647">
        <w:rPr>
          <w:rFonts w:cs="Tahoma"/>
        </w:rPr>
        <w:t>ά</w:t>
      </w:r>
      <w:r w:rsidRPr="009B6647">
        <w:t xml:space="preserve"> γε τ</w:t>
      </w:r>
      <w:r w:rsidRPr="009B6647">
        <w:rPr>
          <w:rFonts w:cs="Tahoma"/>
        </w:rPr>
        <w:t>ὸ</w:t>
      </w:r>
      <w:r w:rsidRPr="009B6647">
        <w:t xml:space="preserve"> παρ</w:t>
      </w:r>
      <w:r w:rsidRPr="009B6647">
        <w:rPr>
          <w:rFonts w:cs="Tahoma"/>
        </w:rPr>
        <w:t>έ</w:t>
      </w:r>
      <w:r w:rsidRPr="009B6647">
        <w:t>χειν μοι κ</w:t>
      </w:r>
      <w:r w:rsidRPr="009B6647">
        <w:rPr>
          <w:rFonts w:cs="Tahoma"/>
        </w:rPr>
        <w:t>ό</w:t>
      </w:r>
      <w:r w:rsidRPr="009B6647">
        <w:t>πον τ</w:t>
      </w:r>
      <w:r w:rsidRPr="009B6647">
        <w:rPr>
          <w:rFonts w:cs="Tahoma"/>
        </w:rPr>
        <w:t>ὴ</w:t>
      </w:r>
      <w:r w:rsidRPr="009B6647">
        <w:t>ν χ</w:t>
      </w:r>
      <w:r w:rsidRPr="009B6647">
        <w:rPr>
          <w:rFonts w:cs="Tahoma"/>
        </w:rPr>
        <w:t>ή</w:t>
      </w:r>
      <w:r w:rsidRPr="009B6647">
        <w:t>ραν τα</w:t>
      </w:r>
      <w:r w:rsidRPr="009B6647">
        <w:rPr>
          <w:rFonts w:cs="Tahoma"/>
        </w:rPr>
        <w:t>ύ</w:t>
      </w:r>
      <w:r w:rsidRPr="009B6647">
        <w:t xml:space="preserve">την </w:t>
      </w:r>
      <w:r w:rsidRPr="009B6647">
        <w:rPr>
          <w:rFonts w:cs="Tahoma"/>
        </w:rPr>
        <w:t>ἐ</w:t>
      </w:r>
      <w:r w:rsidRPr="009B6647">
        <w:t>κδικ</w:t>
      </w:r>
      <w:r w:rsidRPr="009B6647">
        <w:rPr>
          <w:rFonts w:cs="Tahoma"/>
        </w:rPr>
        <w:t>ή</w:t>
      </w:r>
      <w:r w:rsidRPr="009B6647">
        <w:t>σω α</w:t>
      </w:r>
      <w:r w:rsidRPr="009B6647">
        <w:rPr>
          <w:rFonts w:cs="Tahoma"/>
        </w:rPr>
        <w:t>ὐ</w:t>
      </w:r>
      <w:r w:rsidRPr="009B6647">
        <w:t>τ</w:t>
      </w:r>
      <w:r w:rsidRPr="009B6647">
        <w:rPr>
          <w:rFonts w:cs="Tahoma"/>
        </w:rPr>
        <w:t>ή</w:t>
      </w:r>
      <w:r w:rsidRPr="009B6647">
        <w:t>ν… La conjonction a une valeur explicative</w:t>
      </w:r>
      <w:r w:rsidR="00C672F7" w:rsidRPr="009B6647">
        <w:t xml:space="preserve"> </w:t>
      </w:r>
      <w:r w:rsidRPr="009B6647">
        <w:t xml:space="preserve">causale plus qu’hypothétique. Le juge affirme qu’il ne craint aucun homme et pas même Dieu : « Eh bien, puisque (étant donné que = s’il est vrai que) je ne crains ni un homme ni même Dieu, je jugerai la cause de la veuve pour qu’elle cesse de m’importuner ». (Deuxième cas de figure). </w:t>
      </w:r>
    </w:p>
    <w:p w14:paraId="73DC5CB7" w14:textId="77777777" w:rsidR="00BE306B" w:rsidRPr="009B6647" w:rsidRDefault="00BE306B" w:rsidP="00DA4311">
      <w:pPr>
        <w:pStyle w:val="Notedebasdepage"/>
      </w:pPr>
    </w:p>
    <w:p w14:paraId="67DDC8DF" w14:textId="5C21DAF9" w:rsidR="00BE306B" w:rsidRPr="009B6647" w:rsidRDefault="00BE306B" w:rsidP="009C2211">
      <w:pPr>
        <w:pStyle w:val="Notedebasdepage"/>
        <w:ind w:firstLine="0"/>
      </w:pPr>
      <w:r w:rsidRPr="009B6647">
        <w:t xml:space="preserve">Venons-en donc à </w:t>
      </w:r>
      <w:r w:rsidR="00735D67" w:rsidRPr="009B6647">
        <w:t>l’</w:t>
      </w:r>
      <w:r w:rsidRPr="009B6647">
        <w:t>exemple qui nous intéresse au premier chef. Le rédacteur de la formule aurait pu écrire ε</w:t>
      </w:r>
      <w:r w:rsidRPr="009B6647">
        <w:rPr>
          <w:rFonts w:cs="KadmosU"/>
        </w:rPr>
        <w:t xml:space="preserve">ἴ τις ἔρχεται πρός με καὶ μὴ μισεῖ τὸν πατέρα ἑαυτοῦ... </w:t>
      </w:r>
      <w:r w:rsidRPr="009B6647">
        <w:t xml:space="preserve">Clairement cela aurait signifié : « Si quelqu’un vient à ma suite et qu’il ne haïsse pas son père… » « Εἰ » dans ce cas aurait régi les deux verbes, subsumés sous un même point de vue, hypothétique. En français, la valeur de « si » est exprimée dans la seconde proposition introduite par une conjonction qui ne comporte pas de valeur hypothétique par le subjonctif. </w:t>
      </w:r>
      <w:r w:rsidR="00735D67" w:rsidRPr="009B6647">
        <w:t>L’</w:t>
      </w:r>
      <w:r w:rsidRPr="009B6647">
        <w:t xml:space="preserve">usage de la négation οὐ interdit de traiter la seconde proposition comme une proposition subsumée sous la même hypothèse que la première et conduit à lui conférer une valeur explicative : « Si quelqu’un vient à ma suite, et en conséquence / du coup / dans ce cas il ne hait pas son père, etc., il ne peut être mon disciple. ». Une condition s’ensuit d’une cause qui entraîne </w:t>
      </w:r>
      <w:r w:rsidR="00735D67" w:rsidRPr="009B6647">
        <w:t>l’</w:t>
      </w:r>
      <w:r w:rsidRPr="009B6647">
        <w:t xml:space="preserve">annulation de </w:t>
      </w:r>
      <w:smartTag w:uri="urn:schemas-microsoft-com:office:smarttags" w:element="PersonName">
        <w:smartTagPr>
          <w:attr w:name="ProductID" w:val="la condition. La"/>
        </w:smartTagPr>
        <w:r w:rsidRPr="009B6647">
          <w:t>la condition. La</w:t>
        </w:r>
      </w:smartTag>
      <w:r w:rsidRPr="009B6647">
        <w:t xml:space="preserve"> sentence est absurde, si </w:t>
      </w:r>
      <w:r w:rsidR="00735D67" w:rsidRPr="009B6647">
        <w:t>l’</w:t>
      </w:r>
      <w:r w:rsidRPr="009B6647">
        <w:t xml:space="preserve">on maintient le verbe μισεῖν dans la seconde proposition. </w:t>
      </w:r>
    </w:p>
    <w:p w14:paraId="426FFE89" w14:textId="77777777" w:rsidR="00BE306B" w:rsidRPr="009B6647" w:rsidRDefault="00BE306B" w:rsidP="00DA4311">
      <w:pPr>
        <w:pStyle w:val="Notedebasdepage"/>
      </w:pPr>
    </w:p>
    <w:p w14:paraId="5D849A58" w14:textId="508BA1E5" w:rsidR="00BE306B" w:rsidRPr="009B6647" w:rsidRDefault="00BE306B" w:rsidP="009C2211">
      <w:pPr>
        <w:pStyle w:val="Notedebasdepage"/>
        <w:ind w:firstLine="0"/>
      </w:pPr>
      <w:r w:rsidRPr="009B6647">
        <w:t xml:space="preserve">Nous en concluons que πείσει n’est pas une coquille, mais doit être une leçon primitive, qui a été corrigée et qu’un copiste s’est cru obligé de restituer par respect pour </w:t>
      </w:r>
      <w:smartTag w:uri="urn:schemas-microsoft-com:office:smarttags" w:element="PersonName">
        <w:smartTagPr>
          <w:attr w:name="ProductID" w:val="la lettre. Cette"/>
        </w:smartTagPr>
        <w:r w:rsidRPr="009B6647">
          <w:t>la lettre. Cette</w:t>
        </w:r>
      </w:smartTag>
      <w:r w:rsidRPr="009B6647">
        <w:t xml:space="preserve"> leçon remonte à une époque antérieure à </w:t>
      </w:r>
      <w:r w:rsidR="00735D67" w:rsidRPr="009B6647">
        <w:t>l’</w:t>
      </w:r>
      <w:r w:rsidRPr="009B6647">
        <w:t xml:space="preserve">édition alexandrine (puisque le papyrus 75 porte déjà μισεῖ). En apparence, selon la lecture la plus obvie, il pourrait s’agir du futur du verbe πείθω, « persuader ». Du point de vue du sens, </w:t>
      </w:r>
      <w:r w:rsidR="00735D67" w:rsidRPr="009B6647">
        <w:t>l’</w:t>
      </w:r>
      <w:r w:rsidRPr="009B6647">
        <w:t>hypothèse n’est pas très satisfaisante : « Celui qui vient à ma suite, et en conséquence il ne persuade ni son père, ni sa mère, …, ni sa propre vie ! » est absurde. La solution est donc ailleurs.</w:t>
      </w:r>
      <w:r w:rsidR="004632DC" w:rsidRPr="009B6647">
        <w:t xml:space="preserve"> </w:t>
      </w:r>
      <w:r w:rsidRPr="009B6647">
        <w:t xml:space="preserve">Or, dans le domaine oriental – à Chypre, par exemple ou dans </w:t>
      </w:r>
      <w:r w:rsidR="00735D67" w:rsidRPr="009B6647">
        <w:t>l’</w:t>
      </w:r>
      <w:r w:rsidRPr="009B6647">
        <w:t xml:space="preserve">espace géographique du domaine éolien – πείσει est </w:t>
      </w:r>
      <w:r w:rsidR="00735D67" w:rsidRPr="009B6647">
        <w:t>l’</w:t>
      </w:r>
      <w:r w:rsidRPr="009B6647">
        <w:t>équivalent du futur de τίνει, τείσει, et signifie exactement le contraire de μισε</w:t>
      </w:r>
      <w:r w:rsidRPr="009B6647">
        <w:rPr>
          <w:rFonts w:ascii="Tahoma" w:hAnsi="Tahoma" w:cs="Tahoma"/>
        </w:rPr>
        <w:t>ῖ </w:t>
      </w:r>
      <w:r w:rsidRPr="009B6647">
        <w:t xml:space="preserve">: « il honorera sa dette de reconnaissance » (sur la figure éolienne πείσει, analogue de τείσει, voir les dictionnaires étymologiques de Frisk et Chantraine sous τίνω ; sur le dernier stade de </w:t>
      </w:r>
      <w:r w:rsidR="00735D67" w:rsidRPr="009B6647">
        <w:t>l’</w:t>
      </w:r>
      <w:r w:rsidRPr="009B6647">
        <w:t>évolution de k</w:t>
      </w:r>
      <w:r w:rsidRPr="009B6647">
        <w:rPr>
          <w:vertAlign w:val="superscript"/>
        </w:rPr>
        <w:t>w</w:t>
      </w:r>
      <w:r w:rsidRPr="009B6647">
        <w:t xml:space="preserve">- devant /e/ en éolien, voir Lejeune, Phonétique historique du mycénien et du grec ancien, § 34). Selon cette hypothèse, Jésus disait : « Celui qui vient à moi, et se met par là dans la situation de ne pas honorer ses obligations envers son père, etc., … et envers sa propre vie, celui-là ne peut pas être mon disciple ». On ne vient pas au Nazaréen pour fuir ses obligations les plus fondamentales ! Je rappelle que </w:t>
      </w:r>
      <w:r w:rsidR="00735D67" w:rsidRPr="009B6647">
        <w:t>l’</w:t>
      </w:r>
      <w:r w:rsidRPr="009B6647">
        <w:t xml:space="preserve">un des reproches que les chrétiens faisaient aux pharisiens, c’était de légitimer le refus, par un fils, de venir en aide à ses parents s’il avait déclaré ses biens korba (voir Marc, 7, 11). Selon cette interprétation, il est probable que le rabbi Jésus de Nazareth avait à </w:t>
      </w:r>
      <w:r w:rsidR="00735D67" w:rsidRPr="009B6647">
        <w:t>l’</w:t>
      </w:r>
      <w:r w:rsidRPr="009B6647">
        <w:t>esprit la demande que certains rabbis adressaient à leurs disciples : en entrant dans mon école, vous n’avez plus d’autre obligation que celle de votre nouveau groupe d’appartenance. Vous acceptez d’être des « séparés » (des pharisiens). Vous êtes les élus parmi les élus. Jésus aurait – je pense personnellement, « a » – adopté exactement le contre-pied d’un</w:t>
      </w:r>
      <w:r w:rsidR="00C672F7" w:rsidRPr="009B6647">
        <w:t>e</w:t>
      </w:r>
      <w:r w:rsidRPr="009B6647">
        <w:t xml:space="preserve"> telle position : je refuse </w:t>
      </w:r>
      <w:r w:rsidR="00735D67" w:rsidRPr="009B6647">
        <w:t>l’</w:t>
      </w:r>
      <w:r w:rsidRPr="009B6647">
        <w:t xml:space="preserve">idée de former un groupe de séparés. Celui qui cherchait à échapper au respect des liens humains fondamentaux ne pouvait être disciple du Nazaréen. </w:t>
      </w:r>
    </w:p>
    <w:p w14:paraId="4322143C" w14:textId="77777777" w:rsidR="00BE306B" w:rsidRPr="009B6647" w:rsidRDefault="00BE306B" w:rsidP="00DA4311">
      <w:pPr>
        <w:pStyle w:val="Notedebasdepage"/>
      </w:pPr>
    </w:p>
    <w:p w14:paraId="0D6F1BB7" w14:textId="3111B01A" w:rsidR="00BE306B" w:rsidRPr="009B6647" w:rsidRDefault="00BE306B" w:rsidP="009C2211">
      <w:pPr>
        <w:pStyle w:val="Notedebasdepage"/>
        <w:ind w:firstLine="0"/>
      </w:pPr>
      <w:r w:rsidRPr="009B6647">
        <w:t xml:space="preserve">A mon sens, </w:t>
      </w:r>
      <w:r w:rsidR="00735D67" w:rsidRPr="009B6647">
        <w:t>l’</w:t>
      </w:r>
      <w:r w:rsidRPr="009B6647">
        <w:t xml:space="preserve">appartenance d’une figure de mot d’origine éolienne à la koinè asiatique ne fait pas difficulté. Une langue orale ne se développe pas selon des modèles littéraires ; elle se développe en fonction des contacts entre populations, par diffusion. Il n’y a aucune raison de considérer que le dialecte éolien, au moment de la diffusion d’une koinè, était perçu comme un idiome singulier. Ce qui, en Asie Mineure, était d’origine éolienne ou dorienne était aussi légitimement grec que ce qui était d’origine attique. La morphologie des noms propres, par exemple, n’y était pas ionienne (en voir le nom grécisé de Silas lui-même). Il suffisait de </w:t>
      </w:r>
      <w:r w:rsidR="00735D67" w:rsidRPr="009B6647">
        <w:t>l’</w:t>
      </w:r>
      <w:r w:rsidRPr="009B6647">
        <w:t xml:space="preserve">usage pour préserver la survivance d’une figure de mot. Que πείσει au sens de τείσει ait appartenu à la langue de Silas, un hellénophone de Judée, relève du même type d’explication que </w:t>
      </w:r>
      <w:r w:rsidR="00735D67" w:rsidRPr="009B6647">
        <w:t>l’</w:t>
      </w:r>
      <w:r w:rsidRPr="009B6647">
        <w:t xml:space="preserve">usage, régional, pour les uns, littéraire pour d’autres, d’un mot comme « vergogne », par exemple. </w:t>
      </w:r>
    </w:p>
    <w:p w14:paraId="7A86EDC1" w14:textId="77777777" w:rsidR="00BE306B" w:rsidRPr="009B6647" w:rsidRDefault="00BE306B" w:rsidP="00DA4311">
      <w:pPr>
        <w:pStyle w:val="Notedebasdepage"/>
      </w:pPr>
    </w:p>
    <w:p w14:paraId="255C00BF" w14:textId="0A06568C" w:rsidR="00BE306B" w:rsidRPr="009B6647" w:rsidRDefault="00BE306B" w:rsidP="009C2211">
      <w:pPr>
        <w:pStyle w:val="Notedebasdepage"/>
        <w:ind w:firstLine="0"/>
      </w:pPr>
      <w:r w:rsidRPr="009B6647">
        <w:t>Comment le total renversement de sens de la sentence a-t-il été possible ? Celle-ci n’est pas citée par Justin (milieu du 2</w:t>
      </w:r>
      <w:r w:rsidRPr="009B6647">
        <w:rPr>
          <w:vertAlign w:val="superscript"/>
        </w:rPr>
        <w:t>e</w:t>
      </w:r>
      <w:r w:rsidRPr="009B6647">
        <w:t xml:space="preserve"> siècle). Le papyrus 75 (fin du 2</w:t>
      </w:r>
      <w:r w:rsidRPr="009B6647">
        <w:rPr>
          <w:vertAlign w:val="superscript"/>
        </w:rPr>
        <w:t>e</w:t>
      </w:r>
      <w:r w:rsidRPr="009B6647">
        <w:t xml:space="preserve"> siècle – début du 3</w:t>
      </w:r>
      <w:r w:rsidRPr="009B6647">
        <w:rPr>
          <w:vertAlign w:val="superscript"/>
        </w:rPr>
        <w:t>e</w:t>
      </w:r>
      <w:r w:rsidRPr="009B6647">
        <w:t xml:space="preserve">) atteste déjà </w:t>
      </w:r>
      <w:r w:rsidR="00735D67" w:rsidRPr="009B6647">
        <w:t>l’</w:t>
      </w:r>
      <w:r w:rsidRPr="009B6647">
        <w:t xml:space="preserve">emploi de μισεῖ. </w:t>
      </w:r>
      <w:r w:rsidR="00735D67" w:rsidRPr="009B6647">
        <w:t>L’</w:t>
      </w:r>
      <w:r w:rsidRPr="009B6647">
        <w:t xml:space="preserve">édition alexandrine des évangiles a servi de référence pour les principales copies ultérieures du Nouveau Testament. Le grec alexandrin s’est développé sous </w:t>
      </w:r>
      <w:r w:rsidR="00735D67" w:rsidRPr="009B6647">
        <w:t>l’</w:t>
      </w:r>
      <w:r w:rsidRPr="009B6647">
        <w:t xml:space="preserve">influence de </w:t>
      </w:r>
      <w:r w:rsidR="00735D67" w:rsidRPr="009B6647">
        <w:t>l’</w:t>
      </w:r>
      <w:r w:rsidRPr="009B6647">
        <w:t xml:space="preserve">attique, indépendamment des parlers de </w:t>
      </w:r>
      <w:r w:rsidR="00735D67" w:rsidRPr="009B6647">
        <w:t>l’</w:t>
      </w:r>
      <w:r w:rsidRPr="009B6647">
        <w:t xml:space="preserve">Asie Mineure. Il est vraisemblable qu’un Pantène, s’il a été à </w:t>
      </w:r>
      <w:r w:rsidR="00735D67" w:rsidRPr="009B6647">
        <w:t>l’</w:t>
      </w:r>
      <w:r w:rsidRPr="009B6647">
        <w:t xml:space="preserve">origine de </w:t>
      </w:r>
      <w:r w:rsidR="00735D67" w:rsidRPr="009B6647">
        <w:t>l’</w:t>
      </w:r>
      <w:r w:rsidRPr="009B6647">
        <w:t xml:space="preserve">édition alexandrine (vers 180), ignorait, dans son parler, </w:t>
      </w:r>
      <w:r w:rsidR="00735D67" w:rsidRPr="009B6647">
        <w:t>l’</w:t>
      </w:r>
      <w:r w:rsidRPr="009B6647">
        <w:t xml:space="preserve">existence d’un futur πείσει, équivalent de τείσει. En présence d’une formule qui, à ses yeux n’avait pas de sens, Pantène a cherché quelle lettre pouvait le plus se rapprocher de Π- à </w:t>
      </w:r>
      <w:r w:rsidR="00735D67" w:rsidRPr="009B6647">
        <w:t>l’</w:t>
      </w:r>
      <w:r w:rsidRPr="009B6647">
        <w:t>initiale d’un mot. Μ- était du moins plus plausible que Τ-. Dans les communautés chrétiennes, la tendance était au retrait du monde et à la totale consécration de soi au Christ. Comme on ne s’intéressait plus qu’au Christ, le Fils de Dieu, qui avait totalement absorbé en lui la figure de Jésus de Nazareth, il était « normal » de penser qu’il réclamait de ses disciples une allégeance par</w:t>
      </w:r>
      <w:r w:rsidR="00C672F7" w:rsidRPr="009B6647">
        <w:t>-</w:t>
      </w:r>
      <w:r w:rsidRPr="009B6647">
        <w:t>delà toute allégeance « mondaine ». C’est ainsi que le christianisme s’est constitué en religion réclamant de ses fidèles une loyauté absolue à Dieu, par</w:t>
      </w:r>
      <w:r w:rsidR="00C672F7" w:rsidRPr="009B6647">
        <w:t>-</w:t>
      </w:r>
      <w:r w:rsidRPr="009B6647">
        <w:t>delà toute loyauté envers les proches, sur un contresens de lecture. Mon hypothèse concernant Pantène serait-elle trop généreuse, de lui concéder une ignorance ?</w:t>
      </w:r>
    </w:p>
  </w:footnote>
  <w:footnote w:id="90">
    <w:p w14:paraId="6588B9C3" w14:textId="367644AB" w:rsidR="00711C17" w:rsidRPr="009B6647" w:rsidRDefault="00CB4B53" w:rsidP="00CB4B53">
      <w:pPr>
        <w:pStyle w:val="Notedebasdepage"/>
      </w:pPr>
      <w:r w:rsidRPr="009B6647">
        <w:rPr>
          <w:rStyle w:val="Appelnotedebasdep"/>
        </w:rPr>
        <w:footnoteRef/>
      </w:r>
      <w:r w:rsidRPr="009B6647">
        <w:t xml:space="preserve"> </w:t>
      </w:r>
      <w:r w:rsidRPr="009B6647">
        <w:tab/>
        <w:t xml:space="preserve">Une chose me paraît certaine : si la sentence est une traduction en grec de la </w:t>
      </w:r>
      <w:r w:rsidRPr="009B6647">
        <w:rPr>
          <w:i/>
          <w:iCs w:val="0"/>
        </w:rPr>
        <w:t>koinè</w:t>
      </w:r>
      <w:r w:rsidRPr="009B6647">
        <w:t xml:space="preserve"> de l’araméen et si donc elle remonte à Jésus de Nazareth, ὅς οὐ βαστάζει σταῦρον αὐτοῦ ne peut signifier « celui qui ne porte pas sa croix ». Le rabbi, Jésus de Nazareth, n’allait pas à Jérusalem pour « offrir sa vie » et « être sacrifié » et il n’était pas du tout un prophète. Dans un premier moment, celui de la première </w:t>
      </w:r>
      <w:r w:rsidR="00711C17" w:rsidRPr="009B6647">
        <w:t xml:space="preserve"> rencontre avec le problème (2002 !)</w:t>
      </w:r>
      <w:r w:rsidRPr="009B6647">
        <w:t>, je pensais que σταῦρος pouvait avoir une valeur métonymique, tout en sachant que le mot désigne un « poteau », un « palis » : j’ai fait l’hypothèse qu’il pouvait désigner une « palanche », un « bâton » par métonymie</w:t>
      </w:r>
      <w:r w:rsidR="00711C17" w:rsidRPr="009B6647">
        <w:t xml:space="preserve">, et par une autre métonymie, ce que l’on porte avec un bâton. </w:t>
      </w:r>
      <w:r w:rsidRPr="009B6647">
        <w:t xml:space="preserve">Selon l’emploi de </w:t>
      </w:r>
      <w:r w:rsidRPr="009B6647">
        <w:rPr>
          <w:i/>
          <w:iCs w:val="0"/>
        </w:rPr>
        <w:t xml:space="preserve">Luc </w:t>
      </w:r>
      <w:r w:rsidRPr="009B6647">
        <w:t>23, 26, il désigne la traverse que l’on a posée</w:t>
      </w:r>
      <w:r w:rsidR="00711C17" w:rsidRPr="009B6647">
        <w:t>, la lui imposant,</w:t>
      </w:r>
      <w:r w:rsidRPr="009B6647">
        <w:t xml:space="preserve"> sur les épaules de</w:t>
      </w:r>
      <w:r w:rsidR="00711C17" w:rsidRPr="009B6647">
        <w:t xml:space="preserve"> Simon de</w:t>
      </w:r>
      <w:r w:rsidRPr="009B6647">
        <w:t xml:space="preserve"> Cyrène et à laquelle le condamné sera attaché. La famille *sta-</w:t>
      </w:r>
      <w:r w:rsidR="00711C17" w:rsidRPr="009B6647">
        <w:t>H-</w:t>
      </w:r>
      <w:r w:rsidRPr="009B6647">
        <w:t xml:space="preserve"> en grec s’organise, du point de vue sémantique, autour de deux unités de sens, 1- « mettre debout » / « être debout »</w:t>
      </w:r>
      <w:r w:rsidR="00711C17" w:rsidRPr="009B6647">
        <w:t xml:space="preserve"> (les palis d’une palissade)</w:t>
      </w:r>
      <w:r w:rsidRPr="009B6647">
        <w:t> ; 2- « immobiliser, fixer ; tenir »</w:t>
      </w:r>
      <w:r w:rsidR="00711C17" w:rsidRPr="009B6647">
        <w:t xml:space="preserve"> (la traverse à laquelle le condamné est attaché)</w:t>
      </w:r>
      <w:r w:rsidRPr="009B6647">
        <w:t>. Le mot pourrait donc désigner « ce qui tient suspendu ».</w:t>
      </w:r>
    </w:p>
    <w:p w14:paraId="6973DF96" w14:textId="77777777" w:rsidR="00711C17" w:rsidRPr="009B6647" w:rsidRDefault="00711C17" w:rsidP="00CB4B53">
      <w:pPr>
        <w:pStyle w:val="Notedebasdepage"/>
      </w:pPr>
    </w:p>
    <w:p w14:paraId="19883712" w14:textId="2B279FB4" w:rsidR="00CB4B53" w:rsidRPr="009B6647" w:rsidRDefault="00CB4B53" w:rsidP="00CC3554">
      <w:pPr>
        <w:pStyle w:val="Notedebasdepage"/>
        <w:ind w:firstLine="0"/>
        <w:rPr>
          <w:iCs w:val="0"/>
        </w:rPr>
      </w:pPr>
      <w:r w:rsidRPr="009B6647">
        <w:t>Nous avons vu que dans D la formule de 9, 23 (« qu’il soulève sa croix ») était absente</w:t>
      </w:r>
      <w:r w:rsidR="005F4D82" w:rsidRPr="009B6647">
        <w:t xml:space="preserve">, mais que dans le </w:t>
      </w:r>
      <w:r w:rsidR="005F4D82" w:rsidRPr="009B6647">
        <w:rPr>
          <w:i/>
          <w:iCs w:val="0"/>
        </w:rPr>
        <w:t>Codex,</w:t>
      </w:r>
      <w:r w:rsidR="005F4D82" w:rsidRPr="009B6647">
        <w:t xml:space="preserve"> le texte de 14, 27 est le même que celui de la vulgate. Son attestation est donc aussi primitive que l’écriture de l’Evangile de « Luc ». Du point de vue du grec, </w:t>
      </w:r>
      <w:r w:rsidR="005F4D82" w:rsidRPr="009B6647">
        <w:rPr>
          <w:rFonts w:cs="Arial"/>
          <w:szCs w:val="28"/>
        </w:rPr>
        <w:t xml:space="preserve">καὶ au début de la sentence n’est pas la trace de la particule araméenne de liaison entre les unités syntaxiques du texte, il est un véritable coordonnant qui rattache cette sentence à la précédente ; ce qui suit est coordonné par </w:t>
      </w:r>
      <w:r w:rsidR="005F4D82" w:rsidRPr="009B6647">
        <w:rPr>
          <w:rFonts w:cs="Arial"/>
          <w:i/>
          <w:szCs w:val="28"/>
        </w:rPr>
        <w:t xml:space="preserve">δὲ </w:t>
      </w:r>
      <w:r w:rsidR="005F4D82" w:rsidRPr="009B6647">
        <w:rPr>
          <w:rFonts w:cs="Arial"/>
          <w:iCs w:val="0"/>
          <w:szCs w:val="28"/>
        </w:rPr>
        <w:t xml:space="preserve">précisément dans </w:t>
      </w:r>
      <w:r w:rsidR="005F4D82" w:rsidRPr="009B6647">
        <w:rPr>
          <w:rFonts w:cs="Arial"/>
          <w:i/>
          <w:szCs w:val="28"/>
        </w:rPr>
        <w:t>CB</w:t>
      </w:r>
      <w:r w:rsidR="005F4D82" w:rsidRPr="009B6647">
        <w:rPr>
          <w:rFonts w:cs="Arial"/>
          <w:iCs w:val="0"/>
          <w:szCs w:val="28"/>
        </w:rPr>
        <w:t>, et laisse entendre que les deux comparaisons qui suivent développent ce qui est impliqué dans ce qui précède : pour qu’une maison résiste aux effets des intempéries, il faut qu’elle soit solidement bâties sur du rocher</w:t>
      </w:r>
      <w:r w:rsidR="000E535B" w:rsidRPr="009B6647">
        <w:rPr>
          <w:rFonts w:cs="Arial"/>
          <w:iCs w:val="0"/>
          <w:szCs w:val="28"/>
        </w:rPr>
        <w:t xml:space="preserve">. </w:t>
      </w:r>
      <w:r w:rsidR="00396966" w:rsidRPr="009B6647">
        <w:rPr>
          <w:rFonts w:cs="Arial"/>
          <w:iCs w:val="0"/>
          <w:szCs w:val="28"/>
        </w:rPr>
        <w:t xml:space="preserve">Par hypothèse, </w:t>
      </w:r>
      <w:r w:rsidR="000E535B" w:rsidRPr="009B6647">
        <w:rPr>
          <w:rFonts w:cs="Arial"/>
          <w:iCs w:val="0"/>
          <w:szCs w:val="28"/>
        </w:rPr>
        <w:t>bâtir son existence sur du solide se f</w:t>
      </w:r>
      <w:r w:rsidR="00396966" w:rsidRPr="009B6647">
        <w:rPr>
          <w:rFonts w:cs="Arial"/>
          <w:iCs w:val="0"/>
          <w:szCs w:val="28"/>
        </w:rPr>
        <w:t>era</w:t>
      </w:r>
      <w:r w:rsidR="000E535B" w:rsidRPr="009B6647">
        <w:rPr>
          <w:rFonts w:cs="Arial"/>
          <w:iCs w:val="0"/>
          <w:szCs w:val="28"/>
        </w:rPr>
        <w:t xml:space="preserve"> en respectant toutes obligations envers les siens, plus, supposons,</w:t>
      </w:r>
      <w:r w:rsidR="00682E35" w:rsidRPr="009B6647">
        <w:rPr>
          <w:rFonts w:cs="Arial"/>
          <w:iCs w:val="0"/>
          <w:szCs w:val="28"/>
        </w:rPr>
        <w:t xml:space="preserve"> l’obligation de se prendre en charge</w:t>
      </w:r>
      <w:r w:rsidR="000E535B" w:rsidRPr="009B6647">
        <w:rPr>
          <w:rFonts w:cs="Arial"/>
          <w:iCs w:val="0"/>
          <w:szCs w:val="28"/>
        </w:rPr>
        <w:t>.</w:t>
      </w:r>
      <w:r w:rsidR="00682E35" w:rsidRPr="009B6647">
        <w:rPr>
          <w:rFonts w:cs="Arial"/>
          <w:iCs w:val="0"/>
          <w:szCs w:val="28"/>
        </w:rPr>
        <w:t xml:space="preserve"> Jésus avait-il à l’esprit le légionnaire portant à l’épaule</w:t>
      </w:r>
      <w:r w:rsidR="00CC3554" w:rsidRPr="009B6647">
        <w:rPr>
          <w:rFonts w:cs="Arial"/>
          <w:iCs w:val="0"/>
          <w:szCs w:val="28"/>
        </w:rPr>
        <w:t xml:space="preserve"> son barda</w:t>
      </w:r>
      <w:r w:rsidR="00682E35" w:rsidRPr="009B6647">
        <w:rPr>
          <w:rFonts w:cs="Arial"/>
          <w:iCs w:val="0"/>
          <w:szCs w:val="28"/>
        </w:rPr>
        <w:t xml:space="preserve">, au moyen de ce que le latin appelle une </w:t>
      </w:r>
      <w:r w:rsidR="00682E35" w:rsidRPr="009B6647">
        <w:rPr>
          <w:rFonts w:cs="Arial"/>
          <w:i/>
          <w:szCs w:val="28"/>
        </w:rPr>
        <w:t>furca</w:t>
      </w:r>
      <w:r w:rsidR="00CC3554" w:rsidRPr="009B6647">
        <w:rPr>
          <w:rFonts w:cs="Arial"/>
          <w:i/>
          <w:szCs w:val="28"/>
        </w:rPr>
        <w:t>,</w:t>
      </w:r>
      <w:r w:rsidR="00CC3554" w:rsidRPr="009B6647">
        <w:rPr>
          <w:rFonts w:cs="Arial"/>
          <w:iCs w:val="0"/>
          <w:szCs w:val="28"/>
        </w:rPr>
        <w:t xml:space="preserve"> une hampe à une extrémité de laquelle était fixée perpendiculairement une courte traverse si bien que l’ensemble ressemblait à un Tau, l’une des branches venant buter contre l’omoplate tandis qu’à l’autre était fixée avec une courroie de cuir le bagage personnel du légionnaire ? </w:t>
      </w:r>
      <w:r w:rsidR="00CC3554" w:rsidRPr="009B6647">
        <w:rPr>
          <w:rFonts w:cs="Arial"/>
          <w:i/>
          <w:szCs w:val="28"/>
        </w:rPr>
        <w:t xml:space="preserve">Stauros </w:t>
      </w:r>
      <w:r w:rsidR="00CC3554" w:rsidRPr="009B6647">
        <w:rPr>
          <w:rFonts w:cs="Arial"/>
          <w:iCs w:val="0"/>
          <w:szCs w:val="28"/>
        </w:rPr>
        <w:t xml:space="preserve">aurait-il été une traduction grecque de </w:t>
      </w:r>
      <w:r w:rsidR="00CC3554" w:rsidRPr="009B6647">
        <w:rPr>
          <w:rFonts w:cs="Arial"/>
          <w:i/>
          <w:szCs w:val="28"/>
        </w:rPr>
        <w:t>furca </w:t>
      </w:r>
      <w:r w:rsidR="00CC3554" w:rsidRPr="009B6647">
        <w:rPr>
          <w:rFonts w:cs="Arial"/>
          <w:iCs w:val="0"/>
          <w:szCs w:val="28"/>
        </w:rPr>
        <w:t>?</w:t>
      </w:r>
      <w:r w:rsidR="00233C79" w:rsidRPr="009B6647">
        <w:rPr>
          <w:rFonts w:cs="Arial"/>
          <w:iCs w:val="0"/>
          <w:szCs w:val="28"/>
        </w:rPr>
        <w:t xml:space="preserve"> Le mot employé primitivement pour désigner le fardeau aurait-il été σ</w:t>
      </w:r>
      <w:r w:rsidR="00233C79" w:rsidRPr="009B6647">
        <w:rPr>
          <w:rFonts w:cs="Times New Roman"/>
          <w:iCs w:val="0"/>
          <w:szCs w:val="28"/>
        </w:rPr>
        <w:t>ά</w:t>
      </w:r>
      <w:r w:rsidR="00233C79" w:rsidRPr="009B6647">
        <w:rPr>
          <w:rFonts w:cs="Arial"/>
          <w:iCs w:val="0"/>
          <w:szCs w:val="28"/>
        </w:rPr>
        <w:t xml:space="preserve">γμα à quoi le rédacteur de l’évangile de « Luc » aurait substitué </w:t>
      </w:r>
      <w:r w:rsidR="00233C79" w:rsidRPr="009B6647">
        <w:t xml:space="preserve">σταῦρον ? Dans l’incertitude, je maintiens ma traduction primitive. </w:t>
      </w:r>
    </w:p>
  </w:footnote>
  <w:footnote w:id="91">
    <w:p w14:paraId="64E9F262" w14:textId="02662607" w:rsidR="00FC0B10" w:rsidRPr="009B6647" w:rsidRDefault="00FC0B10">
      <w:pPr>
        <w:pStyle w:val="Notedebasdepage"/>
      </w:pPr>
      <w:r w:rsidRPr="009B6647">
        <w:rPr>
          <w:rStyle w:val="Appelnotedebasdep"/>
        </w:rPr>
        <w:footnoteRef/>
      </w:r>
      <w:r w:rsidRPr="009B6647">
        <w:t xml:space="preserve"> </w:t>
      </w:r>
      <w:r w:rsidRPr="009B6647">
        <w:tab/>
      </w:r>
      <w:r w:rsidRPr="009B6647">
        <w:rPr>
          <w:szCs w:val="20"/>
        </w:rPr>
        <w:t xml:space="preserve">Le lien logique avec le contexte </w:t>
      </w:r>
      <w:r w:rsidR="007120AC" w:rsidRPr="009B6647">
        <w:rPr>
          <w:szCs w:val="20"/>
        </w:rPr>
        <w:t xml:space="preserve">n’est pas évident. Et le syntagme </w:t>
      </w:r>
      <w:r w:rsidR="007120AC" w:rsidRPr="009B6647">
        <w:rPr>
          <w:rFonts w:cs="Arial"/>
          <w:szCs w:val="20"/>
        </w:rPr>
        <w:t xml:space="preserve">ἔξω βάλλουσιν αὐτό, </w:t>
      </w:r>
      <w:r w:rsidR="00F74D08" w:rsidRPr="009B6647">
        <w:rPr>
          <w:rFonts w:cs="Arial"/>
          <w:szCs w:val="20"/>
        </w:rPr>
        <w:t>pourrait être</w:t>
      </w:r>
      <w:r w:rsidR="007120AC" w:rsidRPr="009B6647">
        <w:rPr>
          <w:rFonts w:cs="Arial"/>
          <w:szCs w:val="20"/>
        </w:rPr>
        <w:t xml:space="preserve"> un araméisme (empl</w:t>
      </w:r>
      <w:r w:rsidR="00F65634" w:rsidRPr="009B6647">
        <w:rPr>
          <w:rFonts w:cs="Arial"/>
          <w:szCs w:val="20"/>
        </w:rPr>
        <w:t>o</w:t>
      </w:r>
      <w:r w:rsidR="007120AC" w:rsidRPr="009B6647">
        <w:rPr>
          <w:rFonts w:cs="Arial"/>
          <w:szCs w:val="20"/>
        </w:rPr>
        <w:t xml:space="preserve">i du verbe au pluriel pour exprimer </w:t>
      </w:r>
      <w:r w:rsidR="00735D67" w:rsidRPr="009B6647">
        <w:rPr>
          <w:rFonts w:cs="Arial"/>
          <w:szCs w:val="20"/>
        </w:rPr>
        <w:t>l’</w:t>
      </w:r>
      <w:r w:rsidR="007120AC" w:rsidRPr="009B6647">
        <w:rPr>
          <w:rFonts w:cs="Arial"/>
          <w:szCs w:val="20"/>
        </w:rPr>
        <w:t>impersonnel, exprimé par passif en grec</w:t>
      </w:r>
      <w:r w:rsidR="00F74D08" w:rsidRPr="009B6647">
        <w:rPr>
          <w:rFonts w:cs="Arial"/>
          <w:szCs w:val="20"/>
        </w:rPr>
        <w:t>) ; l’emploi, toutefois, est-il analogue à celui de λέγουσιν, « on rapporte » ?</w:t>
      </w:r>
      <w:r w:rsidR="003370AE" w:rsidRPr="009B6647">
        <w:rPr>
          <w:rFonts w:cs="Arial"/>
          <w:szCs w:val="20"/>
        </w:rPr>
        <w:t xml:space="preserve"> </w:t>
      </w:r>
    </w:p>
  </w:footnote>
  <w:footnote w:id="92">
    <w:p w14:paraId="261CC39E"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καὶ διεῖλεν. La correction, s’il s’agit d’une correction, est préférable. </w:t>
      </w:r>
    </w:p>
  </w:footnote>
  <w:footnote w:id="93">
    <w:p w14:paraId="388955D9"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τῶι. </w:t>
      </w:r>
    </w:p>
  </w:footnote>
  <w:footnote w:id="94">
    <w:p w14:paraId="07AF2A52" w14:textId="22281CB1" w:rsidR="00DB0818" w:rsidRPr="009B6647" w:rsidRDefault="00DB0818" w:rsidP="00DA4311">
      <w:pPr>
        <w:pStyle w:val="Notedebasdepage"/>
      </w:pPr>
      <w:r w:rsidRPr="009B6647">
        <w:rPr>
          <w:rStyle w:val="Appelnotedebasdep"/>
        </w:rPr>
        <w:footnoteRef/>
      </w:r>
      <w:r w:rsidRPr="009B6647">
        <w:t xml:space="preserve"> </w:t>
      </w:r>
      <w:r w:rsidRPr="009B6647">
        <w:tab/>
        <w:t>D : ἥρξατο. Si tel était le verbe, il devrait être suivi du génitif.</w:t>
      </w:r>
      <w:r w:rsidR="004632DC" w:rsidRPr="009B6647">
        <w:t xml:space="preserve"> </w:t>
      </w:r>
      <w:r w:rsidRPr="009B6647">
        <w:t xml:space="preserve">Forme purement aberrante ? Je fais </w:t>
      </w:r>
      <w:r w:rsidR="00735D67" w:rsidRPr="009B6647">
        <w:t>l’</w:t>
      </w:r>
      <w:r w:rsidRPr="009B6647">
        <w:t xml:space="preserve">hypothèse d’une confusion avec ἤσπαστο, « il faisait tous ses efforts pour se montrer caressant envers lui. » </w:t>
      </w:r>
    </w:p>
  </w:footnote>
  <w:footnote w:id="95">
    <w:p w14:paraId="65F74003" w14:textId="44E6F358" w:rsidR="00DB0818" w:rsidRPr="009B6647" w:rsidRDefault="00DB0818" w:rsidP="00DA4311">
      <w:pPr>
        <w:pStyle w:val="Notedebasdepage"/>
      </w:pPr>
      <w:r w:rsidRPr="009B6647">
        <w:rPr>
          <w:rStyle w:val="Appelnotedebasdep"/>
        </w:rPr>
        <w:footnoteRef/>
      </w:r>
      <w:r w:rsidRPr="009B6647">
        <w:t xml:space="preserve"> </w:t>
      </w:r>
      <w:r w:rsidRPr="009B6647">
        <w:tab/>
        <w:t xml:space="preserve">Au lieu de εὐφρανθῶ. D, encore une fois, rend mieux compte du texte primitif. </w:t>
      </w:r>
      <w:r w:rsidR="00735D67" w:rsidRPr="009B6647">
        <w:t>L’</w:t>
      </w:r>
      <w:r w:rsidRPr="009B6647">
        <w:t xml:space="preserve">aîné dit à son père : à moi, tu ne m’as même pas donné de quoi partager un simple repas (ἀριστάω) avec mes amis ! Pour celui qui a dilapidé toutes ses ressources, tu organises un festin ! </w:t>
      </w:r>
    </w:p>
  </w:footnote>
  <w:footnote w:id="96">
    <w:p w14:paraId="595FA415" w14:textId="77777777" w:rsidR="00DB0818" w:rsidRPr="009B6647" w:rsidRDefault="00DB0818" w:rsidP="00DA4311">
      <w:pPr>
        <w:pStyle w:val="Notedebasdepage"/>
        <w:rPr>
          <w:rFonts w:cs="Tahoma"/>
        </w:rPr>
      </w:pPr>
      <w:r w:rsidRPr="009B6647">
        <w:rPr>
          <w:rStyle w:val="Appelnotedebasdep"/>
        </w:rPr>
        <w:footnoteRef/>
      </w:r>
      <w:r w:rsidRPr="009B6647">
        <w:t xml:space="preserve"> </w:t>
      </w:r>
      <w:r w:rsidRPr="009B6647">
        <w:tab/>
        <w:t xml:space="preserve">D : μου, que j’ai corrigé conformément à la construction du verbe : datif de la personne, accusatif de la chose. </w:t>
      </w:r>
    </w:p>
  </w:footnote>
  <w:footnote w:id="97">
    <w:p w14:paraId="4526902C" w14:textId="2AEC2B00" w:rsidR="00DB0818" w:rsidRPr="009B6647" w:rsidRDefault="00DB0818" w:rsidP="00DA4311">
      <w:pPr>
        <w:pStyle w:val="Notedebasdepage"/>
      </w:pPr>
      <w:r w:rsidRPr="009B6647">
        <w:rPr>
          <w:rStyle w:val="Appelnotedebasdep"/>
        </w:rPr>
        <w:footnoteRef/>
      </w:r>
      <w:r w:rsidRPr="009B6647">
        <w:t xml:space="preserve"> </w:t>
      </w:r>
      <w:r w:rsidRPr="009B6647">
        <w:tab/>
        <w:t xml:space="preserve">Il vaut la peine de relever que seul D comporte la leçon d’une construction clairement grecque du syntagme : </w:t>
      </w:r>
      <w:r w:rsidRPr="009B6647">
        <w:rPr>
          <w:rFonts w:cs="Arial"/>
        </w:rPr>
        <w:t>ἐϰ τοῦ ἀδίκου μαμωνᾶ</w:t>
      </w:r>
      <w:r w:rsidRPr="009B6647">
        <w:rPr>
          <w:rFonts w:ascii="BosporosU" w:hAnsi="Grec" w:cs="Arial"/>
        </w:rPr>
        <w:t>.</w:t>
      </w:r>
      <w:r w:rsidRPr="009B6647">
        <w:t xml:space="preserve"> Partout ailleurs le syntagme* a </w:t>
      </w:r>
      <w:r w:rsidR="00735D67" w:rsidRPr="009B6647">
        <w:t>l’</w:t>
      </w:r>
      <w:r w:rsidRPr="009B6647">
        <w:t xml:space="preserve">apparence d’une construction sémitique: </w:t>
      </w:r>
      <w:r w:rsidRPr="009B6647">
        <w:rPr>
          <w:rFonts w:cs="Arial"/>
        </w:rPr>
        <w:t xml:space="preserve">ἐϰ τοῦ μαμωνᾶ τῆς ἀδικίας. </w:t>
      </w:r>
      <w:r w:rsidRPr="009B6647">
        <w:t xml:space="preserve">Le « mamon » injuste, ce sont les reçus que </w:t>
      </w:r>
      <w:r w:rsidR="00735D67" w:rsidRPr="009B6647">
        <w:t>l’</w:t>
      </w:r>
      <w:r w:rsidRPr="009B6647">
        <w:t xml:space="preserve">intendant a fait falsifier. On falsifie des papiers ; on ne falsifie pas une relation de confiance. Un reçu, un contrat, en tant que support du droit, en sont </w:t>
      </w:r>
      <w:smartTag w:uri="urn:schemas-microsoft-com:office:smarttags" w:element="PersonName">
        <w:smartTagPr>
          <w:attr w:name="ProductID" w:val="la synecdoque. Sans"/>
        </w:smartTagPr>
        <w:r w:rsidRPr="009B6647">
          <w:t>la synecdoque. Sans</w:t>
        </w:r>
      </w:smartTag>
      <w:r w:rsidRPr="009B6647">
        <w:t xml:space="preserve"> eux, la possibilité de </w:t>
      </w:r>
      <w:r w:rsidR="00735D67" w:rsidRPr="009B6647">
        <w:t>l’</w:t>
      </w:r>
      <w:r w:rsidRPr="009B6647">
        <w:t xml:space="preserve">infraction n’existe pas : </w:t>
      </w:r>
      <w:r w:rsidR="00735D67" w:rsidRPr="009B6647">
        <w:t>l’</w:t>
      </w:r>
      <w:r w:rsidRPr="009B6647">
        <w:t>injuste est une potentialité du juste. La « justice » peut tout aussi légitimement s’appeler « </w:t>
      </w:r>
      <w:r w:rsidR="00735D67" w:rsidRPr="009B6647">
        <w:t>l’</w:t>
      </w:r>
      <w:r w:rsidRPr="009B6647">
        <w:t xml:space="preserve">injustice ». Le raisonnement est le suivant : avec un « mamon » (un reçu) injuste, </w:t>
      </w:r>
      <w:r w:rsidR="00735D67" w:rsidRPr="009B6647">
        <w:t>l’</w:t>
      </w:r>
      <w:r w:rsidRPr="009B6647">
        <w:t xml:space="preserve">intendant instaure une relation de confiance avec le débiteur du maître. Celui qui n’est pas fiable dans de telles conditions, ne saurait </w:t>
      </w:r>
      <w:r w:rsidR="00735D67" w:rsidRPr="009B6647">
        <w:t>l’</w:t>
      </w:r>
      <w:r w:rsidRPr="009B6647">
        <w:t>être non plus quand le contrat est authentique.</w:t>
      </w:r>
    </w:p>
  </w:footnote>
  <w:footnote w:id="98">
    <w:p w14:paraId="38FCD6E3" w14:textId="6F00487F" w:rsidR="004F4882" w:rsidRPr="009B6647" w:rsidRDefault="004F4882" w:rsidP="00DA4311">
      <w:pPr>
        <w:pStyle w:val="Notedebasdepage"/>
      </w:pPr>
      <w:r w:rsidRPr="009B6647">
        <w:rPr>
          <w:rStyle w:val="Appelnotedebasdep"/>
        </w:rPr>
        <w:footnoteRef/>
      </w:r>
      <w:r w:rsidRPr="009B6647">
        <w:t xml:space="preserve"> </w:t>
      </w:r>
      <w:r w:rsidR="00B8735A" w:rsidRPr="009B6647">
        <w:tab/>
        <w:t>Si la sentence remonte à Jésus, il ne remettait pas en cause les Pharisiens, mais les « spéci</w:t>
      </w:r>
      <w:r w:rsidR="0001543F" w:rsidRPr="009B6647">
        <w:t xml:space="preserve">alistes de la loi », les </w:t>
      </w:r>
      <w:r w:rsidR="0001543F" w:rsidRPr="009B6647">
        <w:rPr>
          <w:i/>
          <w:iCs w:val="0"/>
        </w:rPr>
        <w:t>nomikoi</w:t>
      </w:r>
      <w:r w:rsidR="0001543F" w:rsidRPr="009B6647">
        <w:t>, membres de la caste sacerdotale</w:t>
      </w:r>
      <w:r w:rsidR="00F66125" w:rsidRPr="009B6647">
        <w:t>, à qui s’applique proprement la qualification de philarguroi</w:t>
      </w:r>
      <w:r w:rsidR="00B906BC" w:rsidRPr="009B6647">
        <w:t xml:space="preserve">, « amateurs de </w:t>
      </w:r>
      <w:r w:rsidR="00735D67" w:rsidRPr="009B6647">
        <w:t>l’</w:t>
      </w:r>
      <w:r w:rsidR="00B906BC" w:rsidRPr="009B6647">
        <w:t>argent » / « de la richesse »</w:t>
      </w:r>
      <w:r w:rsidR="007120AC" w:rsidRPr="009B6647">
        <w:t xml:space="preserve">, « gens qui ont noué alliance avec </w:t>
      </w:r>
      <w:r w:rsidR="00735D67" w:rsidRPr="009B6647">
        <w:t>l’</w:t>
      </w:r>
      <w:r w:rsidR="007120AC" w:rsidRPr="009B6647">
        <w:t>argen</w:t>
      </w:r>
      <w:r w:rsidR="00C672F7" w:rsidRPr="009B6647">
        <w:t>t</w:t>
      </w:r>
      <w:r w:rsidR="007120AC" w:rsidRPr="009B6647">
        <w:t> »</w:t>
      </w:r>
      <w:r w:rsidR="00B906BC" w:rsidRPr="009B6647">
        <w:t>.</w:t>
      </w:r>
    </w:p>
  </w:footnote>
  <w:footnote w:id="99">
    <w:p w14:paraId="2A634DDA" w14:textId="4216959A" w:rsidR="00CB7652" w:rsidRPr="009B6647" w:rsidRDefault="00CB7652">
      <w:pPr>
        <w:pStyle w:val="Notedebasdepage"/>
        <w:rPr>
          <w:szCs w:val="20"/>
        </w:rPr>
      </w:pPr>
      <w:r w:rsidRPr="009B6647">
        <w:rPr>
          <w:rStyle w:val="Appelnotedebasdep"/>
        </w:rPr>
        <w:footnoteRef/>
      </w:r>
      <w:r w:rsidRPr="009B6647">
        <w:t xml:space="preserve"> </w:t>
      </w:r>
      <w:r w:rsidRPr="009B6647">
        <w:tab/>
        <w:t xml:space="preserve">La formule n’exprime pas le point de vue de Jésus mais tire la conséquence de </w:t>
      </w:r>
      <w:r w:rsidR="00735D67" w:rsidRPr="009B6647">
        <w:t>l’</w:t>
      </w:r>
      <w:r w:rsidRPr="009B6647">
        <w:t xml:space="preserve">interdit de </w:t>
      </w:r>
      <w:r w:rsidR="00735D67" w:rsidRPr="009B6647">
        <w:t>l’</w:t>
      </w:r>
      <w:r w:rsidRPr="009B6647">
        <w:t>adultère dans la Loi de Moïse : en conséquence de cet interdit, toute union d’un homme avec une femme mariée (autre que sa propre femme) est un adultère</w:t>
      </w:r>
      <w:r w:rsidR="00924DBC" w:rsidRPr="009B6647">
        <w:t xml:space="preserve">. La monstruosité, c’est </w:t>
      </w:r>
      <w:r w:rsidR="00735D67" w:rsidRPr="009B6647">
        <w:t>l’</w:t>
      </w:r>
      <w:r w:rsidR="00924DBC" w:rsidRPr="009B6647">
        <w:t xml:space="preserve">interdit de </w:t>
      </w:r>
      <w:r w:rsidR="00735D67" w:rsidRPr="009B6647">
        <w:t>l’</w:t>
      </w:r>
      <w:r w:rsidR="00924DBC" w:rsidRPr="009B6647">
        <w:t xml:space="preserve">adultère. </w:t>
      </w:r>
    </w:p>
  </w:footnote>
  <w:footnote w:id="100">
    <w:p w14:paraId="7375B9F4" w14:textId="3FCB4379" w:rsidR="00DB0818" w:rsidRPr="009B6647" w:rsidRDefault="00DB0818" w:rsidP="00DA4311">
      <w:pPr>
        <w:pStyle w:val="Notedebasdepage"/>
      </w:pPr>
      <w:r w:rsidRPr="009B6647">
        <w:rPr>
          <w:rStyle w:val="Appelnotedebasdep"/>
        </w:rPr>
        <w:footnoteRef/>
      </w:r>
      <w:r w:rsidRPr="009B6647">
        <w:t xml:space="preserve"> </w:t>
      </w:r>
      <w:r w:rsidRPr="009B6647">
        <w:tab/>
        <w:t xml:space="preserve">Je me permets de faire remarquer que seul D atteste le génitif pluriel formé sur ψίξ (et non sur la formation diminutive du nom). </w:t>
      </w:r>
      <w:r w:rsidR="00735D67" w:rsidRPr="009B6647">
        <w:t>L’</w:t>
      </w:r>
      <w:r w:rsidRPr="009B6647">
        <w:t>alliance entre χορτασθῆναι et ψιχ</w:t>
      </w:r>
      <w:r w:rsidRPr="009B6647">
        <w:rPr>
          <w:rFonts w:cs="Tahoma"/>
        </w:rPr>
        <w:t>ῶν</w:t>
      </w:r>
      <w:r w:rsidRPr="009B6647">
        <w:t xml:space="preserve"> forme un oxymore</w:t>
      </w:r>
      <w:r w:rsidR="004632DC" w:rsidRPr="009B6647">
        <w:t xml:space="preserve"> </w:t>
      </w:r>
      <w:r w:rsidRPr="009B6647">
        <w:t xml:space="preserve">(« se rassasier </w:t>
      </w:r>
      <w:r w:rsidR="00910317" w:rsidRPr="009B6647">
        <w:t>avec</w:t>
      </w:r>
      <w:r w:rsidRPr="009B6647">
        <w:t xml:space="preserve"> </w:t>
      </w:r>
      <w:r w:rsidR="00910317" w:rsidRPr="009B6647">
        <w:t xml:space="preserve">/ des </w:t>
      </w:r>
      <w:r w:rsidRPr="009B6647">
        <w:t xml:space="preserve">miettes ») et une hypallage (« les miettes » sont </w:t>
      </w:r>
      <w:r w:rsidR="00910317" w:rsidRPr="009B6647">
        <w:t>ici</w:t>
      </w:r>
      <w:r w:rsidRPr="009B6647">
        <w:t xml:space="preserve"> «</w:t>
      </w:r>
      <w:r w:rsidR="00A94D69" w:rsidRPr="009B6647">
        <w:t xml:space="preserve"> des brins de foin</w:t>
      </w:r>
      <w:r w:rsidRPr="009B6647">
        <w:t> »</w:t>
      </w:r>
      <w:r w:rsidR="00A94D69" w:rsidRPr="009B6647">
        <w:t> : au sens premier χορτάζω</w:t>
      </w:r>
      <w:r w:rsidRPr="009B6647">
        <w:t>,</w:t>
      </w:r>
      <w:r w:rsidR="00A94D69" w:rsidRPr="009B6647">
        <w:t xml:space="preserve"> c’est « rassasier avec du fourrage »</w:t>
      </w:r>
      <w:r w:rsidRPr="009B6647">
        <w:t>).</w:t>
      </w:r>
      <w:r w:rsidR="006324B8" w:rsidRPr="009B6647">
        <w:t xml:space="preserve"> Même la nourriture pour ses animaux est trop précieuse pour qu’il la gaspille en la donnant à un pauvre hère.</w:t>
      </w:r>
      <w:r w:rsidR="004632DC" w:rsidRPr="009B6647">
        <w:t xml:space="preserve"> </w:t>
      </w:r>
    </w:p>
  </w:footnote>
  <w:footnote w:id="101">
    <w:p w14:paraId="066BBAE8" w14:textId="77777777" w:rsidR="00DB0818" w:rsidRPr="009B6647" w:rsidRDefault="00DB0818" w:rsidP="00DA4311">
      <w:pPr>
        <w:pStyle w:val="Notedebasdepage"/>
        <w:rPr>
          <w:rFonts w:cs="Tahoma"/>
        </w:rPr>
      </w:pPr>
      <w:r w:rsidRPr="009B6647">
        <w:rPr>
          <w:rStyle w:val="Appelnotedebasdep"/>
        </w:rPr>
        <w:footnoteRef/>
      </w:r>
      <w:r w:rsidRPr="009B6647">
        <w:t xml:space="preserve"> </w:t>
      </w:r>
      <w:r w:rsidRPr="009B6647">
        <w:tab/>
        <w:t xml:space="preserve">Je corrige ἐνφωνήσας. </w:t>
      </w:r>
    </w:p>
  </w:footnote>
  <w:footnote w:id="102">
    <w:p w14:paraId="27C04C40" w14:textId="71987B19" w:rsidR="00807DD2" w:rsidRPr="009B6647" w:rsidRDefault="00807DD2">
      <w:pPr>
        <w:pStyle w:val="Notedebasdepage"/>
      </w:pPr>
      <w:r w:rsidRPr="009B6647">
        <w:rPr>
          <w:rStyle w:val="Appelnotedebasdep"/>
        </w:rPr>
        <w:footnoteRef/>
      </w:r>
      <w:r w:rsidRPr="009B6647">
        <w:t xml:space="preserve"> </w:t>
      </w:r>
      <w:r w:rsidRPr="009B6647">
        <w:tab/>
        <w:t>ἐρωτῶ σε ἵνα... Araméisme ; le narrateur de la fable respecte le parler de son personnage.</w:t>
      </w:r>
    </w:p>
  </w:footnote>
  <w:footnote w:id="103">
    <w:p w14:paraId="6DEE1418" w14:textId="6DC7D0EA" w:rsidR="00DB0818" w:rsidRPr="009B6647" w:rsidRDefault="00DB0818" w:rsidP="00DA4311">
      <w:pPr>
        <w:pStyle w:val="Notedebasdepage"/>
      </w:pPr>
      <w:r w:rsidRPr="009B6647">
        <w:rPr>
          <w:rStyle w:val="Appelnotedebasdep"/>
        </w:rPr>
        <w:footnoteRef/>
      </w:r>
      <w:r w:rsidRPr="009B6647">
        <w:t xml:space="preserve"> </w:t>
      </w:r>
      <w:r w:rsidRPr="009B6647">
        <w:tab/>
        <w:t>Ἀνένδεϰτόν ἐστιν, τοῦ τὰ σϰάνδαλα μὴ ἐλθεῖν, δι</w:t>
      </w:r>
      <w:r w:rsidRPr="009B6647">
        <w:rPr>
          <w:rFonts w:ascii="BosporosU" w:hAnsi="Grec"/>
        </w:rPr>
        <w:t>'</w:t>
      </w:r>
      <w:r w:rsidRPr="009B6647">
        <w:t xml:space="preserve"> οὗ ἔρχεται</w:t>
      </w:r>
      <w:r w:rsidRPr="009B6647">
        <w:rPr>
          <w:rFonts w:ascii="BosporosU" w:hAnsi="Grec"/>
        </w:rPr>
        <w:t>:</w:t>
      </w:r>
      <w:r w:rsidRPr="009B6647">
        <w:t xml:space="preserve"> Le commentaire justifiera le texte adopté (je ne retiens pas πλὴν οὐαί devant δι᾽ ο ὗ ἔρχεται ; ni πλὴν οὐαί, ni même οὐαί seul ne sont attestés dans tous les manuscrits). La tradition exégétique propose une traduction dont la substance est la suivante : « Il est inévitable qu’il y ait des causes de chute », que suivrait « Mais malheureux celui par qui la chute arrive » (TOB). Que </w:t>
      </w:r>
      <w:r w:rsidR="00735D67" w:rsidRPr="009B6647">
        <w:t>l’</w:t>
      </w:r>
      <w:r w:rsidRPr="009B6647">
        <w:t xml:space="preserve">on traduise σϰάνδαλον par « piège, cause de chute » ou « scandale » (Bovon maintient ce sens métonymique), ce n’est pas là </w:t>
      </w:r>
      <w:r w:rsidR="00735D67" w:rsidRPr="009B6647">
        <w:t>l’</w:t>
      </w:r>
      <w:r w:rsidRPr="009B6647">
        <w:t xml:space="preserve">enjeu essentiel de la traduction de cet apophtegme. </w:t>
      </w:r>
      <w:r w:rsidR="00735D67" w:rsidRPr="009B6647">
        <w:t>L’</w:t>
      </w:r>
      <w:r w:rsidRPr="009B6647">
        <w:t>enjeu, c</w:t>
      </w:r>
      <w:r w:rsidR="00924DBC" w:rsidRPr="009B6647">
        <w:t>’</w:t>
      </w:r>
      <w:r w:rsidRPr="009B6647">
        <w:t xml:space="preserve">est le statut du groupe de </w:t>
      </w:r>
      <w:r w:rsidR="00735D67" w:rsidRPr="009B6647">
        <w:t>l’</w:t>
      </w:r>
      <w:r w:rsidRPr="009B6647">
        <w:t>infinitif τοῦ τὰ σϰάνδαλα μὴ ἐλθεῖν</w:t>
      </w:r>
      <w:r w:rsidRPr="009B6647">
        <w:rPr>
          <w:rFonts w:ascii="BosporosU" w:hAnsi="Grec"/>
        </w:rPr>
        <w:t>.</w:t>
      </w:r>
      <w:r w:rsidRPr="009B6647">
        <w:t xml:space="preserve"> Les traductions en font un sujet de ἀνενδεϰτόν ἐστιν (dont elles sont obligées, du coup, de manipuler le sens). Si c’était le cas, Silas aurait écrit τὸ τὰ σϰάνδαλα μὴ ἐλθεῖν. Un infinitif nominalisé obéit aux mêmes règles que le nom : s’il est sujet, </w:t>
      </w:r>
      <w:r w:rsidR="00735D67" w:rsidRPr="009B6647">
        <w:t>l’</w:t>
      </w:r>
      <w:r w:rsidRPr="009B6647">
        <w:t xml:space="preserve">article est nécessairement au nominatif. Un groupe de </w:t>
      </w:r>
      <w:r w:rsidR="00735D67" w:rsidRPr="009B6647">
        <w:t>l’</w:t>
      </w:r>
      <w:r w:rsidRPr="009B6647">
        <w:t xml:space="preserve">infinitif introduit par le génitif (τοῦ) est un groupe propositionnel complément de phrase à valeur de but (voir 8, 5 : Ἐξῆλθεν ὁ σπείρων </w:t>
      </w:r>
      <w:r w:rsidRPr="009B6647">
        <w:rPr>
          <w:u w:val="single"/>
        </w:rPr>
        <w:t xml:space="preserve">τοῦ σπεῖραι </w:t>
      </w:r>
      <w:r w:rsidRPr="009B6647">
        <w:t>τὸν σπόρον αὐτοῦ : « le semeur est sorti pour semer... »</w:t>
      </w:r>
      <w:r w:rsidRPr="009B6647">
        <w:rPr>
          <w:rFonts w:ascii="BosporosU" w:hAnsi="Grec"/>
        </w:rPr>
        <w:t>).</w:t>
      </w:r>
      <w:r w:rsidRPr="009B6647">
        <w:t xml:space="preserve"> </w:t>
      </w:r>
      <w:r w:rsidR="00735D67" w:rsidRPr="009B6647">
        <w:t>L’</w:t>
      </w:r>
      <w:r w:rsidRPr="009B6647">
        <w:t xml:space="preserve">expression du but par le génitif s’explique par la valeur du génitif : </w:t>
      </w:r>
      <w:r w:rsidR="00735D67" w:rsidRPr="009B6647">
        <w:t>l’</w:t>
      </w:r>
      <w:r w:rsidRPr="009B6647">
        <w:t>objet visé est perçu comme ce à partir de quoi le sujet entreprend une action. En conséquence τοῦ τὰ σϰάνδαλα μὴ ἐλθεῖν est une proposition subordonnée finale : « pour ne pas.</w:t>
      </w:r>
      <w:r w:rsidR="00F65634" w:rsidRPr="009B6647">
        <w:t>.</w:t>
      </w:r>
      <w:r w:rsidRPr="009B6647">
        <w:t xml:space="preserve">. » Τὰ σϰάνδαλα est un collectif qui désigne </w:t>
      </w:r>
      <w:r w:rsidR="00735D67" w:rsidRPr="009B6647">
        <w:t>l’</w:t>
      </w:r>
      <w:r w:rsidRPr="009B6647">
        <w:t xml:space="preserve">ensemble des éléments qui composent un piège à bascule (τὸ σϰάνδαλον). On se déplace vers un piège ; ἠλθεῖν est un aoriste à valeur terminative qui peut être construit avec un accusatif direct désignant le terme du mouvement. Nous obtenons donc « pour ne pas aller jusqu’au piège et ne pas mettre le pied sur sa bascule »... Pour ne pas faire cela, pour ne pas tomber dans le piège, dirions-nous, qu’est-il possible (emploi de </w:t>
      </w:r>
      <w:r w:rsidR="00735D67" w:rsidRPr="009B6647">
        <w:t>l’</w:t>
      </w:r>
      <w:r w:rsidRPr="009B6647">
        <w:t xml:space="preserve">adjectif verbal en –τόν) de faire ? Il est possible de refuser (de ne pas admettre, de ne pas prendre sur soi) δι᾽ οὗ = τοῦτο δι᾽ οὕ, « cela par où » « cela mène au piège ». Le sujet de ἔρχεται est à dessein laissé indéfini, à charge à </w:t>
      </w:r>
      <w:r w:rsidR="00735D67" w:rsidRPr="009B6647">
        <w:t>l’</w:t>
      </w:r>
      <w:r w:rsidRPr="009B6647">
        <w:t>auditeur de comprendre par lui-même « par quelle voie ça conduit dans un piège » : la loi mosaïque (que la fable du pauvre Lazare vient de dénoncer). La traduction conventionnelle est purement et simplement inadmissible ; elle constitue un véritable scandale, par la légitimation qu’elle donne du « scandale » et par le destin qu’elle promet à son auteur. Le sens de δι᾽ οὗ (« la voie par où »), déjà laisse entendre que le verset suivant n’appartient pas à la rédaction primitive.</w:t>
      </w:r>
    </w:p>
  </w:footnote>
  <w:footnote w:id="104">
    <w:p w14:paraId="3C84F61B" w14:textId="560687ED" w:rsidR="002F0320" w:rsidRPr="009B6647" w:rsidRDefault="00DB0818" w:rsidP="00DA4311">
      <w:pPr>
        <w:pStyle w:val="Notedebasdepage"/>
      </w:pPr>
      <w:r w:rsidRPr="009B6647">
        <w:rPr>
          <w:rStyle w:val="Appelnotedebasdep"/>
        </w:rPr>
        <w:footnoteRef/>
      </w:r>
      <w:r w:rsidRPr="009B6647">
        <w:t xml:space="preserve"> </w:t>
      </w:r>
      <w:r w:rsidRPr="009B6647">
        <w:tab/>
        <w:t>Seul D a la construction : μὴ ἐρεῖ ...,</w:t>
      </w:r>
      <w:r w:rsidR="004632DC" w:rsidRPr="009B6647">
        <w:t xml:space="preserve"> </w:t>
      </w:r>
      <w:r w:rsidRPr="009B6647">
        <w:t>ἀλλὰ ἐρεῖ...</w:t>
      </w:r>
      <w:r w:rsidR="004632DC" w:rsidRPr="009B6647">
        <w:t xml:space="preserve"> </w:t>
      </w:r>
      <w:r w:rsidRPr="009B6647">
        <w:t xml:space="preserve">Il importe de prendre en considération </w:t>
      </w:r>
      <w:r w:rsidR="00735D67" w:rsidRPr="009B6647">
        <w:t>l’</w:t>
      </w:r>
      <w:r w:rsidRPr="009B6647">
        <w:t xml:space="preserve">emploi de </w:t>
      </w:r>
      <w:r w:rsidRPr="009B6647">
        <w:rPr>
          <w:rFonts w:cs="Tahoma"/>
        </w:rPr>
        <w:t>ἀνάπεσε</w:t>
      </w:r>
      <w:r w:rsidRPr="009B6647">
        <w:t xml:space="preserve"> (« se laisser tomber à terre = s’asseoir à terre » pour manger, à la manière orientale ou quand il s’agit d’un serviteur) chez un auteur qui emploie le verbe κατακλίνεσθαι quand il s’agit de décrire la manière de se mettre à table dans un banquet, à la façon gréco-romaine. Un serviteur revient du travail, fourbu. Son maître pourrait lui dire : « Allons, va donc d’abord manger (te laisser tomber de fatigue) ! Cela te reposera ; tu viendras ensuite me servir. » Voilà qui est justement inimaginable : μὴ ἐρεῖ ! « En aucun cas il ne lui parlera de cette façon, mais il lui dira : - Allons, occupe-toi de moi maintenant ! Tu auras bien le temps de manger plus tard ! » Telle est la mise en scène de la vie quotidienne d’un serviteur / esclave que seul D permet précisément de reconstruire. </w:t>
      </w:r>
    </w:p>
    <w:p w14:paraId="6185D74D" w14:textId="5435195B" w:rsidR="00DB0818" w:rsidRPr="009B6647" w:rsidRDefault="00DB0818" w:rsidP="009C2211">
      <w:pPr>
        <w:pStyle w:val="Notedebasdepage"/>
        <w:ind w:firstLine="0"/>
      </w:pPr>
      <w:r w:rsidRPr="009B6647">
        <w:t>Qui a intérêt à construire les rapports de Dieu aux hommes sur ce modèle-là ?</w:t>
      </w:r>
    </w:p>
  </w:footnote>
  <w:footnote w:id="105">
    <w:p w14:paraId="66A1851B" w14:textId="77727E19" w:rsidR="00DB0818" w:rsidRPr="009B6647" w:rsidRDefault="00DB0818" w:rsidP="00DA4311">
      <w:pPr>
        <w:pStyle w:val="Notedebasdepage"/>
      </w:pPr>
      <w:r w:rsidRPr="009B6647">
        <w:rPr>
          <w:rStyle w:val="Appelnotedebasdep"/>
        </w:rPr>
        <w:footnoteRef/>
      </w:r>
      <w:r w:rsidRPr="009B6647">
        <w:t xml:space="preserve"> </w:t>
      </w:r>
      <w:r w:rsidRPr="009B6647">
        <w:tab/>
        <w:t xml:space="preserve">La leçon de D et celle de nombreux autres manuscrits d’ailleurs diffèrent passablement de la leçon retenue dans </w:t>
      </w:r>
      <w:smartTag w:uri="urn:schemas-microsoft-com:office:smarttags" w:element="PersonName">
        <w:smartTagPr>
          <w:attr w:name="ProductID" w:val="la vulgate. D"/>
        </w:smartTagPr>
        <w:r w:rsidRPr="009B6647">
          <w:t>la vulgate. D</w:t>
        </w:r>
      </w:smartTag>
      <w:r w:rsidRPr="009B6647">
        <w:t xml:space="preserve"> propose </w:t>
      </w:r>
      <w:r w:rsidRPr="009B6647">
        <w:rPr>
          <w:rFonts w:cs="Arial"/>
        </w:rPr>
        <w:t xml:space="preserve">οὐ δοκῶ οὕτωϛ ϰαὶ ὑμεῖϛ… λέγετε. </w:t>
      </w:r>
      <w:r w:rsidRPr="009B6647">
        <w:t xml:space="preserve">Δοκῶ est une contraction de δοκέω ; ce modalisateur propositionnel (« j’admets que… ») se construit le plus souvent avec </w:t>
      </w:r>
      <w:r w:rsidR="00735D67" w:rsidRPr="009B6647">
        <w:t>l’</w:t>
      </w:r>
      <w:r w:rsidRPr="009B6647">
        <w:t xml:space="preserve">infinitif : δοκῶ εἶναι θεούς. « J’admets qu’il existe des dieux ». Mais, au lieu de la subordination, la modalité selon laquelle le locuteur prend en charge ce qu’il énonce (« je crois, je pense, j’admets, etc. ») peut s’exprimer sous la forme de deux propositions, à noyau verbal conjugué, juxtaposées (sous forme de parataxe). En français, nous disons par exemple : « Je </w:t>
      </w:r>
      <w:r w:rsidR="00735D67" w:rsidRPr="009B6647">
        <w:t>l’</w:t>
      </w:r>
      <w:r w:rsidRPr="009B6647">
        <w:t xml:space="preserve">admets, tu as fait de ton mieux » (modalisateur antéposé) ; « Tu as fait, je </w:t>
      </w:r>
      <w:r w:rsidR="00735D67" w:rsidRPr="009B6647">
        <w:t>l’</w:t>
      </w:r>
      <w:r w:rsidRPr="009B6647">
        <w:t xml:space="preserve">admets, de ton mieux » (modalisateur en incise) ; « Tu as fait de ton mieux, je </w:t>
      </w:r>
      <w:r w:rsidR="00735D67" w:rsidRPr="009B6647">
        <w:t>l’</w:t>
      </w:r>
      <w:r w:rsidRPr="009B6647">
        <w:t>admets » (modalisateur postposé).</w:t>
      </w:r>
      <w:r w:rsidR="004632DC" w:rsidRPr="009B6647">
        <w:t xml:space="preserve"> </w:t>
      </w:r>
      <w:r w:rsidRPr="009B6647">
        <w:t>En grec ancien, δοκ</w:t>
      </w:r>
      <w:r w:rsidRPr="009B6647">
        <w:rPr>
          <w:rFonts w:cs="Tahoma"/>
        </w:rPr>
        <w:t>ῶ</w:t>
      </w:r>
      <w:r w:rsidRPr="009B6647">
        <w:rPr>
          <w:rFonts w:ascii="Tahoma" w:hAnsi="Tahoma" w:cs="Tahoma"/>
        </w:rPr>
        <w:t xml:space="preserve"> </w:t>
      </w:r>
      <w:r w:rsidRPr="009B6647">
        <w:t xml:space="preserve">admettait les mêmes constructions. </w:t>
      </w:r>
      <w:r w:rsidRPr="009B6647">
        <w:rPr>
          <w:szCs w:val="18"/>
        </w:rPr>
        <w:t>Athénée, Deipnosophistes, 8, 42, rapporte de Stratonikos, le cithariste, parmi d’autres, le mot d’esprit suivant : δοκο</w:t>
      </w:r>
      <w:r w:rsidRPr="009B6647">
        <w:rPr>
          <w:rFonts w:cs="Tahoma"/>
          <w:szCs w:val="18"/>
        </w:rPr>
        <w:t>ῦ</w:t>
      </w:r>
      <w:r w:rsidRPr="009B6647">
        <w:rPr>
          <w:szCs w:val="18"/>
        </w:rPr>
        <w:t xml:space="preserve"> δέ ποτε καταπεσούσης κα</w:t>
      </w:r>
      <w:r w:rsidRPr="009B6647">
        <w:rPr>
          <w:rFonts w:cs="Tahoma"/>
          <w:szCs w:val="18"/>
        </w:rPr>
        <w:t>ὶ</w:t>
      </w:r>
      <w:r w:rsidRPr="009B6647">
        <w:rPr>
          <w:szCs w:val="18"/>
        </w:rPr>
        <w:t xml:space="preserve"> </w:t>
      </w:r>
      <w:r w:rsidRPr="009B6647">
        <w:rPr>
          <w:rFonts w:cs="Tahoma"/>
          <w:szCs w:val="18"/>
        </w:rPr>
        <w:t>ἀ</w:t>
      </w:r>
      <w:r w:rsidRPr="009B6647">
        <w:rPr>
          <w:szCs w:val="18"/>
        </w:rPr>
        <w:t xml:space="preserve">ποκτεινάσης </w:t>
      </w:r>
      <w:r w:rsidRPr="009B6647">
        <w:rPr>
          <w:rFonts w:cs="Tahoma"/>
          <w:szCs w:val="18"/>
        </w:rPr>
        <w:t>ἕ</w:t>
      </w:r>
      <w:r w:rsidRPr="009B6647">
        <w:rPr>
          <w:szCs w:val="18"/>
        </w:rPr>
        <w:t>να τ</w:t>
      </w:r>
      <w:r w:rsidRPr="009B6647">
        <w:rPr>
          <w:rFonts w:cs="Tahoma"/>
          <w:szCs w:val="18"/>
        </w:rPr>
        <w:t>ῶ</w:t>
      </w:r>
      <w:r w:rsidRPr="009B6647">
        <w:rPr>
          <w:szCs w:val="18"/>
        </w:rPr>
        <w:t>ν πονηρ</w:t>
      </w:r>
      <w:r w:rsidRPr="009B6647">
        <w:rPr>
          <w:rFonts w:cs="Tahoma"/>
          <w:szCs w:val="18"/>
        </w:rPr>
        <w:t>ῶ</w:t>
      </w:r>
      <w:r w:rsidRPr="009B6647">
        <w:rPr>
          <w:szCs w:val="18"/>
        </w:rPr>
        <w:t xml:space="preserve">ν ‹ </w:t>
      </w:r>
      <w:r w:rsidRPr="009B6647">
        <w:rPr>
          <w:rFonts w:cs="Tahoma"/>
          <w:szCs w:val="18"/>
        </w:rPr>
        <w:t>ἄ</w:t>
      </w:r>
      <w:r w:rsidRPr="009B6647">
        <w:rPr>
          <w:szCs w:val="18"/>
        </w:rPr>
        <w:t xml:space="preserve">νδρες, </w:t>
      </w:r>
      <w:r w:rsidRPr="009B6647">
        <w:rPr>
          <w:rFonts w:cs="Tahoma"/>
          <w:szCs w:val="18"/>
        </w:rPr>
        <w:t>ἔ</w:t>
      </w:r>
      <w:r w:rsidRPr="009B6647">
        <w:rPr>
          <w:szCs w:val="18"/>
        </w:rPr>
        <w:t>φη, δοκῶ</w:t>
      </w:r>
      <w:r w:rsidR="0013305F" w:rsidRPr="009B6647">
        <w:rPr>
          <w:szCs w:val="18"/>
        </w:rPr>
        <w:t>,</w:t>
      </w:r>
      <w:r w:rsidRPr="009B6647">
        <w:rPr>
          <w:szCs w:val="18"/>
        </w:rPr>
        <w:t xml:space="preserve"> ε</w:t>
      </w:r>
      <w:r w:rsidRPr="009B6647">
        <w:rPr>
          <w:rFonts w:cs="Tahoma"/>
          <w:szCs w:val="18"/>
        </w:rPr>
        <w:t>ἰ</w:t>
      </w:r>
      <w:r w:rsidRPr="009B6647">
        <w:rPr>
          <w:szCs w:val="18"/>
        </w:rPr>
        <w:t>σ</w:t>
      </w:r>
      <w:r w:rsidRPr="009B6647">
        <w:rPr>
          <w:rFonts w:cs="Tahoma"/>
          <w:szCs w:val="18"/>
        </w:rPr>
        <w:t>ὶ</w:t>
      </w:r>
      <w:r w:rsidRPr="009B6647">
        <w:rPr>
          <w:szCs w:val="18"/>
        </w:rPr>
        <w:t xml:space="preserve"> θεοί· ε</w:t>
      </w:r>
      <w:r w:rsidRPr="009B6647">
        <w:rPr>
          <w:rFonts w:cs="Tahoma"/>
          <w:szCs w:val="18"/>
        </w:rPr>
        <w:t>ἰ</w:t>
      </w:r>
      <w:r w:rsidRPr="009B6647">
        <w:rPr>
          <w:szCs w:val="18"/>
        </w:rPr>
        <w:t xml:space="preserve"> δ</w:t>
      </w:r>
      <w:r w:rsidRPr="009B6647">
        <w:rPr>
          <w:rFonts w:cs="Tahoma"/>
          <w:szCs w:val="18"/>
        </w:rPr>
        <w:t>ὲ</w:t>
      </w:r>
      <w:r w:rsidRPr="009B6647">
        <w:rPr>
          <w:szCs w:val="18"/>
        </w:rPr>
        <w:t xml:space="preserve"> μή ε</w:t>
      </w:r>
      <w:r w:rsidRPr="009B6647">
        <w:rPr>
          <w:rFonts w:cs="Tahoma"/>
          <w:szCs w:val="18"/>
        </w:rPr>
        <w:t>ἰ</w:t>
      </w:r>
      <w:r w:rsidRPr="009B6647">
        <w:rPr>
          <w:szCs w:val="18"/>
        </w:rPr>
        <w:t>σι, δοκοί ε</w:t>
      </w:r>
      <w:r w:rsidRPr="009B6647">
        <w:rPr>
          <w:rFonts w:cs="Tahoma"/>
          <w:szCs w:val="18"/>
        </w:rPr>
        <w:t>ἰ</w:t>
      </w:r>
      <w:r w:rsidRPr="009B6647">
        <w:rPr>
          <w:szCs w:val="18"/>
        </w:rPr>
        <w:t>σιν. › « Dans sa chute, une poutre, un jour, tua un misérable. ‹ Messieurs, dit-il, je (</w:t>
      </w:r>
      <w:r w:rsidR="00735D67" w:rsidRPr="009B6647">
        <w:rPr>
          <w:szCs w:val="18"/>
        </w:rPr>
        <w:t>l’</w:t>
      </w:r>
      <w:r w:rsidRPr="009B6647">
        <w:rPr>
          <w:szCs w:val="18"/>
        </w:rPr>
        <w:t xml:space="preserve">)admets, il y a des dieux. S’ils n’existent pas, les poutres (‘les objets qui les font admettre’) existent. » La construction en 17, 10, est </w:t>
      </w:r>
      <w:smartTag w:uri="urn:schemas-microsoft-com:office:smarttags" w:element="PersonName">
        <w:smartTagPr>
          <w:attr w:name="ProductID" w:val="la m￪me. La"/>
        </w:smartTagPr>
        <w:r w:rsidRPr="009B6647">
          <w:rPr>
            <w:szCs w:val="18"/>
          </w:rPr>
          <w:t>la même. La</w:t>
        </w:r>
      </w:smartTag>
      <w:r w:rsidRPr="009B6647">
        <w:rPr>
          <w:szCs w:val="18"/>
        </w:rPr>
        <w:t xml:space="preserve"> modalisation ne porte pas sur la proposition qui précède (puisqu’elle est une assertion absolue : « il n’y a pas de risque que… ») mais sur la proposition qui suit : καὶ ὑμεῖς ... λέγετε… : « Je ne </w:t>
      </w:r>
      <w:r w:rsidR="00735D67" w:rsidRPr="009B6647">
        <w:rPr>
          <w:szCs w:val="18"/>
        </w:rPr>
        <w:t>l’</w:t>
      </w:r>
      <w:r w:rsidRPr="009B6647">
        <w:rPr>
          <w:szCs w:val="18"/>
        </w:rPr>
        <w:t>admets pas ainsi, vous aussi vous dites… » = « Je n’admets pas que vous aussi, …, vous disiez… ». Dans la tradition alexandrine, on</w:t>
      </w:r>
      <w:r w:rsidRPr="009B6647">
        <w:t xml:space="preserve"> a supprimé </w:t>
      </w:r>
      <w:r w:rsidRPr="009B6647">
        <w:rPr>
          <w:rFonts w:cs="Arial"/>
        </w:rPr>
        <w:t>οὐ δοκῶ ;</w:t>
      </w:r>
      <w:r w:rsidRPr="009B6647">
        <w:t xml:space="preserve"> du coup le propos de Jésus devenait ambigu, et il était possible d’y faire entendre exactement le contraire de sa pensée. Or la sentence primitive est en résonance avec un propos dont Jean s’est fait </w:t>
      </w:r>
      <w:r w:rsidR="00735D67" w:rsidRPr="009B6647">
        <w:t>l’</w:t>
      </w:r>
      <w:r w:rsidRPr="009B6647">
        <w:t>écho : « Je ne vous dis pas serviteurs, mais alliés / amis. »</w:t>
      </w:r>
      <w:r w:rsidR="004632DC" w:rsidRPr="009B6647">
        <w:t xml:space="preserve"> </w:t>
      </w:r>
      <w:r w:rsidRPr="009B6647">
        <w:t>Pour le Nazaréen, les hommes ne sont pas les « esclaves » de Dieu ; ils ne lui sont pas soumis, ils n’ont pas à respecter ses « ordres » ou autres commandements ; ils ne lui doivent pas obéissance ; ils n’ont pas à chanter sa gloire pour flatter sa majesté,</w:t>
      </w:r>
      <w:r w:rsidR="00DA7DCD" w:rsidRPr="009B6647">
        <w:t xml:space="preserve"> comme y invitait M. Calvin</w:t>
      </w:r>
      <w:r w:rsidRPr="009B6647">
        <w:t>.</w:t>
      </w:r>
      <w:r w:rsidR="004632DC" w:rsidRPr="009B6647">
        <w:t xml:space="preserve"> </w:t>
      </w:r>
      <w:r w:rsidRPr="009B6647">
        <w:t xml:space="preserve">Ils sont ses « alliés ». En tant que rabbi, maître, kurios, Jésus traitait ses disciples comme des « alliés » et non comme des serviteurs ou des esclaves (la notion est la même). Une relation pédagogique ne peut s’instaurer qu’à partir du moment où les élèves sont « traités » comme des alliés de </w:t>
      </w:r>
      <w:r w:rsidR="00735D67" w:rsidRPr="009B6647">
        <w:t>l’</w:t>
      </w:r>
      <w:r w:rsidRPr="009B6647">
        <w:t xml:space="preserve">enseignant et non comme des subordonnés. Les conditions économiques changeront radicalement le jour où les relations de travail seront conçues sur le modèle de </w:t>
      </w:r>
      <w:r w:rsidR="00735D67" w:rsidRPr="009B6647">
        <w:t>l’</w:t>
      </w:r>
      <w:r w:rsidRPr="009B6647">
        <w:t xml:space="preserve">alliance, en grec, de la </w:t>
      </w:r>
      <w:r w:rsidRPr="009B6647">
        <w:rPr>
          <w:i/>
          <w:iCs w:val="0"/>
        </w:rPr>
        <w:t>philia</w:t>
      </w:r>
      <w:r w:rsidRPr="009B6647">
        <w:t>, et non sur celui des rapports de force, soit de la servitude.</w:t>
      </w:r>
      <w:r w:rsidR="009B72E7" w:rsidRPr="009B6647">
        <w:t xml:space="preserve"> </w:t>
      </w:r>
      <w:r w:rsidRPr="009B6647">
        <w:t>Il n</w:t>
      </w:r>
      <w:r w:rsidR="00B73E86" w:rsidRPr="009B6647">
        <w:t>’</w:t>
      </w:r>
      <w:r w:rsidRPr="009B6647">
        <w:t xml:space="preserve">y </w:t>
      </w:r>
      <w:r w:rsidR="00B73E86" w:rsidRPr="009B6647">
        <w:t xml:space="preserve">a </w:t>
      </w:r>
      <w:r w:rsidRPr="009B6647">
        <w:t>de révolutions durables que juridiques</w:t>
      </w:r>
      <w:r w:rsidRPr="009B6647">
        <w:rPr>
          <w:rFonts w:hint="eastAsia"/>
        </w:rPr>
        <w:t> </w:t>
      </w:r>
      <w:r w:rsidRPr="009B6647">
        <w:t xml:space="preserve">: les relations de </w:t>
      </w:r>
      <w:r w:rsidRPr="009B6647">
        <w:rPr>
          <w:i/>
          <w:iCs w:val="0"/>
        </w:rPr>
        <w:t>philia</w:t>
      </w:r>
      <w:r w:rsidRPr="009B6647">
        <w:t xml:space="preserve"> n</w:t>
      </w:r>
      <w:r w:rsidR="00B73E86" w:rsidRPr="009B6647">
        <w:t>’</w:t>
      </w:r>
      <w:r w:rsidRPr="009B6647">
        <w:t>englobent pas tous les rapports humains</w:t>
      </w:r>
      <w:r w:rsidRPr="009B6647">
        <w:rPr>
          <w:rFonts w:hint="eastAsia"/>
        </w:rPr>
        <w:t> </w:t>
      </w:r>
      <w:r w:rsidRPr="009B6647">
        <w:t xml:space="preserve">; elles sont toutefois le socle sur lequel bâtir, </w:t>
      </w:r>
      <w:r w:rsidRPr="009B6647">
        <w:rPr>
          <w:rFonts w:hint="eastAsia"/>
        </w:rPr>
        <w:t>au-delà</w:t>
      </w:r>
      <w:r w:rsidRPr="009B6647">
        <w:t xml:space="preserve"> des relations d</w:t>
      </w:r>
      <w:r w:rsidR="00B73E86" w:rsidRPr="009B6647">
        <w:t>’</w:t>
      </w:r>
      <w:r w:rsidRPr="009B6647">
        <w:t>alliance, des relations de confiance.</w:t>
      </w:r>
    </w:p>
  </w:footnote>
  <w:footnote w:id="106">
    <w:p w14:paraId="5D7C385F"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ὅπου ἦσαν, mis pour </w:t>
      </w:r>
      <w:r w:rsidRPr="009B6647">
        <w:rPr>
          <w:rFonts w:cs="Arial"/>
        </w:rPr>
        <w:t xml:space="preserve">ὑπήντησαν </w:t>
      </w:r>
      <w:r w:rsidRPr="009B6647">
        <w:t>plutôt que ἀπήντησαν</w:t>
      </w:r>
      <w:r w:rsidRPr="009B6647">
        <w:rPr>
          <w:rFonts w:cs="Arial"/>
        </w:rPr>
        <w:t xml:space="preserve">. </w:t>
      </w:r>
    </w:p>
  </w:footnote>
  <w:footnote w:id="107">
    <w:p w14:paraId="018B6D02" w14:textId="77777777" w:rsidR="00DB0818" w:rsidRPr="009B6647" w:rsidRDefault="00DB0818" w:rsidP="00DA4311">
      <w:pPr>
        <w:pStyle w:val="Notedebasdepage"/>
      </w:pPr>
      <w:r w:rsidRPr="009B6647">
        <w:rPr>
          <w:rStyle w:val="Appelnotedebasdep"/>
        </w:rPr>
        <w:footnoteRef/>
      </w:r>
      <w:r w:rsidRPr="009B6647">
        <w:t xml:space="preserve"> </w:t>
      </w:r>
      <w:r w:rsidRPr="009B6647">
        <w:tab/>
      </w:r>
      <w:r w:rsidRPr="009B6647">
        <w:rPr>
          <w:rFonts w:cs="Arial"/>
        </w:rPr>
        <w:t>ϰαὶ ἐγένετο ἐν τῷ ὑπάγειν αὐτοὺϛ ἐϰαθαρίσθησαν </w:t>
      </w:r>
      <w:r w:rsidRPr="009B6647">
        <w:t xml:space="preserve">: la construction de type sémitique de la phrase légitime sa mise entre parenthèses (interpolation). </w:t>
      </w:r>
    </w:p>
  </w:footnote>
  <w:footnote w:id="108">
    <w:p w14:paraId="5CE186B2" w14:textId="233261FE" w:rsidR="00DB0818" w:rsidRPr="009B6647" w:rsidRDefault="00DB0818" w:rsidP="00DA4311">
      <w:pPr>
        <w:pStyle w:val="Notedebasdepage"/>
      </w:pPr>
      <w:r w:rsidRPr="009B6647">
        <w:rPr>
          <w:rStyle w:val="Appelnotedebasdep"/>
        </w:rPr>
        <w:footnoteRef/>
      </w:r>
      <w:r w:rsidRPr="009B6647">
        <w:t xml:space="preserve"> </w:t>
      </w:r>
      <w:r w:rsidRPr="009B6647">
        <w:tab/>
        <w:t xml:space="preserve">La formulation </w:t>
      </w:r>
      <w:r w:rsidRPr="009B6647">
        <w:rPr>
          <w:rFonts w:cs="Arial"/>
        </w:rPr>
        <w:t>μετὰ μεγάληϛ φωνῆϛ</w:t>
      </w:r>
      <w:r w:rsidRPr="009B6647">
        <w:t xml:space="preserve"> est suspecte. Cela ne peut signifier que le Samaritain rend gloire à Dieu à voix haute. Il reviendrait plutôt « au milieu d’une grande clameur ». Or </w:t>
      </w:r>
      <w:r w:rsidR="00735D67" w:rsidRPr="009B6647">
        <w:t>l’</w:t>
      </w:r>
      <w:r w:rsidRPr="009B6647">
        <w:t xml:space="preserve">endroit où </w:t>
      </w:r>
      <w:r w:rsidR="00735D67" w:rsidRPr="009B6647">
        <w:t>l’</w:t>
      </w:r>
      <w:r w:rsidRPr="009B6647">
        <w:t>on se trouve est désert.</w:t>
      </w:r>
    </w:p>
  </w:footnote>
  <w:footnote w:id="109">
    <w:p w14:paraId="52F93182" w14:textId="39D42A9F" w:rsidR="00DB0818" w:rsidRPr="009B6647" w:rsidRDefault="00DB0818" w:rsidP="00DA4311">
      <w:pPr>
        <w:pStyle w:val="Notedebasdepage"/>
      </w:pPr>
      <w:r w:rsidRPr="009B6647">
        <w:rPr>
          <w:rStyle w:val="Appelnotedebasdep"/>
        </w:rPr>
        <w:footnoteRef/>
      </w:r>
      <w:r w:rsidRPr="009B6647">
        <w:t xml:space="preserve"> </w:t>
      </w:r>
      <w:r w:rsidRPr="009B6647">
        <w:tab/>
        <w:t xml:space="preserve">D est seul à proposer </w:t>
      </w:r>
      <w:r w:rsidRPr="009B6647">
        <w:rPr>
          <w:rFonts w:cs="Arial"/>
        </w:rPr>
        <w:t xml:space="preserve">μὴ πιστεύσητε. </w:t>
      </w:r>
      <w:r w:rsidRPr="009B6647">
        <w:t xml:space="preserve">Si </w:t>
      </w:r>
      <w:r w:rsidR="00735D67" w:rsidRPr="009B6647">
        <w:t>l’</w:t>
      </w:r>
      <w:r w:rsidRPr="009B6647">
        <w:t>on retient la leçon, cela implique que cette invitation à se défier soit mise en corrélation avec ce que des gens disent. Je corrige donc οὐδὲ ἐροῦσιν, οὐδ’ εἰ ἐροῦσιν ; οὐδ’ ὅτε est également possible.</w:t>
      </w:r>
    </w:p>
  </w:footnote>
  <w:footnote w:id="110">
    <w:p w14:paraId="3CED1B2C" w14:textId="4604436D" w:rsidR="00DB0818" w:rsidRPr="009B6647" w:rsidRDefault="00DB0818" w:rsidP="00DA4311">
      <w:pPr>
        <w:pStyle w:val="Notedebasdepage"/>
      </w:pPr>
      <w:r w:rsidRPr="009B6647">
        <w:rPr>
          <w:rStyle w:val="Appelnotedebasdep"/>
        </w:rPr>
        <w:footnoteRef/>
      </w:r>
      <w:r w:rsidRPr="009B6647">
        <w:t xml:space="preserve"> </w:t>
      </w:r>
      <w:r w:rsidRPr="009B6647">
        <w:tab/>
        <w:t xml:space="preserve">Seul D porte donc παιδία. </w:t>
      </w:r>
      <w:r w:rsidR="00735D67" w:rsidRPr="009B6647">
        <w:t>L’</w:t>
      </w:r>
      <w:r w:rsidRPr="009B6647">
        <w:t xml:space="preserve">emploi, dans la phrase suivante, du pronom αὐτοῖς implique le renvoi à un groupe défini, qui ne peut être que παιδία. Ce sont donc eux qui « s’approchent » de Jésus pour « le toucher » et que les disciples tentent de repousser. Προσφέρω (s.-e. ἐμαυτόν) signifie « je me transporte vers », « je m’approche de ». Παιδία désigne tout individu non émancipé, n’ayant pas statut de « citoyen ». Ce sont aussi bien des enfants ou des jeunes gens de familles libres (garçons ou filles) que des esclaves. </w:t>
      </w:r>
    </w:p>
  </w:footnote>
  <w:footnote w:id="111">
    <w:p w14:paraId="58C23441" w14:textId="0FADC446" w:rsidR="00E7729B" w:rsidRPr="009B6647" w:rsidRDefault="00E7729B">
      <w:pPr>
        <w:pStyle w:val="Notedebasdepage"/>
      </w:pPr>
      <w:r w:rsidRPr="009B6647">
        <w:rPr>
          <w:rStyle w:val="Appelnotedebasdep"/>
        </w:rPr>
        <w:footnoteRef/>
      </w:r>
      <w:r w:rsidRPr="009B6647">
        <w:t xml:space="preserve"> </w:t>
      </w:r>
      <w:r w:rsidRPr="009B6647">
        <w:tab/>
        <w:t>Absent de D.</w:t>
      </w:r>
    </w:p>
  </w:footnote>
  <w:footnote w:id="112">
    <w:p w14:paraId="6F3843BE" w14:textId="77777777" w:rsidR="00DB0818" w:rsidRPr="009B6647" w:rsidRDefault="00DB0818" w:rsidP="00DA4311">
      <w:pPr>
        <w:pStyle w:val="Notedebasdepage"/>
      </w:pPr>
      <w:r w:rsidRPr="009B6647">
        <w:rPr>
          <w:rStyle w:val="Appelnotedebasdep"/>
        </w:rPr>
        <w:footnoteRef/>
      </w:r>
      <w:r w:rsidRPr="009B6647">
        <w:t xml:space="preserve"> </w:t>
      </w:r>
      <w:r w:rsidRPr="009B6647">
        <w:tab/>
        <w:t>Προλαβών : encore une singularité de D. Comme le verbe en lui-même signifie « prendre les devants », il n’est pas impossible que ἔμπροσθεν ait été ajouté au moment où προδραμών a été introduit. Προδραμ</w:t>
      </w:r>
      <w:r w:rsidRPr="009B6647">
        <w:rPr>
          <w:rFonts w:cs="Tahoma"/>
        </w:rPr>
        <w:t xml:space="preserve">ὼν (εἰς τὸ) ἔμπροσθεν </w:t>
      </w:r>
      <w:r w:rsidRPr="009B6647">
        <w:t xml:space="preserve">n’a peut-être été, primitivement, qu’une note en marge pour expliquer le sens de προλαβών. </w:t>
      </w:r>
    </w:p>
  </w:footnote>
  <w:footnote w:id="113">
    <w:p w14:paraId="5C8BCB47" w14:textId="3F80471C" w:rsidR="00DB0818" w:rsidRPr="009B6647" w:rsidRDefault="00DB0818" w:rsidP="00DA4311">
      <w:pPr>
        <w:pStyle w:val="Notedebasdepage"/>
        <w:rPr>
          <w:rFonts w:cs="Tahoma"/>
        </w:rPr>
      </w:pPr>
      <w:r w:rsidRPr="009B6647">
        <w:rPr>
          <w:rStyle w:val="Appelnotedebasdep"/>
        </w:rPr>
        <w:footnoteRef/>
      </w:r>
      <w:r w:rsidRPr="009B6647">
        <w:t xml:space="preserve"> </w:t>
      </w:r>
      <w:r w:rsidRPr="009B6647">
        <w:tab/>
        <w:t xml:space="preserve">Manuscrits : </w:t>
      </w:r>
      <w:r w:rsidRPr="009B6647">
        <w:rPr>
          <w:rFonts w:cs="Arial"/>
        </w:rPr>
        <w:t xml:space="preserve">ϰαὶ ὡϛ ἦλθεν ἐπὶ τὸν τόπον; </w:t>
      </w:r>
      <w:r w:rsidRPr="009B6647">
        <w:t xml:space="preserve">D : καὶ ἐγένετο ἐν τῶι διέρχεσθαι αὐτὸν εἶδεν καὶ εἶπεν... En </w:t>
      </w:r>
      <w:r w:rsidR="00735D67" w:rsidRPr="009B6647">
        <w:t>l’</w:t>
      </w:r>
      <w:r w:rsidRPr="009B6647">
        <w:t>occurrence, la leçon de ce manuscrit est irrecevable. La phrase n’est pas correcte sur le plan grammatical : non seulement καί, mais également le sujet des verbes n’est pas exprimé ; on devrait donc comprendre que c’est Zachée qui passe sous le figuier ! Un manuscrit (157) porte : ἐν τῶι διέρχεσθαι τὸν Ἰησοῦν... D’où ma proposition de lecture.</w:t>
      </w:r>
      <w:r w:rsidR="004632DC" w:rsidRPr="009B6647">
        <w:t xml:space="preserve"> </w:t>
      </w:r>
    </w:p>
  </w:footnote>
  <w:footnote w:id="114">
    <w:p w14:paraId="7A025B59" w14:textId="77777777" w:rsidR="00DB0818" w:rsidRPr="009B6647" w:rsidRDefault="00DB0818" w:rsidP="00DA4311">
      <w:pPr>
        <w:pStyle w:val="Notedebasdepage"/>
      </w:pPr>
      <w:r w:rsidRPr="009B6647">
        <w:rPr>
          <w:rStyle w:val="Appelnotedebasdep"/>
        </w:rPr>
        <w:footnoteRef/>
      </w:r>
      <w:r w:rsidRPr="009B6647">
        <w:t xml:space="preserve"> </w:t>
      </w:r>
      <w:r w:rsidRPr="009B6647">
        <w:tab/>
        <w:t>Τὰ ἡμίση : pour la terminaison de ce mot, je retiens la lecture, corrigée, de D.</w:t>
      </w:r>
    </w:p>
  </w:footnote>
  <w:footnote w:id="115">
    <w:p w14:paraId="47776F80" w14:textId="44195C8B" w:rsidR="00DB0818" w:rsidRPr="009B6647" w:rsidRDefault="00DB0818" w:rsidP="00DA4311">
      <w:pPr>
        <w:pStyle w:val="Notedebasdepage"/>
      </w:pPr>
      <w:r w:rsidRPr="009B6647">
        <w:rPr>
          <w:rStyle w:val="Appelnotedebasdep"/>
        </w:rPr>
        <w:footnoteRef/>
      </w:r>
      <w:r w:rsidRPr="009B6647">
        <w:t xml:space="preserve"> </w:t>
      </w:r>
      <w:r w:rsidRPr="009B6647">
        <w:tab/>
        <w:t>Citation de Clément d’Alexandrie, Quis dives salvetur, 13, 6. La phrase nominale invite à interpréter σωτηρια, au sen</w:t>
      </w:r>
      <w:r w:rsidR="00730172" w:rsidRPr="009B6647">
        <w:t>s</w:t>
      </w:r>
      <w:r w:rsidRPr="009B6647">
        <w:t xml:space="preserve"> de « moyens de salut » (σωτήρια). C’est la générosité qui assurera le salut du domaine de Zachée (</w:t>
      </w:r>
      <w:r w:rsidR="00735D67" w:rsidRPr="009B6647">
        <w:t>l’</w:t>
      </w:r>
      <w:r w:rsidRPr="009B6647">
        <w:t xml:space="preserve">établira sur des bases stables). </w:t>
      </w:r>
    </w:p>
  </w:footnote>
  <w:footnote w:id="116">
    <w:p w14:paraId="4BFD593E" w14:textId="35A73E77" w:rsidR="00DB0818" w:rsidRPr="009B6647" w:rsidRDefault="00DB0818" w:rsidP="00DA4311">
      <w:pPr>
        <w:pStyle w:val="Notedebasdepage"/>
      </w:pPr>
      <w:r w:rsidRPr="009B6647">
        <w:rPr>
          <w:rStyle w:val="Appelnotedebasdep"/>
        </w:rPr>
        <w:footnoteRef/>
      </w:r>
      <w:r w:rsidRPr="009B6647">
        <w:t xml:space="preserve"> </w:t>
      </w:r>
      <w:r w:rsidRPr="009B6647">
        <w:tab/>
        <w:t xml:space="preserve">J’adopte la citation de Clément d’Alexandrie, </w:t>
      </w:r>
      <w:r w:rsidRPr="009B6647">
        <w:rPr>
          <w:i/>
          <w:iCs w:val="0"/>
        </w:rPr>
        <w:t>Stromata</w:t>
      </w:r>
      <w:r w:rsidRPr="009B6647">
        <w:t xml:space="preserve">, 4, 6, 35, 3. La formulation diverge assez de celle des manuscrits pour ne pas paraître un remaniement. Le participe ἐλθών est clairement articulé à la situation d’énonciation. Il est vraisemblable que la formulation a été transformée pour donner à la sentence une connotation eschatologique (« Le fils de </w:t>
      </w:r>
      <w:r w:rsidR="00735D67" w:rsidRPr="009B6647">
        <w:t>l’</w:t>
      </w:r>
      <w:r w:rsidRPr="009B6647">
        <w:t xml:space="preserve">homme est venu – du ciel – pour chercher et sauver ce qui était perdu »). Comment Jésus est-il arrivé chez Zachée « en fils de </w:t>
      </w:r>
      <w:r w:rsidR="00735D67" w:rsidRPr="009B6647">
        <w:t>l’</w:t>
      </w:r>
      <w:r w:rsidRPr="009B6647">
        <w:t xml:space="preserve">homme » ? En voyant sur </w:t>
      </w:r>
      <w:r w:rsidR="00735D67" w:rsidRPr="009B6647">
        <w:t>l’</w:t>
      </w:r>
      <w:r w:rsidRPr="009B6647">
        <w:t>arbre le petit homme, au lieu de se moquer de lui, il a compris sa demande, d’être reconnu comme un être humain prêt à répondre à la reconnaissance par la reconnaissance. Il s</w:t>
      </w:r>
      <w:r w:rsidR="00730172" w:rsidRPr="009B6647">
        <w:t>’</w:t>
      </w:r>
      <w:r w:rsidRPr="009B6647">
        <w:t xml:space="preserve">est simplement comporté </w:t>
      </w:r>
      <w:r w:rsidRPr="009B6647">
        <w:rPr>
          <w:rFonts w:hint="eastAsia"/>
        </w:rPr>
        <w:t>« </w:t>
      </w:r>
      <w:r w:rsidRPr="009B6647">
        <w:t>humainement</w:t>
      </w:r>
      <w:r w:rsidRPr="009B6647">
        <w:rPr>
          <w:rFonts w:hint="eastAsia"/>
        </w:rPr>
        <w:t> »</w:t>
      </w:r>
      <w:r w:rsidRPr="009B6647">
        <w:t xml:space="preserve">. </w:t>
      </w:r>
    </w:p>
  </w:footnote>
  <w:footnote w:id="117">
    <w:p w14:paraId="51556DE6" w14:textId="44D84CCE" w:rsidR="00DB0818" w:rsidRPr="009B6647" w:rsidRDefault="00DB0818" w:rsidP="00DA4311">
      <w:pPr>
        <w:pStyle w:val="Notedebasdepage"/>
      </w:pPr>
      <w:r w:rsidRPr="009B6647">
        <w:rPr>
          <w:rStyle w:val="Appelnotedebasdep"/>
        </w:rPr>
        <w:footnoteRef/>
      </w:r>
      <w:r w:rsidRPr="009B6647">
        <w:t xml:space="preserve"> </w:t>
      </w:r>
      <w:r w:rsidRPr="009B6647">
        <w:tab/>
        <w:t xml:space="preserve">Alia : ἐπορεύθη. </w:t>
      </w:r>
      <w:r w:rsidR="00735D67" w:rsidRPr="009B6647">
        <w:t>L’</w:t>
      </w:r>
      <w:r w:rsidRPr="009B6647">
        <w:t xml:space="preserve">imparfait attesté par D (entre autres) est la forme correcte : </w:t>
      </w:r>
      <w:r w:rsidR="00735D67" w:rsidRPr="009B6647">
        <w:t>l’</w:t>
      </w:r>
      <w:r w:rsidRPr="009B6647">
        <w:t xml:space="preserve">aristocrate « faisait des préparatifs de voyage ». </w:t>
      </w:r>
    </w:p>
  </w:footnote>
  <w:footnote w:id="118">
    <w:p w14:paraId="5565EA3E" w14:textId="5109DE4D" w:rsidR="00DB0818" w:rsidRPr="009B6647" w:rsidRDefault="00DB0818" w:rsidP="00DA4311">
      <w:pPr>
        <w:pStyle w:val="Notedebasdepage"/>
      </w:pPr>
      <w:r w:rsidRPr="009B6647">
        <w:rPr>
          <w:rStyle w:val="Appelnotedebasdep"/>
        </w:rPr>
        <w:footnoteRef/>
      </w:r>
      <w:r w:rsidRPr="009B6647">
        <w:t xml:space="preserve"> </w:t>
      </w:r>
      <w:r w:rsidRPr="009B6647">
        <w:tab/>
        <w:t xml:space="preserve">Avec raison, Mme Chabert d’Hyères relève la singularité de </w:t>
      </w:r>
      <w:r w:rsidR="00735D67" w:rsidRPr="009B6647">
        <w:t>l’</w:t>
      </w:r>
      <w:r w:rsidRPr="009B6647">
        <w:t xml:space="preserve">emploi de ce verbe au lieu de ἀπέστειλαν. En revanche, je fais </w:t>
      </w:r>
      <w:r w:rsidR="00735D67" w:rsidRPr="009B6647">
        <w:t>l’</w:t>
      </w:r>
      <w:r w:rsidRPr="009B6647">
        <w:t xml:space="preserve">hypothèse que la valeur du préverbe est analogue à celle de </w:t>
      </w:r>
      <w:r w:rsidRPr="009B6647">
        <w:rPr>
          <w:rFonts w:ascii="Tahoma" w:hAnsi="Tahoma" w:cs="Tahoma"/>
        </w:rPr>
        <w:t xml:space="preserve">ἐν- </w:t>
      </w:r>
      <w:r w:rsidRPr="009B6647">
        <w:t xml:space="preserve">dans ἐλλείπω : « envoyer une ambassade en retrait », « en retard » sur celle de </w:t>
      </w:r>
      <w:r w:rsidR="00735D67" w:rsidRPr="009B6647">
        <w:t>l’</w:t>
      </w:r>
      <w:r w:rsidRPr="009B6647">
        <w:t xml:space="preserve">aristocrate ; dès lors </w:t>
      </w:r>
      <w:r w:rsidRPr="009B6647">
        <w:rPr>
          <w:rFonts w:cs="Tahoma"/>
        </w:rPr>
        <w:t xml:space="preserve">ὀπίσω αὐτοῦ </w:t>
      </w:r>
      <w:r w:rsidRPr="009B6647">
        <w:t>se construit avec</w:t>
      </w:r>
      <w:r w:rsidRPr="009B6647">
        <w:rPr>
          <w:rFonts w:cs="Tahoma"/>
        </w:rPr>
        <w:t xml:space="preserve"> λέγοντες </w:t>
      </w:r>
      <w:r w:rsidRPr="009B6647">
        <w:t xml:space="preserve">; le syntagme comporte </w:t>
      </w:r>
      <w:r w:rsidR="00735D67" w:rsidRPr="009B6647">
        <w:t>l’</w:t>
      </w:r>
      <w:r w:rsidRPr="009B6647">
        <w:t xml:space="preserve">idée de : « retirer les propos », « annuler la demande » de </w:t>
      </w:r>
      <w:r w:rsidR="00735D67" w:rsidRPr="009B6647">
        <w:t>l’</w:t>
      </w:r>
      <w:r w:rsidRPr="009B6647">
        <w:t>aristocrate.</w:t>
      </w:r>
    </w:p>
  </w:footnote>
  <w:footnote w:id="119">
    <w:p w14:paraId="41D8369F" w14:textId="57477BC8" w:rsidR="00DB0818" w:rsidRPr="009B6647" w:rsidRDefault="00DB0818" w:rsidP="00DA4311">
      <w:pPr>
        <w:pStyle w:val="Notedebasdepage"/>
      </w:pPr>
      <w:r w:rsidRPr="009B6647">
        <w:rPr>
          <w:rStyle w:val="Appelnotedebasdep"/>
        </w:rPr>
        <w:footnoteRef/>
      </w:r>
      <w:r w:rsidRPr="009B6647">
        <w:t xml:space="preserve"> </w:t>
      </w:r>
      <w:r w:rsidRPr="009B6647">
        <w:tab/>
        <w:t xml:space="preserve">La plupart des manuscrits portent αὐτῶι, à </w:t>
      </w:r>
      <w:r w:rsidR="00735D67" w:rsidRPr="009B6647">
        <w:t>l’</w:t>
      </w:r>
      <w:r w:rsidRPr="009B6647">
        <w:t xml:space="preserve">exception notable de D. Je suppose au mot une valeur adverbiale temporelle, « à </w:t>
      </w:r>
      <w:r w:rsidR="00735D67" w:rsidRPr="009B6647">
        <w:t>l’</w:t>
      </w:r>
      <w:r w:rsidRPr="009B6647">
        <w:t xml:space="preserve">instant même », « sur </w:t>
      </w:r>
      <w:r w:rsidR="00735D67" w:rsidRPr="009B6647">
        <w:t>l’</w:t>
      </w:r>
      <w:r w:rsidRPr="009B6647">
        <w:t>heure ».</w:t>
      </w:r>
    </w:p>
  </w:footnote>
  <w:footnote w:id="120">
    <w:p w14:paraId="1EB45365"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Plutôt que γίνου ; également attesté dans le Sinaïticus. Sens : « Sois établi » (« *sois fait devenir ! »). </w:t>
      </w:r>
    </w:p>
  </w:footnote>
  <w:footnote w:id="121">
    <w:p w14:paraId="79DCFC0F" w14:textId="6397E26B" w:rsidR="00004CE9" w:rsidRPr="009B6647" w:rsidRDefault="00004CE9" w:rsidP="00DA4311">
      <w:pPr>
        <w:pStyle w:val="Notedebasdepage"/>
      </w:pPr>
      <w:r w:rsidRPr="009B6647">
        <w:rPr>
          <w:rStyle w:val="Appelnotedebasdep"/>
        </w:rPr>
        <w:footnoteRef/>
      </w:r>
      <w:r w:rsidRPr="009B6647">
        <w:t xml:space="preserve"> </w:t>
      </w:r>
      <w:r w:rsidRPr="009B6647">
        <w:tab/>
      </w:r>
      <w:r w:rsidR="00C649A8" w:rsidRPr="009B6647">
        <w:t>T</w:t>
      </w:r>
      <w:r w:rsidR="006F0F84" w:rsidRPr="009B6647">
        <w:t>ous l</w:t>
      </w:r>
      <w:r w:rsidR="00231CD6" w:rsidRPr="009B6647">
        <w:t xml:space="preserve">es manuscrits </w:t>
      </w:r>
      <w:r w:rsidR="000665D5" w:rsidRPr="009B6647">
        <w:t xml:space="preserve">attestent πλήν, </w:t>
      </w:r>
      <w:r w:rsidR="008B48AB" w:rsidRPr="009B6647">
        <w:t xml:space="preserve">qui indiquerait une valeur adversative de ce qui suit par rapport à ce précède. Or </w:t>
      </w:r>
      <w:r w:rsidR="00735D67" w:rsidRPr="009B6647">
        <w:t>l’</w:t>
      </w:r>
      <w:r w:rsidR="005466E0" w:rsidRPr="009B6647">
        <w:t xml:space="preserve">exécution des adversaires politiques </w:t>
      </w:r>
      <w:r w:rsidR="00022805" w:rsidRPr="009B6647">
        <w:t>tire</w:t>
      </w:r>
      <w:r w:rsidR="003E4C93" w:rsidRPr="009B6647">
        <w:t xml:space="preserve"> cyniquement</w:t>
      </w:r>
      <w:r w:rsidR="00022805" w:rsidRPr="009B6647">
        <w:t xml:space="preserve"> une conséquence </w:t>
      </w:r>
      <w:r w:rsidR="005466E0" w:rsidRPr="009B6647">
        <w:t xml:space="preserve">de la sentence </w:t>
      </w:r>
      <w:r w:rsidR="00FD5D78" w:rsidRPr="009B6647">
        <w:t xml:space="preserve">que vient de prononcer le roi : « A celui qui ne </w:t>
      </w:r>
      <w:r w:rsidR="00022805" w:rsidRPr="009B6647">
        <w:t>tient pas,</w:t>
      </w:r>
      <w:r w:rsidR="00FD5D78" w:rsidRPr="009B6647">
        <w:t> </w:t>
      </w:r>
      <w:r w:rsidR="00022805" w:rsidRPr="009B6647">
        <w:t>o</w:t>
      </w:r>
      <w:r w:rsidR="00FD5D78" w:rsidRPr="009B6647">
        <w:t>n enlèvera même ce qu’il a</w:t>
      </w:r>
      <w:r w:rsidR="00022805" w:rsidRPr="009B6647">
        <w:t> »</w:t>
      </w:r>
      <w:r w:rsidR="00334FBB" w:rsidRPr="009B6647">
        <w:t>, la vie</w:t>
      </w:r>
      <w:r w:rsidR="00022805" w:rsidRPr="009B6647">
        <w:t xml:space="preserve">. </w:t>
      </w:r>
      <w:r w:rsidR="00735D67" w:rsidRPr="009B6647">
        <w:t>L’</w:t>
      </w:r>
      <w:r w:rsidR="00886E00" w:rsidRPr="009B6647">
        <w:t xml:space="preserve">emploi est ici équivalent de celui de ἀλλά, « eh bien ! ». </w:t>
      </w:r>
      <w:r w:rsidR="009C0DD3" w:rsidRPr="009B6647">
        <w:t xml:space="preserve">Il est analogue à celui de </w:t>
      </w:r>
      <w:r w:rsidR="00660AFC" w:rsidRPr="009B6647">
        <w:t xml:space="preserve">6, 35 dont on ne peut contester qu’il appartient à </w:t>
      </w:r>
      <w:r w:rsidR="00E26863" w:rsidRPr="009B6647">
        <w:t>la traduction de Silas : « </w:t>
      </w:r>
      <w:r w:rsidR="00186B7B" w:rsidRPr="009B6647">
        <w:t>Eh bien</w:t>
      </w:r>
      <w:r w:rsidR="00E5721C" w:rsidRPr="009B6647">
        <w:t> ! Accueillez vos adversaires / ennemis… ».</w:t>
      </w:r>
      <w:r w:rsidR="008F42B0" w:rsidRPr="009B6647">
        <w:t xml:space="preserve"> Il semble que </w:t>
      </w:r>
      <w:r w:rsidR="00735D67" w:rsidRPr="009B6647">
        <w:t>l’</w:t>
      </w:r>
      <w:r w:rsidR="008F42B0" w:rsidRPr="009B6647">
        <w:t xml:space="preserve">emploi de πλήν au lieu de </w:t>
      </w:r>
      <w:r w:rsidR="0044557A" w:rsidRPr="009B6647">
        <w:t>ἀλλά ait valeur de renforcement</w:t>
      </w:r>
      <w:r w:rsidR="00584600" w:rsidRPr="009B6647">
        <w:t> : « Eh bien</w:t>
      </w:r>
      <w:r w:rsidR="00C71A91" w:rsidRPr="009B6647">
        <w:t xml:space="preserve">, à ceux qui ne voulaient pas de moi, on </w:t>
      </w:r>
      <w:r w:rsidR="00D27B4F" w:rsidRPr="009B6647">
        <w:t xml:space="preserve">ne </w:t>
      </w:r>
      <w:r w:rsidR="00C71A91" w:rsidRPr="009B6647">
        <w:t xml:space="preserve">leur </w:t>
      </w:r>
      <w:r w:rsidR="00D27B4F" w:rsidRPr="009B6647">
        <w:t>enlèvera pas</w:t>
      </w:r>
      <w:r w:rsidR="00C71A91" w:rsidRPr="009B6647">
        <w:t xml:space="preserve"> ce qu’ils ont, </w:t>
      </w:r>
      <w:r w:rsidR="00B925BC" w:rsidRPr="009B6647">
        <w:t>(</w:t>
      </w:r>
      <w:r w:rsidR="00D27B4F" w:rsidRPr="009B6647">
        <w:t>sauf qu’</w:t>
      </w:r>
      <w:r w:rsidR="00B925BC" w:rsidRPr="009B6647">
        <w:t>) on leur enlèvera la vie ! »</w:t>
      </w:r>
    </w:p>
  </w:footnote>
  <w:footnote w:id="122">
    <w:p w14:paraId="06F0172C" w14:textId="34ADB15A" w:rsidR="00DB0818" w:rsidRPr="009B6647" w:rsidRDefault="00DB0818" w:rsidP="00DA4311">
      <w:pPr>
        <w:pStyle w:val="Notedebasdepage"/>
      </w:pPr>
      <w:r w:rsidRPr="009B6647">
        <w:rPr>
          <w:rStyle w:val="Appelnotedebasdep"/>
        </w:rPr>
        <w:footnoteRef/>
      </w:r>
      <w:r w:rsidRPr="009B6647">
        <w:t xml:space="preserve"> </w:t>
      </w:r>
      <w:r w:rsidRPr="009B6647">
        <w:tab/>
        <w:t xml:space="preserve">Le copiste du Codex paraît avoir emprunté à Matthieu ou Marc la description des gestes, qui manque dans la plupart des autres manuscrits lucaniens. Il y a toutefois des variantes de détails intéressantes : </w:t>
      </w:r>
      <w:r w:rsidR="00735D67" w:rsidRPr="009B6647">
        <w:t>l’</w:t>
      </w:r>
      <w:r w:rsidRPr="009B6647">
        <w:t>emploi du verbe ἐξέχεεν laisse entendre que Jésus balaie de la main les pièces pour les « verser » à terre ; le même verbe décrit son action contre les marchands de colombes : cela signifie qu’il n’a rien renversé, mais qu’il a « vidé » les « nichoirs » (καθέδρας). Il s’est borné à faire obstacle au commerce. Il n’a pas usé de violence contre les individus.</w:t>
      </w:r>
    </w:p>
  </w:footnote>
  <w:footnote w:id="123">
    <w:p w14:paraId="43B59F6B" w14:textId="01969ADA" w:rsidR="00DB0818" w:rsidRPr="009B6647" w:rsidRDefault="00DB0818" w:rsidP="00DA4311">
      <w:pPr>
        <w:pStyle w:val="Notedebasdepage"/>
      </w:pPr>
      <w:r w:rsidRPr="009B6647">
        <w:rPr>
          <w:rStyle w:val="Appelnotedebasdep"/>
        </w:rPr>
        <w:footnoteRef/>
      </w:r>
      <w:r w:rsidRPr="009B6647">
        <w:t xml:space="preserve"> </w:t>
      </w:r>
      <w:r w:rsidRPr="009B6647">
        <w:tab/>
        <w:t xml:space="preserve">Seul D porte la forme simple du verbe, ἐκρέματο au lieu de </w:t>
      </w:r>
      <w:r w:rsidRPr="009B6647">
        <w:rPr>
          <w:rFonts w:cs="Arial"/>
        </w:rPr>
        <w:t>ἐξεϰρέματο</w:t>
      </w:r>
      <w:r w:rsidRPr="009B6647">
        <w:t xml:space="preserve">. La correction paraît s’imposer (le peuple </w:t>
      </w:r>
      <w:r w:rsidRPr="009B6647">
        <w:rPr>
          <w:rFonts w:hint="eastAsia"/>
        </w:rPr>
        <w:t>n</w:t>
      </w:r>
      <w:r w:rsidR="00E6246D" w:rsidRPr="009B6647">
        <w:t>’</w:t>
      </w:r>
      <w:r w:rsidRPr="009B6647">
        <w:t xml:space="preserve">est pas suspendu au sens propre). Toutefois, le verbe primitif aurait-il été </w:t>
      </w:r>
      <w:r w:rsidRPr="009B6647">
        <w:rPr>
          <w:rFonts w:cs="Tahoma"/>
        </w:rPr>
        <w:t xml:space="preserve">ἐχρίμπτετο, </w:t>
      </w:r>
      <w:r w:rsidRPr="009B6647">
        <w:t xml:space="preserve">d’où </w:t>
      </w:r>
      <w:r w:rsidR="00735D67" w:rsidRPr="009B6647">
        <w:t>l’</w:t>
      </w:r>
      <w:r w:rsidRPr="009B6647">
        <w:t xml:space="preserve">emploi de </w:t>
      </w:r>
      <w:r w:rsidR="00735D67" w:rsidRPr="009B6647">
        <w:t>l’</w:t>
      </w:r>
      <w:r w:rsidRPr="009B6647">
        <w:t xml:space="preserve">infinitif ἀκούειν ? « Le peuple faisant bloc s’approchait tout près de lui pour </w:t>
      </w:r>
      <w:r w:rsidR="00735D67" w:rsidRPr="009B6647">
        <w:t>l’</w:t>
      </w:r>
      <w:r w:rsidRPr="009B6647">
        <w:t>écouter » ? Ce faisant, il formait une barrière le protégeant en tous les cas des sbires des autorités de Jérusalem.</w:t>
      </w:r>
      <w:r w:rsidR="004632DC" w:rsidRPr="009B6647">
        <w:t xml:space="preserve"> </w:t>
      </w:r>
    </w:p>
  </w:footnote>
  <w:footnote w:id="124">
    <w:p w14:paraId="1FE5BD95" w14:textId="33D24AF4" w:rsidR="00705482" w:rsidRPr="009B6647" w:rsidRDefault="00705482">
      <w:pPr>
        <w:pStyle w:val="Notedebasdepage"/>
      </w:pPr>
      <w:r w:rsidRPr="009B6647">
        <w:rPr>
          <w:rStyle w:val="Appelnotedebasdep"/>
        </w:rPr>
        <w:footnoteRef/>
      </w:r>
      <w:r w:rsidRPr="009B6647">
        <w:t xml:space="preserve"> </w:t>
      </w:r>
      <w:r w:rsidRPr="009B6647">
        <w:tab/>
      </w:r>
      <w:r w:rsidRPr="009B6647">
        <w:rPr>
          <w:i/>
        </w:rPr>
        <w:t>Deutéronome</w:t>
      </w:r>
      <w:r w:rsidRPr="009B6647">
        <w:t xml:space="preserve"> 22,</w:t>
      </w:r>
      <w:r w:rsidRPr="009B6647">
        <w:rPr>
          <w:i/>
        </w:rPr>
        <w:t xml:space="preserve"> </w:t>
      </w:r>
      <w:r w:rsidRPr="009B6647">
        <w:t xml:space="preserve">23 sq. : « Si un homme est surpris à partager la couche d’une femme cohabitant avec un mari, vous les tuerez tous les deux, </w:t>
      </w:r>
      <w:r w:rsidR="00735D67" w:rsidRPr="009B6647">
        <w:t>l’</w:t>
      </w:r>
      <w:r w:rsidRPr="009B6647">
        <w:t xml:space="preserve">homme surpris à partager la couche de la femme et la femme » (traduction d’après le texte de la </w:t>
      </w:r>
      <w:r w:rsidRPr="009B6647">
        <w:rPr>
          <w:i/>
        </w:rPr>
        <w:t>Septante</w:t>
      </w:r>
      <w:r w:rsidRPr="009B6647">
        <w:t>).</w:t>
      </w:r>
    </w:p>
  </w:footnote>
  <w:footnote w:id="125">
    <w:p w14:paraId="61DBFFB2" w14:textId="7875DD63" w:rsidR="009A2D19" w:rsidRPr="009B6647" w:rsidRDefault="009A2D19">
      <w:pPr>
        <w:pStyle w:val="Notedebasdepage"/>
      </w:pPr>
      <w:r w:rsidRPr="009B6647">
        <w:rPr>
          <w:rStyle w:val="Appelnotedebasdep"/>
        </w:rPr>
        <w:footnoteRef/>
      </w:r>
      <w:r w:rsidRPr="009B6647">
        <w:t xml:space="preserve"> </w:t>
      </w:r>
      <w:r w:rsidRPr="009B6647">
        <w:tab/>
      </w:r>
      <w:r w:rsidRPr="009B6647">
        <w:rPr>
          <w:rFonts w:eastAsia="Times New Roman" w:cs="Times New Roman"/>
          <w:szCs w:val="20"/>
          <w:lang w:eastAsia="fr-FR"/>
        </w:rPr>
        <w:t>καὶ οἱ Φαρισαῖοι en Jean, 8, 1-1</w:t>
      </w:r>
      <w:r w:rsidR="000D1A6E" w:rsidRPr="009B6647">
        <w:rPr>
          <w:rFonts w:eastAsia="Times New Roman" w:cs="Times New Roman"/>
          <w:szCs w:val="20"/>
          <w:lang w:eastAsia="fr-FR"/>
        </w:rPr>
        <w:t>1. Au temps de Jésus de Nazareth,</w:t>
      </w:r>
      <w:r w:rsidR="00B30241" w:rsidRPr="009B6647">
        <w:rPr>
          <w:rFonts w:eastAsia="Times New Roman" w:cs="Times New Roman"/>
          <w:szCs w:val="20"/>
          <w:lang w:eastAsia="fr-FR"/>
        </w:rPr>
        <w:t xml:space="preserve"> les Pharisiens ne </w:t>
      </w:r>
      <w:r w:rsidR="000D1A6E" w:rsidRPr="009B6647">
        <w:rPr>
          <w:rFonts w:eastAsia="Times New Roman" w:cs="Times New Roman"/>
          <w:szCs w:val="20"/>
          <w:lang w:eastAsia="fr-FR"/>
        </w:rPr>
        <w:t xml:space="preserve">lui </w:t>
      </w:r>
      <w:r w:rsidR="00B30241" w:rsidRPr="009B6647">
        <w:rPr>
          <w:rFonts w:eastAsia="Times New Roman" w:cs="Times New Roman"/>
          <w:szCs w:val="20"/>
          <w:lang w:eastAsia="fr-FR"/>
        </w:rPr>
        <w:t xml:space="preserve">cherchaient pas noise ; ils étaient plutôt ses alliés dans sa contestation de </w:t>
      </w:r>
      <w:r w:rsidR="00735D67" w:rsidRPr="009B6647">
        <w:rPr>
          <w:rFonts w:eastAsia="Times New Roman" w:cs="Times New Roman"/>
          <w:szCs w:val="20"/>
          <w:lang w:eastAsia="fr-FR"/>
        </w:rPr>
        <w:t>l’</w:t>
      </w:r>
      <w:r w:rsidR="00B30241" w:rsidRPr="009B6647">
        <w:rPr>
          <w:rFonts w:eastAsia="Times New Roman" w:cs="Times New Roman"/>
          <w:szCs w:val="20"/>
          <w:lang w:eastAsia="fr-FR"/>
        </w:rPr>
        <w:t xml:space="preserve">idéologie sacerdotale sadducéenne. </w:t>
      </w:r>
    </w:p>
  </w:footnote>
  <w:footnote w:id="126">
    <w:p w14:paraId="246F5D2C" w14:textId="0AFCAE5E" w:rsidR="00D97092" w:rsidRPr="009B6647" w:rsidRDefault="00D97092" w:rsidP="00D97092">
      <w:pPr>
        <w:pStyle w:val="Notedebasdepage"/>
      </w:pPr>
      <w:r w:rsidRPr="009B6647">
        <w:rPr>
          <w:rStyle w:val="Appelnotedebasdep"/>
        </w:rPr>
        <w:footnoteRef/>
      </w:r>
      <w:r w:rsidRPr="009B6647">
        <w:t xml:space="preserve"> </w:t>
      </w:r>
      <w:r w:rsidRPr="009B6647">
        <w:tab/>
        <w:t xml:space="preserve">Seul D porte la forme simple du verbe, ἐκρέματο au lieu de </w:t>
      </w:r>
      <w:r w:rsidRPr="009B6647">
        <w:rPr>
          <w:rFonts w:cs="Arial"/>
        </w:rPr>
        <w:t>ἐξεϰρέματο</w:t>
      </w:r>
      <w:r w:rsidRPr="009B6647">
        <w:t xml:space="preserve">. La correction paraît s’imposer (le peuple </w:t>
      </w:r>
      <w:r w:rsidRPr="009B6647">
        <w:rPr>
          <w:rFonts w:hint="eastAsia"/>
        </w:rPr>
        <w:t>n</w:t>
      </w:r>
      <w:r w:rsidRPr="009B6647">
        <w:t xml:space="preserve">’est pas suspendu au sens propre). Toutefois, le verbe primitif aurait-il été </w:t>
      </w:r>
      <w:r w:rsidRPr="009B6647">
        <w:rPr>
          <w:rFonts w:cs="Tahoma"/>
        </w:rPr>
        <w:t xml:space="preserve">ἐχρίμπτετο, </w:t>
      </w:r>
      <w:r w:rsidRPr="009B6647">
        <w:t xml:space="preserve">d’où </w:t>
      </w:r>
      <w:r w:rsidR="00735D67" w:rsidRPr="009B6647">
        <w:t>l’</w:t>
      </w:r>
      <w:r w:rsidRPr="009B6647">
        <w:t xml:space="preserve">emploi de </w:t>
      </w:r>
      <w:r w:rsidR="00735D67" w:rsidRPr="009B6647">
        <w:t>l’</w:t>
      </w:r>
      <w:r w:rsidRPr="009B6647">
        <w:t xml:space="preserve">infinitif ἀκούειν ? « Le peuple faisant bloc s’approchait tout près de lui pour </w:t>
      </w:r>
      <w:r w:rsidR="00735D67" w:rsidRPr="009B6647">
        <w:t>l’</w:t>
      </w:r>
      <w:r w:rsidRPr="009B6647">
        <w:t>écouter » ? Ce faisant, il formait une barrière le protégeant en tous les cas des sbires des autorités de Jérusalem.</w:t>
      </w:r>
      <w:r w:rsidR="004632DC" w:rsidRPr="009B6647">
        <w:t xml:space="preserve"> </w:t>
      </w:r>
    </w:p>
  </w:footnote>
  <w:footnote w:id="127">
    <w:p w14:paraId="29B19AB3" w14:textId="6F1E615F" w:rsidR="00DB0818" w:rsidRPr="009B6647" w:rsidRDefault="00DB0818" w:rsidP="00DA4311">
      <w:pPr>
        <w:pStyle w:val="Notedebasdepage"/>
      </w:pPr>
      <w:r w:rsidRPr="009B6647">
        <w:rPr>
          <w:rStyle w:val="Appelnotedebasdep"/>
        </w:rPr>
        <w:footnoteRef/>
      </w:r>
      <w:r w:rsidRPr="009B6647">
        <w:t xml:space="preserve"> </w:t>
      </w:r>
      <w:r w:rsidRPr="009B6647">
        <w:tab/>
        <w:t xml:space="preserve">Ἐξέδοτο (entre autres, D) est la forme correcte de </w:t>
      </w:r>
      <w:r w:rsidR="00735D67" w:rsidRPr="009B6647">
        <w:t>l’</w:t>
      </w:r>
      <w:r w:rsidRPr="009B6647">
        <w:t xml:space="preserve">aoriste de ce verbe. Je ne comprends pas très bien ce qui a conduit les éditeurs de </w:t>
      </w:r>
      <w:r w:rsidR="00735D67" w:rsidRPr="009B6647">
        <w:t>l’</w:t>
      </w:r>
      <w:r w:rsidRPr="009B6647">
        <w:t xml:space="preserve"> Evangelium secundum Lucam, K. Aland, M. Black, C.M. Martini, B.M. Metzger and A. Wikgren, The Greek New Testament, 2nd edn. Stuttgart, à adopter une forme verbale incorrecte. Même étonnement à propos de </w:t>
      </w:r>
      <w:r w:rsidR="00735D67" w:rsidRPr="009B6647">
        <w:t>l’</w:t>
      </w:r>
      <w:r w:rsidRPr="009B6647">
        <w:t>adoption d’un futur au lieu du subjonctif, requis par ἵνα,</w:t>
      </w:r>
      <w:r w:rsidR="004632DC" w:rsidRPr="009B6647">
        <w:t xml:space="preserve"> </w:t>
      </w:r>
      <w:r w:rsidRPr="009B6647">
        <w:t xml:space="preserve">dans le verset suivant. </w:t>
      </w:r>
    </w:p>
  </w:footnote>
  <w:footnote w:id="128">
    <w:p w14:paraId="1D887BCD"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καινόν. Le copiste prononçait /αι/ /e/. Les transformations phonétiques rendent son orthographe fantaisiste. Tantôt il lui arrive d’écrire αι pour ε, tantôt il adopte la solution inverse. </w:t>
      </w:r>
    </w:p>
  </w:footnote>
  <w:footnote w:id="129">
    <w:p w14:paraId="180238D9" w14:textId="3E0D307B" w:rsidR="00DB0818" w:rsidRPr="009B6647" w:rsidRDefault="00DB0818" w:rsidP="00DA4311">
      <w:pPr>
        <w:pStyle w:val="Notedebasdepage"/>
      </w:pPr>
      <w:r w:rsidRPr="009B6647">
        <w:rPr>
          <w:rStyle w:val="Appelnotedebasdep"/>
        </w:rPr>
        <w:footnoteRef/>
      </w:r>
      <w:r w:rsidRPr="009B6647">
        <w:t xml:space="preserve"> </w:t>
      </w:r>
      <w:r w:rsidRPr="009B6647">
        <w:tab/>
        <w:t xml:space="preserve">A la différence des autres manuscrits, le récit en D est répétitif, sans aucune variation. En grec, un groupe comme </w:t>
      </w:r>
      <w:r w:rsidRPr="009B6647">
        <w:rPr>
          <w:rFonts w:cs="Arial"/>
        </w:rPr>
        <w:t xml:space="preserve">τρίτον ἔπεμψε </w:t>
      </w:r>
      <w:r w:rsidRPr="009B6647">
        <w:t xml:space="preserve">heurte la sensibilité du lecteur par </w:t>
      </w:r>
      <w:r w:rsidR="00735D67" w:rsidRPr="009B6647">
        <w:t>l’</w:t>
      </w:r>
      <w:r w:rsidRPr="009B6647">
        <w:t xml:space="preserve">absence de tout mot de liaison (δέ). </w:t>
      </w:r>
      <w:r w:rsidR="003C63C2" w:rsidRPr="009B6647">
        <w:t xml:space="preserve">Deux institutions parasitaires suffisent à expliquer les malheurs du peuple juif, la royauté et la théocratie sacerdotale. </w:t>
      </w:r>
    </w:p>
  </w:footnote>
  <w:footnote w:id="130">
    <w:p w14:paraId="284B9A5A" w14:textId="4F4E4E67" w:rsidR="00DB0818" w:rsidRPr="009B6647" w:rsidRDefault="00DB0818" w:rsidP="00DA4311">
      <w:pPr>
        <w:pStyle w:val="Notedebasdepage"/>
      </w:pPr>
      <w:r w:rsidRPr="009B6647">
        <w:rPr>
          <w:rStyle w:val="Appelnotedebasdep"/>
        </w:rPr>
        <w:footnoteRef/>
      </w:r>
      <w:r w:rsidRPr="009B6647">
        <w:t xml:space="preserve"> </w:t>
      </w:r>
      <w:r w:rsidRPr="009B6647">
        <w:tab/>
        <w:t xml:space="preserve">D : </w:t>
      </w:r>
      <w:r w:rsidRPr="009B6647">
        <w:rPr>
          <w:rFonts w:cs="Arial"/>
        </w:rPr>
        <w:t>εἴρηκεν</w:t>
      </w:r>
      <w:r w:rsidRPr="009B6647">
        <w:t xml:space="preserve">, partout ailleurs εἶπεν. </w:t>
      </w:r>
      <w:r w:rsidRPr="009B6647">
        <w:rPr>
          <w:rFonts w:cs="Arial"/>
        </w:rPr>
        <w:t>Εἴρηκεν</w:t>
      </w:r>
      <w:r w:rsidRPr="009B6647">
        <w:t xml:space="preserve"> est un parfait : dans toute la parabole, Jésus n’avait qu’une cible en tête : les prêtres et les spécialistes de la loi à leur solde (achèvement extensif : tout ce que Jésus a dit concerne les prêtres et personne d’autre ; il ne concerne pas les pharisiens, par exemple). Il faudrait sans doute écrire la forme du passé du parfait, εἰρήκει. Il est vrai que la concordance des temps n’est pas strictement requise en grec.</w:t>
      </w:r>
    </w:p>
  </w:footnote>
  <w:footnote w:id="131">
    <w:p w14:paraId="776D270A" w14:textId="0E54100E" w:rsidR="00DB0818" w:rsidRPr="009B6647" w:rsidRDefault="00DB0818" w:rsidP="00DA4311">
      <w:pPr>
        <w:pStyle w:val="Notedebasdepage"/>
      </w:pPr>
      <w:r w:rsidRPr="009B6647">
        <w:rPr>
          <w:rStyle w:val="Appelnotedebasdep"/>
        </w:rPr>
        <w:footnoteRef/>
      </w:r>
      <w:r w:rsidRPr="009B6647">
        <w:t xml:space="preserve"> </w:t>
      </w:r>
      <w:r w:rsidRPr="009B6647">
        <w:tab/>
        <w:t>D : ῥῆμα. Au moyen, ἐπιλαμβάνεσθαι se construit avec le génitif ;</w:t>
      </w:r>
      <w:r w:rsidR="004632DC" w:rsidRPr="009B6647">
        <w:t xml:space="preserve"> </w:t>
      </w:r>
      <w:r w:rsidRPr="009B6647">
        <w:t>on n’ose pas se saisir de Jésus</w:t>
      </w:r>
      <w:r w:rsidR="004632DC" w:rsidRPr="009B6647">
        <w:t xml:space="preserve"> </w:t>
      </w:r>
      <w:r w:rsidRPr="009B6647">
        <w:t>à cause de son propos</w:t>
      </w:r>
      <w:r w:rsidRPr="009B6647">
        <w:rPr>
          <w:rFonts w:hint="eastAsia"/>
        </w:rPr>
        <w:t> </w:t>
      </w:r>
      <w:r w:rsidRPr="009B6647">
        <w:t>; la cause s</w:t>
      </w:r>
      <w:r w:rsidRPr="009B6647">
        <w:rPr>
          <w:rFonts w:hint="eastAsia"/>
        </w:rPr>
        <w:t>’</w:t>
      </w:r>
      <w:r w:rsidRPr="009B6647">
        <w:t>exprime par le génitif</w:t>
      </w:r>
      <w:r w:rsidRPr="009B6647">
        <w:rPr>
          <w:rFonts w:hint="eastAsia"/>
        </w:rPr>
        <w:t> </w:t>
      </w:r>
      <w:r w:rsidRPr="009B6647">
        <w:t xml:space="preserve">; </w:t>
      </w:r>
      <w:r w:rsidR="00735D67" w:rsidRPr="009B6647">
        <w:t>l’</w:t>
      </w:r>
      <w:r w:rsidRPr="009B6647">
        <w:t xml:space="preserve">accusatif </w:t>
      </w:r>
      <w:r w:rsidRPr="009B6647">
        <w:rPr>
          <w:rFonts w:cs="Tahoma"/>
        </w:rPr>
        <w:t xml:space="preserve">ῥῆμα </w:t>
      </w:r>
      <w:r w:rsidRPr="009B6647">
        <w:t>est grammaticalement inexplicable.</w:t>
      </w:r>
    </w:p>
  </w:footnote>
  <w:footnote w:id="132">
    <w:p w14:paraId="317F9B40" w14:textId="77777777" w:rsidR="00DB0818" w:rsidRPr="009B6647" w:rsidRDefault="00DB0818" w:rsidP="00DA4311">
      <w:pPr>
        <w:pStyle w:val="Notedebasdepage"/>
      </w:pPr>
      <w:r w:rsidRPr="009B6647">
        <w:rPr>
          <w:rStyle w:val="Appelnotedebasdep"/>
        </w:rPr>
        <w:footnoteRef/>
      </w:r>
      <w:r w:rsidRPr="009B6647">
        <w:t xml:space="preserve"> </w:t>
      </w:r>
      <w:r w:rsidRPr="009B6647">
        <w:tab/>
        <w:t>La coordination manque dans D.</w:t>
      </w:r>
    </w:p>
  </w:footnote>
  <w:footnote w:id="133">
    <w:p w14:paraId="0773C064" w14:textId="1698808D" w:rsidR="00DB0818" w:rsidRPr="009B6647" w:rsidRDefault="00DB0818" w:rsidP="00DA4311">
      <w:pPr>
        <w:pStyle w:val="Notedebasdepage"/>
      </w:pPr>
      <w:r w:rsidRPr="009B6647">
        <w:rPr>
          <w:rStyle w:val="Appelnotedebasdep"/>
        </w:rPr>
        <w:footnoteRef/>
      </w:r>
      <w:r w:rsidRPr="009B6647">
        <w:t xml:space="preserve"> </w:t>
      </w:r>
      <w:r w:rsidRPr="009B6647">
        <w:tab/>
        <w:t xml:space="preserve">Tous les manuscrits, sauf D, portent κατέλιπον / κατέλειπον, « laisser derrière soi ». La correction a été faite pour refouler </w:t>
      </w:r>
      <w:r w:rsidR="00735D67" w:rsidRPr="009B6647">
        <w:t>l’</w:t>
      </w:r>
      <w:r w:rsidRPr="009B6647">
        <w:t xml:space="preserve">allusion trop explicite à </w:t>
      </w:r>
      <w:r w:rsidR="00735D67" w:rsidRPr="009B6647">
        <w:t>l’</w:t>
      </w:r>
      <w:r w:rsidRPr="009B6647">
        <w:t xml:space="preserve">éjaculation dans ἀφίημι. Il s’agit de </w:t>
      </w:r>
      <w:r w:rsidR="00735D67" w:rsidRPr="009B6647">
        <w:t>l’</w:t>
      </w:r>
      <w:r w:rsidRPr="009B6647">
        <w:t xml:space="preserve">une de ces leçons de D qui attestent le caractère primitif de ses sources écrites. </w:t>
      </w:r>
    </w:p>
  </w:footnote>
  <w:footnote w:id="134">
    <w:p w14:paraId="7EA88382"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Correction personnelle. </w:t>
      </w:r>
    </w:p>
  </w:footnote>
  <w:footnote w:id="135">
    <w:p w14:paraId="096A8735" w14:textId="545D9450" w:rsidR="00C24B2E" w:rsidRPr="009B6647" w:rsidRDefault="00C24B2E">
      <w:pPr>
        <w:pStyle w:val="Notedebasdepage"/>
      </w:pPr>
      <w:r w:rsidRPr="009B6647">
        <w:rPr>
          <w:rStyle w:val="Appelnotedebasdep"/>
        </w:rPr>
        <w:footnoteRef/>
      </w:r>
      <w:r w:rsidRPr="009B6647">
        <w:t xml:space="preserve"> </w:t>
      </w:r>
      <w:r w:rsidRPr="009B6647">
        <w:tab/>
        <w:t xml:space="preserve">De quelque façon que Jésus ait pensé le statut des ressuscités dans le </w:t>
      </w:r>
      <w:r w:rsidR="003459CE" w:rsidRPr="009B6647">
        <w:t>monde céleste, il est clair que pour lui il n’était pas question de « résurrection » de la chair ! Toute la mythologie des Eglises, à ce propos, ne respecte même pas la lettre des Evangiles.</w:t>
      </w:r>
    </w:p>
  </w:footnote>
  <w:footnote w:id="136">
    <w:p w14:paraId="21CA017F" w14:textId="77777777" w:rsidR="00DB0818" w:rsidRPr="009B6647" w:rsidRDefault="00DB0818" w:rsidP="00DA4311">
      <w:pPr>
        <w:pStyle w:val="Notedebasdepage"/>
      </w:pPr>
      <w:r w:rsidRPr="009B6647">
        <w:rPr>
          <w:rStyle w:val="Appelnotedebasdep"/>
        </w:rPr>
        <w:footnoteRef/>
      </w:r>
      <w:r w:rsidRPr="009B6647">
        <w:t xml:space="preserve"> </w:t>
      </w:r>
      <w:r w:rsidRPr="009B6647">
        <w:tab/>
        <w:t>D : Βύβλῳ / Βίβλῳ : tous les autres manuscrits</w:t>
      </w:r>
    </w:p>
  </w:footnote>
  <w:footnote w:id="137">
    <w:p w14:paraId="4DA09F91" w14:textId="6A53ACC9" w:rsidR="002723C7" w:rsidRPr="009B6647" w:rsidRDefault="002723C7">
      <w:pPr>
        <w:pStyle w:val="Notedebasdepage"/>
      </w:pPr>
      <w:r w:rsidRPr="009B6647">
        <w:rPr>
          <w:rStyle w:val="Appelnotedebasdep"/>
        </w:rPr>
        <w:footnoteRef/>
      </w:r>
      <w:r w:rsidRPr="009B6647">
        <w:t xml:space="preserve"> </w:t>
      </w:r>
      <w:r w:rsidRPr="009B6647">
        <w:tab/>
        <w:t xml:space="preserve">Nous devrions avoir οὗτοι δὲ... et, dans ce qui précède : </w:t>
      </w:r>
      <w:r w:rsidR="00E97C1D" w:rsidRPr="009B6647">
        <w:t>τῶν</w:t>
      </w:r>
      <w:r w:rsidRPr="009B6647">
        <w:rPr>
          <w:rFonts w:cs="Arial"/>
          <w:szCs w:val="20"/>
        </w:rPr>
        <w:t xml:space="preserve"> τὰϛ οἰϰίαϛ τῶν χηρῶν</w:t>
      </w:r>
      <w:r w:rsidRPr="009B6647">
        <w:rPr>
          <w:rFonts w:cs="Arial"/>
          <w:i/>
          <w:szCs w:val="20"/>
        </w:rPr>
        <w:t xml:space="preserve"> ϰατεσθ</w:t>
      </w:r>
      <w:r w:rsidR="00E97C1D" w:rsidRPr="009B6647">
        <w:rPr>
          <w:rFonts w:cs="Arial"/>
          <w:i/>
          <w:szCs w:val="20"/>
        </w:rPr>
        <w:t>ιόντω</w:t>
      </w:r>
      <w:r w:rsidRPr="009B6647">
        <w:rPr>
          <w:rFonts w:cs="Arial"/>
          <w:i/>
          <w:szCs w:val="20"/>
        </w:rPr>
        <w:t>ν</w:t>
      </w:r>
      <w:r w:rsidR="00E97C1D" w:rsidRPr="009B6647">
        <w:rPr>
          <w:rFonts w:cs="Arial"/>
          <w:iCs w:val="0"/>
          <w:szCs w:val="20"/>
        </w:rPr>
        <w:t xml:space="preserve"> (accord avec τῶν γραμματέων) ou bien οἲ κατεσθίουσιν ... καὶ προσεύχονται.</w:t>
      </w:r>
      <w:r w:rsidR="00261C7C" w:rsidRPr="009B6647">
        <w:rPr>
          <w:rFonts w:cs="Arial"/>
          <w:iCs w:val="0"/>
          <w:szCs w:val="20"/>
        </w:rPr>
        <w:t xml:space="preserve"> Le verset 20, 47 n’appartient pas à la version primitive de la traduction de Silas. Tout le passage précédent concernant le « Christ, fils de David » a tout </w:t>
      </w:r>
      <w:r w:rsidR="00735D67" w:rsidRPr="009B6647">
        <w:rPr>
          <w:rFonts w:cs="Arial"/>
          <w:iCs w:val="0"/>
          <w:szCs w:val="20"/>
        </w:rPr>
        <w:t>l’</w:t>
      </w:r>
      <w:r w:rsidR="00261C7C" w:rsidRPr="009B6647">
        <w:rPr>
          <w:rFonts w:cs="Arial"/>
          <w:iCs w:val="0"/>
          <w:szCs w:val="20"/>
        </w:rPr>
        <w:t xml:space="preserve">air d’une dispute rabbinique, attribuable à </w:t>
      </w:r>
      <w:r w:rsidR="00735D67" w:rsidRPr="009B6647">
        <w:rPr>
          <w:rFonts w:cs="Arial"/>
          <w:iCs w:val="0"/>
          <w:szCs w:val="20"/>
        </w:rPr>
        <w:t>l’</w:t>
      </w:r>
      <w:r w:rsidR="00261C7C" w:rsidRPr="009B6647">
        <w:rPr>
          <w:rFonts w:cs="Arial"/>
          <w:iCs w:val="0"/>
          <w:szCs w:val="20"/>
        </w:rPr>
        <w:t xml:space="preserve">auteur de </w:t>
      </w:r>
      <w:r w:rsidR="00735D67" w:rsidRPr="009B6647">
        <w:rPr>
          <w:rFonts w:cs="Arial"/>
          <w:iCs w:val="0"/>
          <w:szCs w:val="20"/>
        </w:rPr>
        <w:t>l’</w:t>
      </w:r>
      <w:r w:rsidR="00261C7C" w:rsidRPr="009B6647">
        <w:rPr>
          <w:rFonts w:cs="Arial"/>
          <w:iCs w:val="0"/>
          <w:szCs w:val="20"/>
        </w:rPr>
        <w:t xml:space="preserve">Evangile attribué à « Matthieu ». </w:t>
      </w:r>
    </w:p>
  </w:footnote>
  <w:footnote w:id="138">
    <w:p w14:paraId="19039FD3"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Correction personnelle. </w:t>
      </w:r>
    </w:p>
  </w:footnote>
  <w:footnote w:id="139">
    <w:p w14:paraId="639C573E" w14:textId="31D8A250" w:rsidR="003459CE" w:rsidRPr="009B6647" w:rsidRDefault="003459CE">
      <w:pPr>
        <w:pStyle w:val="Notedebasdepage"/>
      </w:pPr>
      <w:r w:rsidRPr="009B6647">
        <w:rPr>
          <w:rStyle w:val="Appelnotedebasdep"/>
        </w:rPr>
        <w:footnoteRef/>
      </w:r>
      <w:r w:rsidRPr="009B6647">
        <w:t xml:space="preserve"> </w:t>
      </w:r>
      <w:r w:rsidRPr="009B6647">
        <w:tab/>
        <w:t>En vertu du fait qu’aucun monument n</w:t>
      </w:r>
      <w:r w:rsidR="00394276" w:rsidRPr="009B6647">
        <w:t>’est « éternel ».</w:t>
      </w:r>
    </w:p>
  </w:footnote>
  <w:footnote w:id="140">
    <w:p w14:paraId="3B1723D1" w14:textId="77777777" w:rsidR="00DB0818" w:rsidRPr="009B6647" w:rsidRDefault="00DB0818" w:rsidP="00DA4311">
      <w:pPr>
        <w:pStyle w:val="Notedebasdepage"/>
        <w:rPr>
          <w:rFonts w:cs="Tahoma"/>
        </w:rPr>
      </w:pPr>
      <w:r w:rsidRPr="009B6647">
        <w:rPr>
          <w:rStyle w:val="Appelnotedebasdep"/>
        </w:rPr>
        <w:footnoteRef/>
      </w:r>
      <w:r w:rsidRPr="009B6647">
        <w:t xml:space="preserve"> </w:t>
      </w:r>
      <w:r w:rsidRPr="009B6647">
        <w:tab/>
        <w:t xml:space="preserve">Le groupe doit être restitué dans D; La phrase n’aurait pas de sens. Le copiste distinguait mal désormais la prononciation de η et de ι : il écrit donc ηὐλίζετο, ηὐλήζετο. </w:t>
      </w:r>
    </w:p>
  </w:footnote>
  <w:footnote w:id="141">
    <w:p w14:paraId="01C5CB51" w14:textId="24095F81" w:rsidR="00DB0818" w:rsidRPr="009B6647" w:rsidRDefault="00DB0818" w:rsidP="00DA4311">
      <w:pPr>
        <w:pStyle w:val="Notedebasdepage"/>
      </w:pPr>
      <w:r w:rsidRPr="009B6647">
        <w:rPr>
          <w:rStyle w:val="Appelnotedebasdep"/>
        </w:rPr>
        <w:footnoteRef/>
      </w:r>
      <w:r w:rsidRPr="009B6647">
        <w:t xml:space="preserve"> </w:t>
      </w:r>
      <w:r w:rsidRPr="009B6647">
        <w:tab/>
        <w:t>D mentionne seul le jour « de pâque ».</w:t>
      </w:r>
      <w:r w:rsidR="004632DC" w:rsidRPr="009B6647">
        <w:t xml:space="preserve"> </w:t>
      </w:r>
      <w:r w:rsidRPr="009B6647">
        <w:t xml:space="preserve">Etant donné la reprise du concept ensuite, dans le sens spécifique de « la victime pascale », le premier emploi comporte vraisemblablement le sens « jour de </w:t>
      </w:r>
      <w:r w:rsidR="00735D67" w:rsidRPr="009B6647">
        <w:t>l’</w:t>
      </w:r>
      <w:r w:rsidRPr="009B6647">
        <w:t xml:space="preserve">agneau pascal, celui où il fallait sacrifier </w:t>
      </w:r>
      <w:r w:rsidR="00735D67" w:rsidRPr="009B6647">
        <w:t>l’</w:t>
      </w:r>
      <w:r w:rsidRPr="009B6647">
        <w:t>agneau ». La limite du jour, c’est le coucher du soleil, la veille : nous sommes au soir du jour où il fallait sacrifier, le 13 Nizan, cette année-là, un jeudi.</w:t>
      </w:r>
      <w:r w:rsidR="004632DC" w:rsidRPr="009B6647">
        <w:t xml:space="preserve"> </w:t>
      </w:r>
    </w:p>
  </w:footnote>
  <w:footnote w:id="142">
    <w:p w14:paraId="6381C776" w14:textId="1389D2C2" w:rsidR="007C07D6" w:rsidRPr="009B6647" w:rsidRDefault="00FC24B3">
      <w:pPr>
        <w:pStyle w:val="Notedebasdepage"/>
      </w:pPr>
      <w:r w:rsidRPr="009B6647">
        <w:rPr>
          <w:rStyle w:val="Appelnotedebasdep"/>
        </w:rPr>
        <w:footnoteRef/>
      </w:r>
      <w:r w:rsidRPr="009B6647">
        <w:t xml:space="preserve"> </w:t>
      </w:r>
      <w:r w:rsidRPr="009B6647">
        <w:tab/>
      </w:r>
      <w:r w:rsidR="00F00085" w:rsidRPr="009B6647">
        <w:t>C</w:t>
      </w:r>
      <w:r w:rsidRPr="009B6647">
        <w:t>et emploi de λέγει σοι</w:t>
      </w:r>
      <w:r w:rsidR="00E9401F" w:rsidRPr="009B6647">
        <w:t xml:space="preserve"> </w:t>
      </w:r>
      <w:r w:rsidR="00F00085" w:rsidRPr="009B6647">
        <w:t>ne se comprend que si on lui confère une valeur factitive, faire dire, attestée chez Xénophon par exemple (voir dictionnaire Bailly, sous λέγω). On traduira : « Le didascale te fait expliquer où… » « te demande d’expliquer où… ».</w:t>
      </w:r>
    </w:p>
  </w:footnote>
  <w:footnote w:id="143">
    <w:p w14:paraId="12B13A17" w14:textId="51446F3F" w:rsidR="0089168E" w:rsidRPr="009B6647" w:rsidRDefault="0089168E">
      <w:pPr>
        <w:pStyle w:val="Notedebasdepage"/>
      </w:pPr>
      <w:r w:rsidRPr="009B6647">
        <w:rPr>
          <w:rStyle w:val="Appelnotedebasdep"/>
        </w:rPr>
        <w:footnoteRef/>
      </w:r>
      <w:r w:rsidRPr="009B6647">
        <w:t xml:space="preserve"> </w:t>
      </w:r>
      <w:r w:rsidRPr="009B6647">
        <w:tab/>
        <w:t xml:space="preserve">Alessandra </w:t>
      </w:r>
      <w:r w:rsidR="00A32E71" w:rsidRPr="009B6647">
        <w:rPr>
          <w:i/>
        </w:rPr>
        <w:t>Lukinovich</w:t>
      </w:r>
      <w:r w:rsidRPr="009B6647">
        <w:t xml:space="preserve"> me fait remarquer qu’il s’agit-là d’un hébraïsme ; ce serait une transcription en grec, </w:t>
      </w:r>
      <w:r w:rsidRPr="009B6647">
        <w:rPr>
          <w:i/>
          <w:iCs w:val="0"/>
        </w:rPr>
        <w:t>expressis verbis</w:t>
      </w:r>
      <w:r w:rsidRPr="009B6647">
        <w:t xml:space="preserve">, de ce que Jésus a dit. Une telle façon d’exprimer un désir ardent implique en grec que le nom est à </w:t>
      </w:r>
      <w:r w:rsidR="00735D67" w:rsidRPr="009B6647">
        <w:t>l’</w:t>
      </w:r>
      <w:r w:rsidRPr="009B6647">
        <w:t>accusatif (accusatif ‘d’objet interne’).</w:t>
      </w:r>
    </w:p>
  </w:footnote>
  <w:footnote w:id="144">
    <w:p w14:paraId="1C15935B" w14:textId="6983BC5E" w:rsidR="00DB0818" w:rsidRPr="009B6647" w:rsidRDefault="00DB0818" w:rsidP="00DA4311">
      <w:pPr>
        <w:pStyle w:val="Notedebasdepage"/>
      </w:pPr>
      <w:r w:rsidRPr="009B6647">
        <w:rPr>
          <w:rStyle w:val="Appelnotedebasdep"/>
        </w:rPr>
        <w:footnoteRef/>
      </w:r>
      <w:r w:rsidRPr="009B6647">
        <w:t xml:space="preserve"> </w:t>
      </w:r>
      <w:r w:rsidRPr="009B6647">
        <w:tab/>
        <w:t>Les manipulations des éditeurs de</w:t>
      </w:r>
      <w:r w:rsidR="00452289" w:rsidRPr="009B6647">
        <w:t xml:space="preserve"> </w:t>
      </w:r>
      <w:r w:rsidR="00735D67" w:rsidRPr="009B6647">
        <w:t>l’</w:t>
      </w:r>
      <w:r w:rsidRPr="009B6647">
        <w:t>Evangile nous obligent malheureusement à tenter de reconstituer, avec le texte, un sens primitif.</w:t>
      </w:r>
      <w:r w:rsidR="00724C44" w:rsidRPr="009B6647">
        <w:t xml:space="preserve"> </w:t>
      </w:r>
      <w:r w:rsidR="00452289" w:rsidRPr="009B6647">
        <w:t>Ou le texte portait-il primitivement πρὸ τοῦ με πράξειν τι, « avant que je n’entrepreenne quoi que ce soit » ?</w:t>
      </w:r>
    </w:p>
  </w:footnote>
  <w:footnote w:id="145">
    <w:p w14:paraId="02C2D4FE" w14:textId="52AFFF12" w:rsidR="00DB0818" w:rsidRPr="009B6647" w:rsidRDefault="00DB0818" w:rsidP="00DA4311">
      <w:pPr>
        <w:pStyle w:val="Notedebasdepage"/>
      </w:pPr>
      <w:r w:rsidRPr="009B6647">
        <w:rPr>
          <w:rStyle w:val="Appelnotedebasdep"/>
        </w:rPr>
        <w:footnoteRef/>
      </w:r>
      <w:r w:rsidRPr="009B6647">
        <w:t xml:space="preserve"> </w:t>
      </w:r>
      <w:r w:rsidRPr="009B6647">
        <w:tab/>
        <w:t xml:space="preserve">Plusieurs manuscrits portent οὐκέτι (dont D) associé avec μή et même οὐ μή. Seul D porte le futur, d’apparition tardive, attesté dans la Septante ou chez Philon, φάγομαι. Cette forme du futur était considérée comme un barbarisme ; elle est d’un usage fréquent dans la Septante ; Philon </w:t>
      </w:r>
      <w:r w:rsidR="00735D67" w:rsidRPr="009B6647">
        <w:t>l’</w:t>
      </w:r>
      <w:r w:rsidRPr="009B6647">
        <w:t>emploie. Je restitue, à tort peut-être, une manière de s’exprimer plus conforme à la langue de la koinè ; elle a du moins le mérite, également, d’être formée sur le même modèle que οὐ μὴ πίω au verset 28.</w:t>
      </w:r>
    </w:p>
  </w:footnote>
  <w:footnote w:id="146">
    <w:p w14:paraId="211F1FEF" w14:textId="6CA298DE" w:rsidR="00D322C1" w:rsidRPr="009B6647" w:rsidRDefault="00D322C1">
      <w:pPr>
        <w:pStyle w:val="Notedebasdepage"/>
      </w:pPr>
      <w:r w:rsidRPr="009B6647">
        <w:rPr>
          <w:rStyle w:val="Appelnotedebasdep"/>
        </w:rPr>
        <w:footnoteRef/>
      </w:r>
      <w:r w:rsidRPr="009B6647">
        <w:t xml:space="preserve"> </w:t>
      </w:r>
      <w:r w:rsidRPr="009B6647">
        <w:tab/>
        <w:t xml:space="preserve">ὅτου, ici et </w:t>
      </w:r>
      <w:r w:rsidR="0089168E" w:rsidRPr="009B6647">
        <w:t xml:space="preserve">au </w:t>
      </w:r>
      <w:r w:rsidRPr="009B6647">
        <w:t xml:space="preserve">verset </w:t>
      </w:r>
      <w:r w:rsidR="0089168E" w:rsidRPr="009B6647">
        <w:t>1</w:t>
      </w:r>
      <w:r w:rsidRPr="009B6647">
        <w:t>8, leçon de D.</w:t>
      </w:r>
    </w:p>
  </w:footnote>
  <w:footnote w:id="147">
    <w:p w14:paraId="0771D0F8" w14:textId="77777777" w:rsidR="00DB0818" w:rsidRPr="009B6647" w:rsidRDefault="00DB0818" w:rsidP="00DA4311">
      <w:pPr>
        <w:pStyle w:val="Notedebasdepage"/>
      </w:pPr>
      <w:r w:rsidRPr="009B6647">
        <w:rPr>
          <w:rStyle w:val="Appelnotedebasdep"/>
        </w:rPr>
        <w:footnoteRef/>
      </w:r>
      <w:r w:rsidRPr="009B6647">
        <w:t xml:space="preserve"> </w:t>
      </w:r>
      <w:r w:rsidRPr="009B6647">
        <w:tab/>
        <w:t>Notation absente de D. Il faudrait traduire : « après moi sur la table » !</w:t>
      </w:r>
    </w:p>
  </w:footnote>
  <w:footnote w:id="148">
    <w:p w14:paraId="72B81A2B" w14:textId="5AD56C81" w:rsidR="00DB0818" w:rsidRPr="009B6647" w:rsidRDefault="00DB0818" w:rsidP="00DA4311">
      <w:pPr>
        <w:pStyle w:val="Notedebasdepage"/>
      </w:pPr>
      <w:r w:rsidRPr="009B6647">
        <w:rPr>
          <w:rStyle w:val="Appelnotedebasdep"/>
        </w:rPr>
        <w:footnoteRef/>
      </w:r>
      <w:r w:rsidRPr="009B6647">
        <w:t xml:space="preserve"> </w:t>
      </w:r>
      <w:r w:rsidRPr="009B6647">
        <w:tab/>
        <w:t xml:space="preserve">D porte το τις ιη* μείζων, les autres manuscrits, τὸ τίς αὐτῶν δοκεῖ εἶναι μείζων. Le subjonctif est exclu ; </w:t>
      </w:r>
      <w:r w:rsidR="00735D67" w:rsidRPr="009B6647">
        <w:t>l’</w:t>
      </w:r>
      <w:r w:rsidRPr="009B6647">
        <w:t>emploi de τ</w:t>
      </w:r>
      <w:r w:rsidRPr="009B6647">
        <w:rPr>
          <w:rFonts w:cs="Tahoma"/>
        </w:rPr>
        <w:t xml:space="preserve">ό </w:t>
      </w:r>
      <w:r w:rsidRPr="009B6647">
        <w:t>invite à considérer la suite comme la citation d’une question. Je retiens le texte de D.</w:t>
      </w:r>
      <w:r w:rsidR="00C672F7" w:rsidRPr="009B6647">
        <w:t>,</w:t>
      </w:r>
      <w:r w:rsidRPr="009B6647">
        <w:t xml:space="preserve"> tout en corrigeant la forme verbale (ιη = εἴη).</w:t>
      </w:r>
      <w:r w:rsidR="004632DC" w:rsidRPr="009B6647">
        <w:t xml:space="preserve"> </w:t>
      </w:r>
    </w:p>
  </w:footnote>
  <w:footnote w:id="149">
    <w:p w14:paraId="1BD0C79E" w14:textId="49F6DD1A" w:rsidR="00DB0818" w:rsidRPr="009B6647" w:rsidRDefault="00DB0818" w:rsidP="00DA4311">
      <w:pPr>
        <w:pStyle w:val="Notedebasdepage"/>
      </w:pPr>
      <w:r w:rsidRPr="009B6647">
        <w:rPr>
          <w:rStyle w:val="Appelnotedebasdep"/>
        </w:rPr>
        <w:footnoteRef/>
      </w:r>
      <w:r w:rsidRPr="009B6647">
        <w:t xml:space="preserve"> </w:t>
      </w:r>
      <w:r w:rsidRPr="009B6647">
        <w:tab/>
      </w:r>
      <w:r w:rsidRPr="009B6647">
        <w:rPr>
          <w:rFonts w:cs="Arial"/>
        </w:rPr>
        <w:t>ἐν μέσῳ ὑμῶν ἦλθον</w:t>
      </w:r>
      <w:r w:rsidR="00004C2F" w:rsidRPr="009B6647">
        <w:rPr>
          <w:rFonts w:cs="Arial"/>
        </w:rPr>
        <w:t xml:space="preserve"> : Alessandra </w:t>
      </w:r>
      <w:r w:rsidR="00A32E71" w:rsidRPr="009B6647">
        <w:rPr>
          <w:rFonts w:cs="Arial"/>
          <w:i/>
        </w:rPr>
        <w:t>Lukinovich</w:t>
      </w:r>
      <w:r w:rsidR="00004C2F" w:rsidRPr="009B6647">
        <w:rPr>
          <w:rFonts w:cs="Arial"/>
        </w:rPr>
        <w:t xml:space="preserve"> me rappelle que la valeur terminative de ἦλθον est parfaitement compatible avec le datif. « Me voici au terme de mon parcours parmi vous en tant que διάκονος (celui qui est chargé de mettre en commun, la nourriture en </w:t>
      </w:r>
      <w:r w:rsidR="00735D67" w:rsidRPr="009B6647">
        <w:rPr>
          <w:rFonts w:cs="Arial"/>
        </w:rPr>
        <w:t>l’</w:t>
      </w:r>
      <w:r w:rsidR="00004C2F" w:rsidRPr="009B6647">
        <w:rPr>
          <w:rFonts w:cs="Arial"/>
        </w:rPr>
        <w:t>occurrence) et non en tant que ἀνακείμενος (celui qui préside le repas, qui est étendu sur le lit ‘du sommet’</w:t>
      </w:r>
      <w:r w:rsidR="00F12242" w:rsidRPr="009B6647">
        <w:rPr>
          <w:rFonts w:cs="Arial"/>
        </w:rPr>
        <w:t xml:space="preserve">, et non simplement ‘celui qui est étendu sur un lit’ dans un repas). </w:t>
      </w:r>
    </w:p>
  </w:footnote>
  <w:footnote w:id="150">
    <w:p w14:paraId="3386A821" w14:textId="3C1AC7A1" w:rsidR="00DB0818" w:rsidRPr="009B6647" w:rsidRDefault="00DB0818" w:rsidP="00DA4311">
      <w:pPr>
        <w:pStyle w:val="Notedebasdepage"/>
      </w:pPr>
      <w:r w:rsidRPr="009B6647">
        <w:rPr>
          <w:rStyle w:val="Appelnotedebasdep"/>
        </w:rPr>
        <w:footnoteRef/>
      </w:r>
      <w:r w:rsidRPr="009B6647">
        <w:t xml:space="preserve"> </w:t>
      </w:r>
      <w:r w:rsidRPr="009B6647">
        <w:tab/>
        <w:t xml:space="preserve">Manuscrits ἱκανόν ἐστι. D : ΑΡΚΕΙ, qui me paraît préférable étant donné le jeu sur le sens entre « protéger » et « suffire ». Mais, dans ce cas, serait attendu : ἀρκεῖ γάρ, « Cela protège, en effet ! » Je soupçonne donc </w:t>
      </w:r>
      <w:r w:rsidR="00735D67" w:rsidRPr="009B6647">
        <w:t>l’</w:t>
      </w:r>
      <w:r w:rsidRPr="009B6647">
        <w:t xml:space="preserve">emploi d’un optatif, </w:t>
      </w:r>
      <w:r w:rsidRPr="009B6647">
        <w:rPr>
          <w:rFonts w:cs="Tahoma"/>
        </w:rPr>
        <w:t>ἀρκείη</w:t>
      </w:r>
      <w:r w:rsidRPr="009B6647">
        <w:t xml:space="preserve">, comme marque de </w:t>
      </w:r>
      <w:r w:rsidR="00735D67" w:rsidRPr="009B6647">
        <w:t>l’</w:t>
      </w:r>
      <w:r w:rsidRPr="009B6647">
        <w:t xml:space="preserve">ironie. « Ça pourrait suffire ! » En outre </w:t>
      </w:r>
      <w:r w:rsidR="00735D67" w:rsidRPr="009B6647">
        <w:t>l’</w:t>
      </w:r>
      <w:r w:rsidRPr="009B6647">
        <w:t>optatif sert à exprimer une invitation sévère sous une forme atténuée : « Vous pourriez cesser de jouer les imbéciles ! »</w:t>
      </w:r>
    </w:p>
  </w:footnote>
  <w:footnote w:id="151">
    <w:p w14:paraId="4FECC883" w14:textId="669251DD" w:rsidR="00DB0818" w:rsidRPr="009B6647" w:rsidRDefault="00DB0818" w:rsidP="00DA4311">
      <w:pPr>
        <w:pStyle w:val="Notedebasdepage"/>
      </w:pPr>
      <w:r w:rsidRPr="009B6647">
        <w:rPr>
          <w:rStyle w:val="Appelnotedebasdep"/>
        </w:rPr>
        <w:footnoteRef/>
      </w:r>
      <w:r w:rsidRPr="009B6647">
        <w:t xml:space="preserve"> </w:t>
      </w:r>
      <w:r w:rsidRPr="009B6647">
        <w:tab/>
        <w:t xml:space="preserve">Si D laisse percevoir des formulations remontant à </w:t>
      </w:r>
      <w:r w:rsidR="00735D67" w:rsidRPr="009B6647">
        <w:t>l’</w:t>
      </w:r>
      <w:r w:rsidRPr="009B6647">
        <w:t xml:space="preserve">édition la plus ancienne, celle d’Ignace d’Antioche, il offre des variantes qui relèvent des broderies de </w:t>
      </w:r>
      <w:smartTag w:uri="urn:schemas-microsoft-com:office:smarttags" w:element="PersonName">
        <w:smartTagPr>
          <w:attr w:name="ProductID" w:val="la l￩gende. Que J￩sus"/>
        </w:smartTagPr>
        <w:smartTag w:uri="urn:schemas-microsoft-com:office:smarttags" w:element="PersonName">
          <w:smartTagPr>
            <w:attr w:name="ProductID" w:val="la l￩gende. Que"/>
          </w:smartTagPr>
          <w:r w:rsidRPr="009B6647">
            <w:t>la légende. Que</w:t>
          </w:r>
        </w:smartTag>
        <w:r w:rsidRPr="009B6647">
          <w:t xml:space="preserve"> Jésus</w:t>
        </w:r>
      </w:smartTag>
      <w:r w:rsidRPr="009B6647">
        <w:t xml:space="preserve"> ait étendu la main et qu’il ait rétabli </w:t>
      </w:r>
      <w:r w:rsidR="00735D67" w:rsidRPr="009B6647">
        <w:t>l’</w:t>
      </w:r>
      <w:r w:rsidRPr="009B6647">
        <w:t xml:space="preserve">oreille dans son état primitif, je n’ai aucun doute à ce propos : c’est une invention de très mauvais goût. Je ne crois pas que </w:t>
      </w:r>
      <w:r w:rsidR="00735D67" w:rsidRPr="009B6647">
        <w:t>l’</w:t>
      </w:r>
      <w:r w:rsidRPr="009B6647">
        <w:t xml:space="preserve">invention remonte à </w:t>
      </w:r>
      <w:r w:rsidR="00735D67" w:rsidRPr="009B6647">
        <w:t>l’</w:t>
      </w:r>
      <w:r w:rsidRPr="009B6647">
        <w:t xml:space="preserve">époque d’Ignace : aucun des autres évangélistes ne parle de la guérison de </w:t>
      </w:r>
      <w:r w:rsidR="00735D67" w:rsidRPr="009B6647">
        <w:t>l’</w:t>
      </w:r>
      <w:r w:rsidRPr="009B6647">
        <w:t>oreille</w:t>
      </w:r>
      <w:r w:rsidRPr="009B6647">
        <w:rPr>
          <w:rFonts w:hint="eastAsia"/>
        </w:rPr>
        <w:t> </w:t>
      </w:r>
      <w:r w:rsidRPr="009B6647">
        <w:t xml:space="preserve">*; tous trois laissent pourtant Jésus affirmer sa puissance divine. Dans le même contexte, on peut également rejeter la formule ἀφείλατο αὐτοῦ τὸ ὠτίον, à cause de </w:t>
      </w:r>
      <w:r w:rsidR="00735D67" w:rsidRPr="009B6647">
        <w:t>l’</w:t>
      </w:r>
      <w:r w:rsidRPr="009B6647">
        <w:t xml:space="preserve">emploi de la voix moyenne : le disciple indiscipliné aurait-il coupé </w:t>
      </w:r>
      <w:r w:rsidR="00735D67" w:rsidRPr="009B6647">
        <w:t>l’</w:t>
      </w:r>
      <w:r w:rsidRPr="009B6647">
        <w:t xml:space="preserve">oreille du serviteur pour </w:t>
      </w:r>
      <w:r w:rsidR="00356EBE" w:rsidRPr="009B6647">
        <w:t>lui</w:t>
      </w:r>
      <w:r w:rsidRPr="009B6647">
        <w:t xml:space="preserve"> ? </w:t>
      </w:r>
      <w:r w:rsidR="008E0888" w:rsidRPr="009B6647">
        <w:t>Quant à l</w:t>
      </w:r>
      <w:r w:rsidR="00735D67" w:rsidRPr="009B6647">
        <w:t>’</w:t>
      </w:r>
      <w:r w:rsidR="00185F15" w:rsidRPr="009B6647">
        <w:t xml:space="preserve">épisode concernant Judas </w:t>
      </w:r>
      <w:r w:rsidR="00735D67" w:rsidRPr="009B6647">
        <w:t>l’</w:t>
      </w:r>
      <w:r w:rsidR="00185F15" w:rsidRPr="009B6647">
        <w:t>Iskariote</w:t>
      </w:r>
      <w:r w:rsidR="008E0888" w:rsidRPr="009B6647">
        <w:t>, il</w:t>
      </w:r>
      <w:r w:rsidR="00185F15" w:rsidRPr="009B6647">
        <w:t xml:space="preserve"> </w:t>
      </w:r>
      <w:r w:rsidR="00356EBE" w:rsidRPr="009B6647">
        <w:t>doit être biffé</w:t>
      </w:r>
      <w:r w:rsidR="00185F15" w:rsidRPr="009B6647">
        <w:t xml:space="preserve">. </w:t>
      </w:r>
      <w:r w:rsidR="001712CE" w:rsidRPr="009B6647">
        <w:t xml:space="preserve">Ceux qui sont venus arrêter Jésus n’avaient pas besoin du baiser de Judas pour le reconnaître. Tous les jours de la semaine qui a précédé, il était dans la cour du temple et il avait répondu à des questions. </w:t>
      </w:r>
    </w:p>
  </w:footnote>
  <w:footnote w:id="152">
    <w:p w14:paraId="49D53137" w14:textId="7A03B538" w:rsidR="00DB0818" w:rsidRPr="009B6647" w:rsidRDefault="00DB0818" w:rsidP="00DA4311">
      <w:pPr>
        <w:pStyle w:val="Notedebasdepage"/>
      </w:pPr>
      <w:r w:rsidRPr="009B6647">
        <w:rPr>
          <w:rStyle w:val="Appelnotedebasdep"/>
        </w:rPr>
        <w:footnoteRef/>
      </w:r>
      <w:r w:rsidRPr="009B6647">
        <w:t xml:space="preserve"> </w:t>
      </w:r>
      <w:r w:rsidRPr="009B6647">
        <w:tab/>
        <w:t>Etrangeté de ce</w:t>
      </w:r>
      <w:r w:rsidR="004632DC" w:rsidRPr="009B6647">
        <w:t xml:space="preserve"> </w:t>
      </w:r>
      <w:r w:rsidR="00A32E71" w:rsidRPr="009B6647">
        <w:rPr>
          <w:i/>
        </w:rPr>
        <w:t>CB</w:t>
      </w:r>
      <w:r w:rsidRPr="009B6647">
        <w:t xml:space="preserve"> : parmi des erreurs de langue qui peuvent être grossières, ou des fautes de goût, se distinguent des leçons d’une parfaite tenue grammaticale. Ici, </w:t>
      </w:r>
      <w:r w:rsidR="00735D67" w:rsidRPr="009B6647">
        <w:t>l’</w:t>
      </w:r>
      <w:r w:rsidRPr="009B6647">
        <w:t xml:space="preserve">emploi du nominatif est </w:t>
      </w:r>
      <w:r w:rsidR="00735D67" w:rsidRPr="009B6647">
        <w:t>l’</w:t>
      </w:r>
      <w:r w:rsidRPr="009B6647">
        <w:t>une de ses singularités. Lui seul respecte la grammaticalité d’une formule, qui témoigne de la dignité et de la qualité intellectuelles de Jésus de Nazareth.</w:t>
      </w:r>
    </w:p>
  </w:footnote>
  <w:footnote w:id="153">
    <w:p w14:paraId="73BB88EE" w14:textId="28DC6E71" w:rsidR="00356EBE" w:rsidRPr="009B6647" w:rsidRDefault="00356EBE" w:rsidP="00356EBE">
      <w:pPr>
        <w:pStyle w:val="Notedebasdepage"/>
      </w:pPr>
      <w:r w:rsidRPr="009B6647">
        <w:rPr>
          <w:rStyle w:val="Appelnotedebasdep"/>
        </w:rPr>
        <w:footnoteRef/>
      </w:r>
      <w:r w:rsidRPr="009B6647">
        <w:t xml:space="preserve"> </w:t>
      </w:r>
      <w:r w:rsidRPr="009B6647">
        <w:tab/>
        <w:t xml:space="preserve">D : </w:t>
      </w:r>
      <w:r w:rsidRPr="009B6647">
        <w:rPr>
          <w:rFonts w:cs="Tahoma"/>
        </w:rPr>
        <w:t>ἀπήγαγον.</w:t>
      </w:r>
      <w:r w:rsidR="004632DC" w:rsidRPr="009B6647">
        <w:rPr>
          <w:rFonts w:cs="Tahoma"/>
        </w:rPr>
        <w:t xml:space="preserve"> </w:t>
      </w:r>
      <w:r w:rsidRPr="009B6647">
        <w:t xml:space="preserve">Plusieurs manuscrits portent ἀνήγαγον au lieu de ἀπήγαγον. </w:t>
      </w:r>
      <w:r w:rsidRPr="009B6647">
        <w:rPr>
          <w:rFonts w:cs="Tahoma"/>
        </w:rPr>
        <w:t xml:space="preserve">Ἀνήγαγον </w:t>
      </w:r>
      <w:r w:rsidRPr="009B6647">
        <w:t xml:space="preserve">peut se traduire : « Ils en référèrent (au sanhédrin de la décision sur son cas)… ». Pour le sens de </w:t>
      </w:r>
      <w:r w:rsidRPr="009B6647">
        <w:rPr>
          <w:rFonts w:cs="Tahoma"/>
        </w:rPr>
        <w:t>ἀνάγω</w:t>
      </w:r>
      <w:r w:rsidRPr="009B6647">
        <w:t>, voir Aristote, Politique, 4, 4.</w:t>
      </w:r>
    </w:p>
  </w:footnote>
  <w:footnote w:id="154">
    <w:p w14:paraId="0103B021"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ἀναστάντες, sans </w:t>
      </w:r>
      <w:r w:rsidRPr="009B6647">
        <w:rPr>
          <w:rFonts w:cs="Arial"/>
        </w:rPr>
        <w:t xml:space="preserve">ἅπαν τὸ πλῆθοϛ αὐτῶν. </w:t>
      </w:r>
      <w:r w:rsidRPr="009B6647">
        <w:t>La lecture que propose D est sans doute celle qui doit être adoptée. Le participe s’accorde avec les seuls personnages désignés dans ce qui précède, les membres du Conseil, des prêtres et des légistes. Tout le sanhédrin, ni même sa majorité, ne se rend pas au prétoire. Seuls le font les membres du Conseil.</w:t>
      </w:r>
    </w:p>
  </w:footnote>
  <w:footnote w:id="155">
    <w:p w14:paraId="6F45192E" w14:textId="48B48146" w:rsidR="00C90996" w:rsidRPr="009B6647" w:rsidRDefault="00C90996">
      <w:pPr>
        <w:pStyle w:val="Notedebasdepage"/>
      </w:pPr>
      <w:r w:rsidRPr="009B6647">
        <w:rPr>
          <w:rStyle w:val="Appelnotedebasdep"/>
        </w:rPr>
        <w:footnoteRef/>
      </w:r>
      <w:r w:rsidRPr="009B6647">
        <w:t xml:space="preserve"> </w:t>
      </w:r>
      <w:r w:rsidRPr="009B6647">
        <w:tab/>
        <w:t xml:space="preserve">Leçon du </w:t>
      </w:r>
      <w:r w:rsidRPr="009B6647">
        <w:rPr>
          <w:i/>
          <w:iCs w:val="0"/>
        </w:rPr>
        <w:t>Codex Bezae</w:t>
      </w:r>
      <w:r w:rsidRPr="009B6647">
        <w:t>.</w:t>
      </w:r>
      <w:r w:rsidR="00B60BB7" w:rsidRPr="009B6647">
        <w:t xml:space="preserve"> Caïphe et ses acolytes invitent Pilate à établir lui-même que Jésus se prétend « roi ». Il suffira qu’il le soumette à la torture (puisqu’il n’est pas citoyen romain). </w:t>
      </w:r>
    </w:p>
  </w:footnote>
  <w:footnote w:id="156">
    <w:p w14:paraId="1DDA07E4" w14:textId="312B0005" w:rsidR="00B62B58" w:rsidRPr="009B6647" w:rsidRDefault="00B62B58">
      <w:pPr>
        <w:pStyle w:val="Notedebasdepage"/>
      </w:pPr>
      <w:r w:rsidRPr="009B6647">
        <w:rPr>
          <w:rStyle w:val="Appelnotedebasdep"/>
        </w:rPr>
        <w:footnoteRef/>
      </w:r>
      <w:r w:rsidRPr="009B6647">
        <w:t xml:space="preserve"> </w:t>
      </w:r>
      <w:r w:rsidRPr="009B6647">
        <w:tab/>
        <w:t xml:space="preserve">La façon dont Pilate interroge Jésus, en s’exclamant, laisse suffisamment entendre son scepticisme devant </w:t>
      </w:r>
      <w:r w:rsidR="00735D67" w:rsidRPr="009B6647">
        <w:t>l’</w:t>
      </w:r>
      <w:r w:rsidRPr="009B6647">
        <w:t>accusation des grands prêtres et de leurs acolytes.</w:t>
      </w:r>
    </w:p>
  </w:footnote>
  <w:footnote w:id="157">
    <w:p w14:paraId="05888210" w14:textId="30A099DC" w:rsidR="00DB0818" w:rsidRPr="009B6647" w:rsidRDefault="00DB0818" w:rsidP="00DA4311">
      <w:pPr>
        <w:pStyle w:val="Notedebasdepage"/>
      </w:pPr>
      <w:r w:rsidRPr="009B6647">
        <w:rPr>
          <w:rStyle w:val="Appelnotedebasdep"/>
        </w:rPr>
        <w:footnoteRef/>
      </w:r>
      <w:r w:rsidRPr="009B6647">
        <w:t xml:space="preserve"> </w:t>
      </w:r>
      <w:r w:rsidRPr="009B6647">
        <w:tab/>
        <w:t>J’adopte la leçon, unique, d’un manuscrit en minuscules (28 : Paris).</w:t>
      </w:r>
      <w:r w:rsidR="00B62B58" w:rsidRPr="009B6647">
        <w:t xml:space="preserve"> J’interprète le parfait </w:t>
      </w:r>
      <w:r w:rsidR="00E861F1" w:rsidRPr="009B6647">
        <w:t xml:space="preserve">σὺ </w:t>
      </w:r>
      <w:r w:rsidR="00B62B58" w:rsidRPr="009B6647">
        <w:t>λελάληκας</w:t>
      </w:r>
      <w:r w:rsidR="00E861F1" w:rsidRPr="009B6647">
        <w:t> : « </w:t>
      </w:r>
      <w:r w:rsidR="00B60BB7" w:rsidRPr="009B6647">
        <w:t>C</w:t>
      </w:r>
      <w:r w:rsidR="00E861F1" w:rsidRPr="009B6647">
        <w:t xml:space="preserve">e que </w:t>
      </w:r>
      <w:r w:rsidR="00B60BB7" w:rsidRPr="009B6647">
        <w:t>Moi, Je Suis, a fait que</w:t>
      </w:r>
      <w:r w:rsidR="00CB5F93" w:rsidRPr="009B6647">
        <w:t xml:space="preserve"> tu</w:t>
      </w:r>
      <w:r w:rsidR="00E861F1" w:rsidRPr="009B6647">
        <w:t> </w:t>
      </w:r>
      <w:r w:rsidR="00B60BB7" w:rsidRPr="009B6647">
        <w:t>l’a</w:t>
      </w:r>
      <w:r w:rsidR="00CB5F93" w:rsidRPr="009B6647">
        <w:t>s</w:t>
      </w:r>
      <w:r w:rsidR="00B60BB7" w:rsidRPr="009B6647">
        <w:t xml:space="preserve"> fait entendre </w:t>
      </w:r>
      <w:r w:rsidR="002C0188" w:rsidRPr="009B6647">
        <w:t>en t’exclamant (</w:t>
      </w:r>
      <w:r w:rsidR="00B60BB7" w:rsidRPr="009B6647">
        <w:t> !</w:t>
      </w:r>
      <w:r w:rsidR="00E861F1" w:rsidRPr="009B6647">
        <w:t>», soit « </w:t>
      </w:r>
      <w:r w:rsidR="00B60BB7" w:rsidRPr="009B6647">
        <w:t xml:space="preserve">En t’exclamant, </w:t>
      </w:r>
      <w:r w:rsidR="00E861F1" w:rsidRPr="009B6647">
        <w:t xml:space="preserve">tu n’as pas pu ne par marquer ta surprise (et ton scepticisme) devant ce qu’ont dit mes accusateurs ! » J’insiste : à aucun moment, Pilate ne retiendra </w:t>
      </w:r>
      <w:r w:rsidR="00735D67" w:rsidRPr="009B6647">
        <w:t>l’</w:t>
      </w:r>
      <w:r w:rsidR="00E861F1" w:rsidRPr="009B6647">
        <w:t>accusation de messianisme.</w:t>
      </w:r>
      <w:r w:rsidR="004632DC" w:rsidRPr="009B6647">
        <w:t xml:space="preserve"> </w:t>
      </w:r>
    </w:p>
  </w:footnote>
  <w:footnote w:id="158">
    <w:p w14:paraId="60F24966" w14:textId="719236DD" w:rsidR="00DB0818" w:rsidRPr="009B6647" w:rsidRDefault="00DB0818" w:rsidP="00DA4311">
      <w:pPr>
        <w:pStyle w:val="Notedebasdepage"/>
      </w:pPr>
      <w:r w:rsidRPr="009B6647">
        <w:rPr>
          <w:rStyle w:val="Appelnotedebasdep"/>
        </w:rPr>
        <w:footnoteRef/>
      </w:r>
      <w:r w:rsidRPr="009B6647">
        <w:t xml:space="preserve"> </w:t>
      </w:r>
      <w:r w:rsidRPr="009B6647">
        <w:tab/>
        <w:t xml:space="preserve">Tous les manuscrits ajoutent : </w:t>
      </w:r>
      <w:r w:rsidRPr="009B6647">
        <w:rPr>
          <w:rFonts w:cs="Arial"/>
        </w:rPr>
        <w:t xml:space="preserve">ϰαὶ τοὺϛ ὄχλουϛ, </w:t>
      </w:r>
      <w:r w:rsidRPr="009B6647">
        <w:t>« et les foules » ! La nouvelle est fort inattendue : le narrateur a sans doute oublié de nous dire que Pilate a fait venir dans le prétoire « les foules », en les faisant avancer à coup</w:t>
      </w:r>
      <w:r w:rsidR="00784591" w:rsidRPr="009B6647">
        <w:t>s</w:t>
      </w:r>
      <w:r w:rsidRPr="009B6647">
        <w:t xml:space="preserve"> de cravaches. </w:t>
      </w:r>
      <w:r w:rsidR="00735D67" w:rsidRPr="009B6647">
        <w:t>L’</w:t>
      </w:r>
      <w:r w:rsidRPr="009B6647">
        <w:t xml:space="preserve">interpolation, indubitable, est grossière (on sait quelles conséquences elle a eu sur </w:t>
      </w:r>
      <w:r w:rsidR="00735D67" w:rsidRPr="009B6647">
        <w:t>l’</w:t>
      </w:r>
      <w:r w:rsidRPr="009B6647">
        <w:t xml:space="preserve">invention d’un peuple « déicide ») ; qu’elle ne soit pas dénoncée par les éditeurs scrupuleux des textes des évangiles m’emplit de stupeur. Est-il donc si difficile d’apercevoir que ce que </w:t>
      </w:r>
      <w:r w:rsidR="00735D67" w:rsidRPr="009B6647">
        <w:t>l’</w:t>
      </w:r>
      <w:r w:rsidRPr="009B6647">
        <w:t xml:space="preserve">on recueille dans les textes, ce sont aussi, parfois, des rebuts répugnants ? Ou bien </w:t>
      </w:r>
      <w:r w:rsidR="00735D67" w:rsidRPr="009B6647">
        <w:t>l’</w:t>
      </w:r>
      <w:r w:rsidRPr="009B6647">
        <w:t xml:space="preserve">idée qu’un texte est sacré signe-t-elle </w:t>
      </w:r>
      <w:r w:rsidR="00735D67" w:rsidRPr="009B6647">
        <w:t>l’</w:t>
      </w:r>
      <w:r w:rsidRPr="009B6647">
        <w:t xml:space="preserve">arrêt de mort de tout esprit critique ? </w:t>
      </w:r>
    </w:p>
  </w:footnote>
  <w:footnote w:id="159">
    <w:p w14:paraId="49F6AC1F" w14:textId="356CB0AB" w:rsidR="00DB0818" w:rsidRPr="009B6647" w:rsidRDefault="00DB0818" w:rsidP="00DA4311">
      <w:pPr>
        <w:pStyle w:val="Notedebasdepage"/>
      </w:pPr>
      <w:r w:rsidRPr="009B6647">
        <w:rPr>
          <w:rStyle w:val="Appelnotedebasdep"/>
        </w:rPr>
        <w:footnoteRef/>
      </w:r>
      <w:r w:rsidRPr="009B6647">
        <w:t xml:space="preserve"> </w:t>
      </w:r>
      <w:r w:rsidRPr="009B6647">
        <w:tab/>
        <w:t xml:space="preserve">Correction personnelle du texte. D porte συγκαλέσας à </w:t>
      </w:r>
      <w:r w:rsidR="00735D67" w:rsidRPr="009B6647">
        <w:t>l’</w:t>
      </w:r>
      <w:r w:rsidRPr="009B6647">
        <w:t xml:space="preserve">actif ; le verbe, construit avec datif et accusatif, signifie « appeler qqu’un avec qqu’un d’autre ». Je fais </w:t>
      </w:r>
      <w:r w:rsidR="00735D67" w:rsidRPr="009B6647">
        <w:t>l’</w:t>
      </w:r>
      <w:r w:rsidRPr="009B6647">
        <w:t xml:space="preserve">hypothèse que tel était </w:t>
      </w:r>
      <w:r w:rsidR="00735D67" w:rsidRPr="009B6647">
        <w:t>l’</w:t>
      </w:r>
      <w:r w:rsidRPr="009B6647">
        <w:t xml:space="preserve">emploi du verbe dans le texte primitif : « Pilate, ayant convoqué en sus des prêtres également les chefs du peuple… ». Il va de soi que, comme plus haut, Pilate ne « convoque » pas le peuple (ce n’est pas son rôle de convoquer une assemblée du peuple à Jérusalem), mais les chefs du peuple ou, si </w:t>
      </w:r>
      <w:r w:rsidR="00735D67" w:rsidRPr="009B6647">
        <w:t>l’</w:t>
      </w:r>
      <w:r w:rsidRPr="009B6647">
        <w:t xml:space="preserve">on préfère, les notables (les chefs des grandes familles). </w:t>
      </w:r>
      <w:r w:rsidR="00735D67" w:rsidRPr="009B6647">
        <w:t>L’</w:t>
      </w:r>
      <w:r w:rsidRPr="009B6647">
        <w:t>écriture κα</w:t>
      </w:r>
      <w:r w:rsidRPr="009B6647">
        <w:rPr>
          <w:rFonts w:cs="Tahoma"/>
        </w:rPr>
        <w:t xml:space="preserve">ὶ τὸν λαὸν </w:t>
      </w:r>
      <w:r w:rsidRPr="009B6647">
        <w:t xml:space="preserve">relève de la même manipulation, malintentionnée, du texte que plus haut. </w:t>
      </w:r>
    </w:p>
  </w:footnote>
  <w:footnote w:id="160">
    <w:p w14:paraId="17360897"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D : κατενήγκατε. Καταφέρω est le terme technique pour signifier « déférer qqu’un » (devant une autorité). </w:t>
      </w:r>
    </w:p>
  </w:footnote>
  <w:footnote w:id="161">
    <w:p w14:paraId="0EF44ED8" w14:textId="366C69A6" w:rsidR="00DB0818" w:rsidRPr="009B6647" w:rsidRDefault="00DB0818" w:rsidP="00DA4311">
      <w:pPr>
        <w:pStyle w:val="Notedebasdepage"/>
      </w:pPr>
      <w:r w:rsidRPr="009B6647">
        <w:rPr>
          <w:rStyle w:val="Appelnotedebasdep"/>
        </w:rPr>
        <w:footnoteRef/>
      </w:r>
      <w:r w:rsidRPr="009B6647">
        <w:t xml:space="preserve"> </w:t>
      </w:r>
      <w:r w:rsidRPr="009B6647">
        <w:tab/>
        <w:t xml:space="preserve">La logique de la narration invite à adopter la version de </w:t>
      </w:r>
      <w:smartTag w:uri="urn:schemas-microsoft-com:office:smarttags" w:element="PersonName">
        <w:smartTagPr>
          <w:attr w:name="ProductID" w:val="la vulgate. Il"/>
        </w:smartTagPr>
        <w:r w:rsidRPr="009B6647">
          <w:t>la vulgate. Il</w:t>
        </w:r>
      </w:smartTag>
      <w:r w:rsidRPr="009B6647">
        <w:t xml:space="preserve"> est vrai que </w:t>
      </w:r>
      <w:r w:rsidR="00735D67" w:rsidRPr="009B6647">
        <w:t>l’</w:t>
      </w:r>
      <w:r w:rsidRPr="009B6647">
        <w:t>on pourrait admettre</w:t>
      </w:r>
      <w:r w:rsidR="004632DC" w:rsidRPr="009B6647">
        <w:t xml:space="preserve"> </w:t>
      </w:r>
      <w:r w:rsidRPr="009B6647">
        <w:t xml:space="preserve">la leçon de D : « Je vous ai envoyés vers lui » (Hérode). (Et il en ressort qu’) « il n’a rien commis qui mérite la mort ». </w:t>
      </w:r>
    </w:p>
  </w:footnote>
  <w:footnote w:id="162">
    <w:p w14:paraId="4D815A9B" w14:textId="7D2EF033" w:rsidR="00DB0818" w:rsidRPr="009B6647" w:rsidRDefault="00DB0818" w:rsidP="00DA4311">
      <w:pPr>
        <w:pStyle w:val="Notedebasdepage"/>
      </w:pPr>
      <w:r w:rsidRPr="009B6647">
        <w:rPr>
          <w:rStyle w:val="Appelnotedebasdep"/>
        </w:rPr>
        <w:footnoteRef/>
      </w:r>
      <w:r w:rsidRPr="009B6647">
        <w:t xml:space="preserve"> </w:t>
      </w:r>
      <w:r w:rsidRPr="009B6647">
        <w:tab/>
        <w:t xml:space="preserve">Pour </w:t>
      </w:r>
      <w:r w:rsidR="00735D67" w:rsidRPr="009B6647">
        <w:t>l’</w:t>
      </w:r>
      <w:r w:rsidRPr="009B6647">
        <w:t xml:space="preserve">omission de ce verset chez Luc, voir Fitzmyer, pp. 1485-86. On notera que la formule des Evangiles ne dit pas que c’était une coutume de délivrer un prisonnier pour la fête de pâques, mais que c’est Pilate qui avait coutume de le faire, qu’il le faisait « par fête » et non pour la seule fête de pâques ; en </w:t>
      </w:r>
      <w:r w:rsidR="00735D67" w:rsidRPr="009B6647">
        <w:t>l’</w:t>
      </w:r>
      <w:r w:rsidRPr="009B6647">
        <w:t xml:space="preserve">occurrence, il était peut-être « nécessaire », pour Pilate, de libérer un prisonnier, mais rien ne le contraignait à en libérer plusieurs. </w:t>
      </w:r>
    </w:p>
  </w:footnote>
  <w:footnote w:id="163">
    <w:p w14:paraId="767DD79A" w14:textId="1D15BB48" w:rsidR="00DB0818" w:rsidRPr="009B6647" w:rsidRDefault="00DB0818" w:rsidP="00DA4311">
      <w:pPr>
        <w:pStyle w:val="Notedebasdepage"/>
      </w:pPr>
      <w:r w:rsidRPr="009B6647">
        <w:rPr>
          <w:rStyle w:val="Appelnotedebasdep"/>
        </w:rPr>
        <w:footnoteRef/>
      </w:r>
      <w:r w:rsidRPr="009B6647">
        <w:t xml:space="preserve"> </w:t>
      </w:r>
      <w:r w:rsidRPr="009B6647">
        <w:tab/>
        <w:t>Bien que tous les manuscrits portent α</w:t>
      </w:r>
      <w:r w:rsidRPr="009B6647">
        <w:rPr>
          <w:rFonts w:cs="Tahoma"/>
        </w:rPr>
        <w:t>ἶρε</w:t>
      </w:r>
      <w:r w:rsidRPr="009B6647">
        <w:rPr>
          <w:rFonts w:ascii="Tahoma" w:hAnsi="Tahoma" w:cs="Tahoma"/>
        </w:rPr>
        <w:t xml:space="preserve">, </w:t>
      </w:r>
      <w:r w:rsidRPr="009B6647">
        <w:t xml:space="preserve">c’est un impératif aoriste qui est attendu (ἆρον). En D est attesté αἶραι, dont la terminaison est aussi bien celle d’un infinitif aoriste actif que d’un impératif aoriste moyen, à condition de </w:t>
      </w:r>
      <w:r w:rsidR="00735D67" w:rsidRPr="009B6647">
        <w:t>l’</w:t>
      </w:r>
      <w:r w:rsidRPr="009B6647">
        <w:t xml:space="preserve">écrire ἆραι. Etant donné </w:t>
      </w:r>
      <w:r w:rsidRPr="009B6647">
        <w:rPr>
          <w:rFonts w:cs="Tahoma"/>
        </w:rPr>
        <w:t xml:space="preserve">ἀπόλυσον ἡμῖν, </w:t>
      </w:r>
      <w:r w:rsidRPr="009B6647">
        <w:t xml:space="preserve">je fais </w:t>
      </w:r>
      <w:r w:rsidR="00735D67" w:rsidRPr="009B6647">
        <w:t>l’</w:t>
      </w:r>
      <w:r w:rsidRPr="009B6647">
        <w:t xml:space="preserve">hypothèse que </w:t>
      </w:r>
      <w:r w:rsidR="00735D67" w:rsidRPr="009B6647">
        <w:t>l’</w:t>
      </w:r>
      <w:r w:rsidRPr="009B6647">
        <w:t xml:space="preserve">impératif aoriste moyen doit être retenu, non seulement parce qu’il faut expliquer la présence de cette forme isolée dans tous les manuscrits, mais en raison du sens. Grands prêtres et chefs du peuple disent à Pilate : « Elève » = « Crucifie » dans ton intérêt cet homme, « délivre pour nous Barabbas ». Nous serons, nous, satisfaits si tu délivres Barabbas ; ton intérêt est de ne pas </w:t>
      </w:r>
      <w:r w:rsidR="00735D67" w:rsidRPr="009B6647">
        <w:t>l’</w:t>
      </w:r>
      <w:r w:rsidRPr="009B6647">
        <w:t xml:space="preserve">exécuter ; dans ton intérêt, exécute plutôt « cet individu » ! </w:t>
      </w:r>
    </w:p>
  </w:footnote>
  <w:footnote w:id="164">
    <w:p w14:paraId="54C53358" w14:textId="2DF4F561" w:rsidR="00DB0818" w:rsidRPr="009B6647" w:rsidRDefault="00DB0818" w:rsidP="00DA4311">
      <w:pPr>
        <w:pStyle w:val="Notedebasdepage"/>
      </w:pPr>
      <w:r w:rsidRPr="009B6647">
        <w:rPr>
          <w:rStyle w:val="Appelnotedebasdep"/>
        </w:rPr>
        <w:footnoteRef/>
      </w:r>
      <w:r w:rsidRPr="009B6647">
        <w:t xml:space="preserve"> </w:t>
      </w:r>
      <w:r w:rsidRPr="009B6647">
        <w:tab/>
        <w:t xml:space="preserve">La vulgate se contente de « et ce sont leurs voix – αὐτῶν – qui eurent gain de cause ». D porte </w:t>
      </w:r>
      <w:r w:rsidRPr="009B6647">
        <w:rPr>
          <w:rFonts w:cs="Arial"/>
        </w:rPr>
        <w:t>αἱ φωναὶ αὐτῶν καὶ τῶν ἀρχιερέων.</w:t>
      </w:r>
      <w:r w:rsidRPr="009B6647">
        <w:t xml:space="preserve"> </w:t>
      </w:r>
      <w:r w:rsidR="00735D67" w:rsidRPr="009B6647">
        <w:t>L’</w:t>
      </w:r>
      <w:r w:rsidRPr="009B6647">
        <w:t>emploi isolé de αὐτῶν ne fait pas sens, ou insinue un sens inacceptable (« d’eux » = « du peuple » ; or le peuple n’est pas là). Nous lisons dans un manuscrit en minuscules</w:t>
      </w:r>
      <w:r w:rsidR="004632DC" w:rsidRPr="009B6647">
        <w:t xml:space="preserve"> </w:t>
      </w:r>
      <w:r w:rsidRPr="009B6647">
        <w:t>(1424, 9</w:t>
      </w:r>
      <w:r w:rsidRPr="009B6647">
        <w:rPr>
          <w:vertAlign w:val="superscript"/>
        </w:rPr>
        <w:t>e</w:t>
      </w:r>
      <w:r w:rsidRPr="009B6647">
        <w:t xml:space="preserve"> / 10</w:t>
      </w:r>
      <w:r w:rsidRPr="009B6647">
        <w:rPr>
          <w:vertAlign w:val="superscript"/>
        </w:rPr>
        <w:t>e</w:t>
      </w:r>
      <w:r w:rsidRPr="009B6647">
        <w:t xml:space="preserve"> siècle) : </w:t>
      </w:r>
      <w:r w:rsidRPr="009B6647">
        <w:rPr>
          <w:rFonts w:cs="Arial"/>
        </w:rPr>
        <w:t>αἱ φωναὶ αὐτῶν καὶ τῶν ἀρχ</w:t>
      </w:r>
      <w:r w:rsidR="00B05A36" w:rsidRPr="009B6647">
        <w:rPr>
          <w:rFonts w:cs="Arial"/>
        </w:rPr>
        <w:t>ό</w:t>
      </w:r>
      <w:r w:rsidRPr="009B6647">
        <w:rPr>
          <w:rFonts w:cs="Arial"/>
        </w:rPr>
        <w:t xml:space="preserve">ντων καὶ τῶν ἀρχιερέων. </w:t>
      </w:r>
      <w:r w:rsidRPr="009B6647">
        <w:t>D’où la lecture que je propose : les chefs du peuple eux-mêmes – qui seront ensuite sur la colline du Golgotha – et les prêtres – loin de la scène de la crucifixion parce qu’affairés aux prépar</w:t>
      </w:r>
      <w:r w:rsidR="00784591" w:rsidRPr="009B6647">
        <w:t>at</w:t>
      </w:r>
      <w:r w:rsidRPr="009B6647">
        <w:t xml:space="preserve">ifs de la pâque – ont réclamé la crucifixion de Jésus de Nazareth et ont imposé leur verdict. Peut-être Pilate a-t-il, pour finir, explicitement formulé la demande : « Que ceux qui veulent </w:t>
      </w:r>
      <w:r w:rsidR="00735D67" w:rsidRPr="009B6647">
        <w:t>l’</w:t>
      </w:r>
      <w:r w:rsidRPr="009B6647">
        <w:t xml:space="preserve">exécution de Jésus de Nazareht lèvent la main ! » Notables et prêtres ont tous levé la main. *Bref, toutes les autorités de Jérusalem. </w:t>
      </w:r>
    </w:p>
  </w:footnote>
  <w:footnote w:id="165">
    <w:p w14:paraId="2C4F8F50"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Verset absent de certains manuscrits, ajouté dans D. </w:t>
      </w:r>
    </w:p>
  </w:footnote>
  <w:footnote w:id="166">
    <w:p w14:paraId="0339A976" w14:textId="49B1BCB2" w:rsidR="00DB0818" w:rsidRPr="009B6647" w:rsidRDefault="00DB0818" w:rsidP="00DA4311">
      <w:pPr>
        <w:pStyle w:val="Notedebasdepage"/>
      </w:pPr>
      <w:r w:rsidRPr="009B6647">
        <w:rPr>
          <w:rStyle w:val="Appelnotedebasdep"/>
        </w:rPr>
        <w:footnoteRef/>
      </w:r>
      <w:r w:rsidRPr="009B6647">
        <w:t xml:space="preserve"> </w:t>
      </w:r>
      <w:r w:rsidRPr="009B6647">
        <w:tab/>
        <w:t xml:space="preserve">La lecture que propose D est préférable à celle que </w:t>
      </w:r>
      <w:r w:rsidR="00735D67" w:rsidRPr="009B6647">
        <w:t>l’</w:t>
      </w:r>
      <w:r w:rsidRPr="009B6647">
        <w:t>on retient, qui laisserait entendre que « </w:t>
      </w:r>
      <w:r w:rsidR="00735D67" w:rsidRPr="009B6647">
        <w:t>l’</w:t>
      </w:r>
      <w:r w:rsidRPr="009B6647">
        <w:t>on s’est partagé les vêtements » (emploi du moyen), puis qu’ils ont été tirés au sort !</w:t>
      </w:r>
    </w:p>
  </w:footnote>
  <w:footnote w:id="167">
    <w:p w14:paraId="5626CC96" w14:textId="4C9A71AC" w:rsidR="00DB0818" w:rsidRPr="009B6647" w:rsidRDefault="00DB0818" w:rsidP="00DA4311">
      <w:pPr>
        <w:pStyle w:val="Notedebasdepage"/>
      </w:pPr>
      <w:r w:rsidRPr="009B6647">
        <w:rPr>
          <w:rStyle w:val="Appelnotedebasdep"/>
        </w:rPr>
        <w:footnoteRef/>
      </w:r>
      <w:r w:rsidRPr="009B6647">
        <w:t xml:space="preserve"> </w:t>
      </w:r>
      <w:r w:rsidRPr="009B6647">
        <w:tab/>
        <w:t>Entre les divers manuscrits, le texte de ce verset varie de façon notable ; un indice grammatical, fût-il infime (</w:t>
      </w:r>
      <w:r w:rsidRPr="009B6647">
        <w:rPr>
          <w:rFonts w:cs="Tahoma"/>
        </w:rPr>
        <w:t xml:space="preserve">ἔλεγαν), </w:t>
      </w:r>
      <w:r w:rsidRPr="009B6647">
        <w:t xml:space="preserve">une erreur dans </w:t>
      </w:r>
      <w:r w:rsidR="00735D67" w:rsidRPr="009B6647">
        <w:t>l’</w:t>
      </w:r>
      <w:r w:rsidRPr="009B6647">
        <w:t xml:space="preserve">emploi de </w:t>
      </w:r>
      <w:r w:rsidR="00735D67" w:rsidRPr="009B6647">
        <w:t>l’</w:t>
      </w:r>
      <w:r w:rsidRPr="009B6647">
        <w:t xml:space="preserve">impératif (σῶσον au lieu de σωσάτω), </w:t>
      </w:r>
      <w:r w:rsidR="00735D67" w:rsidRPr="009B6647">
        <w:t>l’</w:t>
      </w:r>
      <w:r w:rsidRPr="009B6647">
        <w:t xml:space="preserve">attribution au peuple des ricanements montrent sans doute possible que le texte de D a été manipulé en cet endroit. Je retiens </w:t>
      </w:r>
      <w:r w:rsidR="00735D67" w:rsidRPr="009B6647">
        <w:t>l’</w:t>
      </w:r>
      <w:r w:rsidRPr="009B6647">
        <w:t xml:space="preserve">imputation qui découle de </w:t>
      </w:r>
      <w:r w:rsidR="00735D67" w:rsidRPr="009B6647">
        <w:t>l’</w:t>
      </w:r>
      <w:r w:rsidRPr="009B6647">
        <w:t xml:space="preserve">inscription sur la croix : « Qu’il se sauve lui-même si </w:t>
      </w:r>
      <w:r w:rsidR="00735D67" w:rsidRPr="009B6647">
        <w:t>l’</w:t>
      </w:r>
      <w:r w:rsidRPr="009B6647">
        <w:t xml:space="preserve">individu est le Messie » (= le roi des Juifs). </w:t>
      </w:r>
    </w:p>
  </w:footnote>
  <w:footnote w:id="168">
    <w:p w14:paraId="29838398" w14:textId="2E51B229" w:rsidR="00DB0818" w:rsidRPr="009B6647" w:rsidRDefault="00DB0818" w:rsidP="00DA4311">
      <w:pPr>
        <w:pStyle w:val="Notedebasdepage"/>
        <w:rPr>
          <w:rFonts w:cs="Tahoma"/>
        </w:rPr>
      </w:pPr>
      <w:r w:rsidRPr="009B6647">
        <w:rPr>
          <w:rStyle w:val="Appelnotedebasdep"/>
        </w:rPr>
        <w:footnoteRef/>
      </w:r>
      <w:r w:rsidRPr="009B6647">
        <w:t xml:space="preserve"> </w:t>
      </w:r>
      <w:r w:rsidRPr="009B6647">
        <w:tab/>
        <w:t xml:space="preserve">Je retiens le texte de D, substituant </w:t>
      </w:r>
      <w:r w:rsidR="00735D67" w:rsidRPr="009B6647">
        <w:t>l’</w:t>
      </w:r>
      <w:r w:rsidRPr="009B6647">
        <w:t xml:space="preserve">interpellation ὦ βασιλεῦ au nominatif. Les soldats se moquent en lui offrant du vinaigre : « C’est gratuit ! Bois sans te gêner, roi des Juifs ! » </w:t>
      </w:r>
    </w:p>
  </w:footnote>
  <w:footnote w:id="169">
    <w:p w14:paraId="355C1451" w14:textId="3E1E73CF" w:rsidR="00DB0818" w:rsidRPr="009B6647" w:rsidRDefault="00DB0818" w:rsidP="00DA4311">
      <w:pPr>
        <w:pStyle w:val="Notedebasdepage"/>
      </w:pPr>
      <w:r w:rsidRPr="009B6647">
        <w:rPr>
          <w:rStyle w:val="Appelnotedebasdep"/>
        </w:rPr>
        <w:footnoteRef/>
      </w:r>
      <w:r w:rsidRPr="009B6647">
        <w:t xml:space="preserve"> </w:t>
      </w:r>
      <w:r w:rsidRPr="009B6647">
        <w:tab/>
        <w:t xml:space="preserve">D ne rapporte pas le propos du malfaiteur. La première partie du verset était une introduction nécessaire à </w:t>
      </w:r>
      <w:r w:rsidR="00735D67" w:rsidRPr="009B6647">
        <w:t>l’</w:t>
      </w:r>
      <w:r w:rsidRPr="009B6647">
        <w:t xml:space="preserve">apologue édifiant qui suit. </w:t>
      </w:r>
    </w:p>
  </w:footnote>
  <w:footnote w:id="170">
    <w:p w14:paraId="288446D0" w14:textId="5EA84410" w:rsidR="00DB0818" w:rsidRPr="009B6647" w:rsidRDefault="00DB0818" w:rsidP="00DA4311">
      <w:pPr>
        <w:pStyle w:val="Notedebasdepage"/>
      </w:pPr>
      <w:r w:rsidRPr="009B6647">
        <w:rPr>
          <w:rStyle w:val="Appelnotedebasdep"/>
        </w:rPr>
        <w:footnoteRef/>
      </w:r>
      <w:r w:rsidRPr="009B6647">
        <w:t xml:space="preserve"> </w:t>
      </w:r>
      <w:r w:rsidRPr="009B6647">
        <w:tab/>
      </w:r>
      <w:r w:rsidRPr="009B6647">
        <w:rPr>
          <w:rFonts w:cs="Tahoma"/>
        </w:rPr>
        <w:t>ἐσκοτίσθη δὲ ὁ ἥλιος</w:t>
      </w:r>
      <w:r w:rsidRPr="009B6647">
        <w:t xml:space="preserve">. Le détail manque en de rares manuscrits, il est vrai. Les ténèbres mentionnées plus haut suffisent à dire de toute façon que le « soleil s’assombrit » ! Quant à </w:t>
      </w:r>
      <w:r w:rsidR="00735D67" w:rsidRPr="009B6647">
        <w:t>l’</w:t>
      </w:r>
      <w:r w:rsidRPr="009B6647">
        <w:t xml:space="preserve">éclipse, elle est un dernier avatar dans le processus de </w:t>
      </w:r>
      <w:r w:rsidR="00735D67" w:rsidRPr="009B6647">
        <w:t>l’</w:t>
      </w:r>
      <w:r w:rsidRPr="009B6647">
        <w:t>invention chère aux amateurs de prodiges.</w:t>
      </w:r>
      <w:r w:rsidR="004008BB" w:rsidRPr="009B6647">
        <w:t xml:space="preserve"> Il suffit de penser à un ciel d’orage.</w:t>
      </w:r>
    </w:p>
  </w:footnote>
  <w:footnote w:id="171">
    <w:p w14:paraId="759D55CD" w14:textId="7B1EC20D" w:rsidR="00DB0818" w:rsidRPr="009B6647" w:rsidRDefault="00DB0818" w:rsidP="00DA4311">
      <w:pPr>
        <w:pStyle w:val="Notedebasdepage"/>
      </w:pPr>
      <w:r w:rsidRPr="009B6647">
        <w:rPr>
          <w:rStyle w:val="Appelnotedebasdep"/>
        </w:rPr>
        <w:footnoteRef/>
      </w:r>
      <w:r w:rsidRPr="009B6647">
        <w:t xml:space="preserve"> </w:t>
      </w:r>
      <w:r w:rsidRPr="009B6647">
        <w:tab/>
        <w:t xml:space="preserve">Autre manipulation du texte dans D : le déchirement du rideau du temple a été déplacé après le dernier souffle, selon la trouvaille que </w:t>
      </w:r>
      <w:r w:rsidR="00735D67" w:rsidRPr="009B6647">
        <w:t>l’</w:t>
      </w:r>
      <w:r w:rsidRPr="009B6647">
        <w:t xml:space="preserve">on peut lire dans Marc, généralement mieux inspiré. </w:t>
      </w:r>
    </w:p>
  </w:footnote>
  <w:footnote w:id="172">
    <w:p w14:paraId="2FF19B2D" w14:textId="129867AC" w:rsidR="00DB0818" w:rsidRPr="009B6647" w:rsidRDefault="00DB0818" w:rsidP="00DA4311">
      <w:pPr>
        <w:pStyle w:val="Notedebasdepage"/>
      </w:pPr>
      <w:r w:rsidRPr="009B6647">
        <w:rPr>
          <w:rStyle w:val="Appelnotedebasdep"/>
        </w:rPr>
        <w:footnoteRef/>
      </w:r>
      <w:r w:rsidRPr="009B6647">
        <w:t xml:space="preserve"> </w:t>
      </w:r>
      <w:r w:rsidRPr="009B6647">
        <w:tab/>
        <w:t xml:space="preserve">La forme de </w:t>
      </w:r>
      <w:r w:rsidR="00735D67" w:rsidRPr="009B6647">
        <w:t>l’</w:t>
      </w:r>
      <w:r w:rsidRPr="009B6647">
        <w:t xml:space="preserve">actif est peut-être préférable à celle du moyen (et neutraliserait </w:t>
      </w:r>
      <w:r w:rsidR="00735D67" w:rsidRPr="009B6647">
        <w:t>l’</w:t>
      </w:r>
      <w:r w:rsidRPr="009B6647">
        <w:t xml:space="preserve">idée de dépôt). Le scribe de D a écrit παρατίθημι, qui a été corrigé παρατίθεμι. Le correcteur voulait évidemment écrire la forme du moyen, παρατίθεμαι. </w:t>
      </w:r>
    </w:p>
  </w:footnote>
  <w:footnote w:id="173">
    <w:p w14:paraId="62DAD102" w14:textId="77777777" w:rsidR="00DB0818" w:rsidRPr="009B6647" w:rsidRDefault="00DB0818" w:rsidP="00DA4311">
      <w:pPr>
        <w:pStyle w:val="Notedebasdepage"/>
      </w:pPr>
      <w:r w:rsidRPr="009B6647">
        <w:rPr>
          <w:rStyle w:val="Appelnotedebasdep"/>
        </w:rPr>
        <w:footnoteRef/>
      </w:r>
      <w:r w:rsidRPr="009B6647">
        <w:t xml:space="preserve"> </w:t>
      </w:r>
      <w:r w:rsidRPr="009B6647">
        <w:tab/>
        <w:t xml:space="preserve">Je considère le groupe entre crochets superflu. Des gens étaient venus au spectacle, ce que traduit </w:t>
      </w:r>
      <w:r w:rsidRPr="009B6647">
        <w:rPr>
          <w:rFonts w:cs="Arial"/>
        </w:rPr>
        <w:t xml:space="preserve">ἐπὶ θεωρίᾳ </w:t>
      </w:r>
      <w:r w:rsidRPr="009B6647">
        <w:t>dans D. Il serait étrange que, disons Silas, ait aussitôt repris le verbe de la même famille dans un sens positif. Faudrait-il remplacer θεωρήσαντες par θαυμάσαντες (« ayant considéré avec stupeur ») ?</w:t>
      </w:r>
    </w:p>
  </w:footnote>
  <w:footnote w:id="174">
    <w:p w14:paraId="7F911463" w14:textId="77777777" w:rsidR="00DB0818" w:rsidRPr="009B6647" w:rsidRDefault="00DB0818" w:rsidP="00DA4311">
      <w:pPr>
        <w:pStyle w:val="Notedebasdepage"/>
      </w:pPr>
      <w:r w:rsidRPr="009B6647">
        <w:rPr>
          <w:rStyle w:val="Appelnotedebasdep"/>
        </w:rPr>
        <w:footnoteRef/>
      </w:r>
      <w:r w:rsidRPr="009B6647">
        <w:t xml:space="preserve"> </w:t>
      </w:r>
      <w:r w:rsidRPr="009B6647">
        <w:tab/>
        <w:t>Δέ : correction personnelle ; la coordination au moyen de cette particule est d’un usage fréquent dans notre texte.</w:t>
      </w:r>
    </w:p>
  </w:footnote>
  <w:footnote w:id="175">
    <w:p w14:paraId="5147FC5A" w14:textId="4F32164D" w:rsidR="00FA2730" w:rsidRPr="009B6647" w:rsidRDefault="00FA2730">
      <w:pPr>
        <w:pStyle w:val="Notedebasdepage"/>
      </w:pPr>
      <w:r w:rsidRPr="009B6647">
        <w:rPr>
          <w:rStyle w:val="Appelnotedebasdep"/>
        </w:rPr>
        <w:footnoteRef/>
      </w:r>
      <w:r w:rsidRPr="009B6647">
        <w:t xml:space="preserve"> </w:t>
      </w:r>
      <w:r w:rsidRPr="009B6647">
        <w:tab/>
        <w:t xml:space="preserve">Seul D ajoute : 53b </w:t>
      </w:r>
      <w:r w:rsidRPr="009B6647">
        <w:rPr>
          <w:rStyle w:val="d05"/>
        </w:rPr>
        <w:t xml:space="preserve">καὶ θέντος αὐτοῦ ἐπέθηκεν τῷ μνημείῳ λείθον ὃν μόγις εἴκοσι ἐκύλιον, c’est-à-dire seul D complète ce que </w:t>
      </w:r>
      <w:r w:rsidR="00735D67" w:rsidRPr="009B6647">
        <w:rPr>
          <w:rStyle w:val="d05"/>
        </w:rPr>
        <w:t>l’</w:t>
      </w:r>
      <w:r w:rsidRPr="009B6647">
        <w:rPr>
          <w:rStyle w:val="d05"/>
        </w:rPr>
        <w:t xml:space="preserve">on pouvait lire dans « Luc » en ajoutant une précision empruntée à Matthieu et Marc. </w:t>
      </w:r>
      <w:r w:rsidR="00350D37" w:rsidRPr="009B6647">
        <w:rPr>
          <w:rStyle w:val="d05"/>
        </w:rPr>
        <w:t xml:space="preserve">La phrase ne peut être de Silas ; elle comporte </w:t>
      </w:r>
      <w:r w:rsidR="001B3989" w:rsidRPr="009B6647">
        <w:rPr>
          <w:rStyle w:val="d05"/>
        </w:rPr>
        <w:t>deux</w:t>
      </w:r>
      <w:r w:rsidR="00350D37" w:rsidRPr="009B6647">
        <w:rPr>
          <w:rStyle w:val="d05"/>
        </w:rPr>
        <w:t xml:space="preserve"> grave</w:t>
      </w:r>
      <w:r w:rsidR="001B3989" w:rsidRPr="009B6647">
        <w:rPr>
          <w:rStyle w:val="d05"/>
        </w:rPr>
        <w:t>s</w:t>
      </w:r>
      <w:r w:rsidR="00350D37" w:rsidRPr="009B6647">
        <w:rPr>
          <w:rStyle w:val="d05"/>
        </w:rPr>
        <w:t xml:space="preserve"> solécisme</w:t>
      </w:r>
      <w:r w:rsidR="001B3989" w:rsidRPr="009B6647">
        <w:rPr>
          <w:rStyle w:val="d05"/>
        </w:rPr>
        <w:t>s</w:t>
      </w:r>
      <w:r w:rsidR="00350D37" w:rsidRPr="009B6647">
        <w:rPr>
          <w:rStyle w:val="d05"/>
        </w:rPr>
        <w:t xml:space="preserve"> (confusion d’une forme moyenne avec une forme passive</w:t>
      </w:r>
      <w:r w:rsidR="001B3989" w:rsidRPr="009B6647">
        <w:rPr>
          <w:rStyle w:val="d05"/>
        </w:rPr>
        <w:t xml:space="preserve"> et expression incorrecte de </w:t>
      </w:r>
      <w:r w:rsidR="00735D67" w:rsidRPr="009B6647">
        <w:rPr>
          <w:rStyle w:val="d05"/>
        </w:rPr>
        <w:t>l’</w:t>
      </w:r>
      <w:r w:rsidR="001B3989" w:rsidRPr="009B6647">
        <w:rPr>
          <w:rStyle w:val="d05"/>
        </w:rPr>
        <w:t>irréel</w:t>
      </w:r>
      <w:r w:rsidR="00350D37" w:rsidRPr="009B6647">
        <w:rPr>
          <w:rStyle w:val="d05"/>
        </w:rPr>
        <w:t xml:space="preserve">) et une forme verbale </w:t>
      </w:r>
      <w:r w:rsidR="001B3989" w:rsidRPr="009B6647">
        <w:rPr>
          <w:rStyle w:val="d05"/>
        </w:rPr>
        <w:t xml:space="preserve">peu probable sous la plume de Silas (la forme rare κυλίω pour κυλίζω). Tel est le statut complexe de ce </w:t>
      </w:r>
      <w:r w:rsidR="001B3989" w:rsidRPr="009B6647">
        <w:rPr>
          <w:rStyle w:val="d05"/>
          <w:i/>
          <w:iCs w:val="0"/>
        </w:rPr>
        <w:t>codex</w:t>
      </w:r>
      <w:r w:rsidR="001B3989" w:rsidRPr="009B6647">
        <w:rPr>
          <w:rStyle w:val="d05"/>
        </w:rPr>
        <w:t xml:space="preserve"> : </w:t>
      </w:r>
      <w:r w:rsidR="008856EA" w:rsidRPr="009B6647">
        <w:rPr>
          <w:rStyle w:val="d05"/>
        </w:rPr>
        <w:t xml:space="preserve">en ce qui concerne </w:t>
      </w:r>
      <w:r w:rsidR="00735D67" w:rsidRPr="009B6647">
        <w:rPr>
          <w:rStyle w:val="d05"/>
          <w:i/>
          <w:iCs w:val="0"/>
        </w:rPr>
        <w:t>l’</w:t>
      </w:r>
      <w:r w:rsidR="008856EA" w:rsidRPr="009B6647">
        <w:rPr>
          <w:rStyle w:val="d05"/>
          <w:i/>
          <w:iCs w:val="0"/>
        </w:rPr>
        <w:t>Evangile de Luc</w:t>
      </w:r>
      <w:r w:rsidR="008856EA" w:rsidRPr="009B6647">
        <w:rPr>
          <w:rStyle w:val="d05"/>
        </w:rPr>
        <w:t xml:space="preserve">, </w:t>
      </w:r>
      <w:r w:rsidR="001B3989" w:rsidRPr="009B6647">
        <w:rPr>
          <w:rStyle w:val="d05"/>
        </w:rPr>
        <w:t>il comporte de vraies adjonctions à la traduction de Silas</w:t>
      </w:r>
      <w:r w:rsidR="008856EA" w:rsidRPr="009B6647">
        <w:rPr>
          <w:rStyle w:val="d05"/>
        </w:rPr>
        <w:t xml:space="preserve">, </w:t>
      </w:r>
      <w:r w:rsidR="001B3989" w:rsidRPr="009B6647">
        <w:rPr>
          <w:rStyle w:val="d05"/>
        </w:rPr>
        <w:t>là où le scribe a éprouvé le besoin de compléter le texte par ce qu’il lisait dans Matthieu et dans Marc</w:t>
      </w:r>
      <w:r w:rsidR="008856EA" w:rsidRPr="009B6647">
        <w:rPr>
          <w:rStyle w:val="d05"/>
        </w:rPr>
        <w:t xml:space="preserve">. </w:t>
      </w:r>
    </w:p>
  </w:footnote>
  <w:footnote w:id="176">
    <w:p w14:paraId="54B4844A" w14:textId="24457A7F" w:rsidR="00C67EDC" w:rsidRPr="009B6647" w:rsidRDefault="00C67EDC" w:rsidP="00E85BBD">
      <w:pPr>
        <w:pStyle w:val="Notedebasdepage"/>
      </w:pPr>
      <w:r w:rsidRPr="009B6647">
        <w:rPr>
          <w:rStyle w:val="Appelnotedebasdep"/>
        </w:rPr>
        <w:footnoteRef/>
      </w:r>
      <w:r w:rsidRPr="009B6647">
        <w:t xml:space="preserve"> </w:t>
      </w:r>
      <w:r w:rsidRPr="009B6647">
        <w:tab/>
        <w:t>Il</w:t>
      </w:r>
      <w:r w:rsidR="00DD67E7" w:rsidRPr="009B6647">
        <w:t xml:space="preserve"> suffit de deux</w:t>
      </w:r>
      <w:r w:rsidRPr="009B6647">
        <w:t xml:space="preserve"> témoins pour qu’un témoignage soit recevable. De quoi ont témoigné ces femmes ? Que l</w:t>
      </w:r>
      <w:r w:rsidR="00DD67E7" w:rsidRPr="009B6647">
        <w:t>a cavité</w:t>
      </w:r>
      <w:r w:rsidR="00334C51" w:rsidRPr="009B6647">
        <w:t xml:space="preserve"> où le cadavre avait été déposé en attendant qu’il soit lavé et oint était vide. Marie de Magdala et Jeanne sont évoquées au départ du groupe des Galiléens vers Jérusalem. Qui est « Marie de Jacques » ? </w:t>
      </w:r>
      <w:r w:rsidR="00735D67" w:rsidRPr="009B6647">
        <w:t>L’</w:t>
      </w:r>
      <w:r w:rsidR="00334C51" w:rsidRPr="009B6647">
        <w:t xml:space="preserve">épouse ou la fille d’un Jacques. </w:t>
      </w:r>
      <w:r w:rsidR="00E85BBD" w:rsidRPr="009B6647">
        <w:t>Il est inutile de spéculer sur son identité</w:t>
      </w:r>
      <w:r w:rsidR="00233227" w:rsidRPr="009B6647">
        <w:t>, car il</w:t>
      </w:r>
      <w:r w:rsidR="00B05A36" w:rsidRPr="009B6647">
        <w:t xml:space="preserve"> est probable</w:t>
      </w:r>
      <w:r w:rsidR="00233227" w:rsidRPr="009B6647">
        <w:t xml:space="preserve"> que ce troisième témoin a été rajouté</w:t>
      </w:r>
      <w:r w:rsidR="00B05A36" w:rsidRPr="009B6647">
        <w:t> : seules deux femmes étaient présentes quand le cadavres a été enveloppé dans un drap et déposé dans une cavité (voir 23, 55)</w:t>
      </w:r>
      <w:r w:rsidR="00233227" w:rsidRPr="009B6647">
        <w:t>.</w:t>
      </w:r>
    </w:p>
  </w:footnote>
  <w:footnote w:id="177">
    <w:p w14:paraId="504981F8" w14:textId="6F2E43BB" w:rsidR="00CD5C40" w:rsidRDefault="00DA5EB6" w:rsidP="00395EB7">
      <w:pPr>
        <w:pStyle w:val="Notedebasdepage"/>
      </w:pPr>
      <w:r w:rsidRPr="009B6647">
        <w:rPr>
          <w:rStyle w:val="Appelnotedebasdep"/>
        </w:rPr>
        <w:footnoteRef/>
      </w:r>
      <w:r w:rsidRPr="009B6647">
        <w:t xml:space="preserve"> </w:t>
      </w:r>
      <w:r w:rsidRPr="009B6647">
        <w:tab/>
        <w:t xml:space="preserve">Tel est l’ordre des syntagmes dans </w:t>
      </w:r>
      <w:r w:rsidRPr="009B6647">
        <w:rPr>
          <w:i/>
        </w:rPr>
        <w:t>D</w:t>
      </w:r>
      <w:r w:rsidRPr="009B6647">
        <w:t xml:space="preserve">. </w:t>
      </w:r>
      <w:r w:rsidR="005C2CF1">
        <w:t>La</w:t>
      </w:r>
      <w:r w:rsidR="0093747D">
        <w:t xml:space="preserve"> suite </w:t>
      </w:r>
      <w:r w:rsidRPr="009B6647">
        <w:t xml:space="preserve"> </w:t>
      </w:r>
      <w:r w:rsidR="0093747D" w:rsidRPr="00873A39">
        <w:t>ἄχρι ἧς ἡμέρας ἀνελήμφθη</w:t>
      </w:r>
      <w:r w:rsidR="00873A39">
        <w:t xml:space="preserve"> </w:t>
      </w:r>
      <w:r w:rsidR="005C2CF1">
        <w:t>fait difficulté</w:t>
      </w:r>
      <w:r w:rsidR="00C57594">
        <w:t> </w:t>
      </w:r>
      <w:r w:rsidR="005C2CF1">
        <w:t xml:space="preserve">en raison de la forme verbale </w:t>
      </w:r>
      <w:r w:rsidR="005C2CF1" w:rsidRPr="00873A39">
        <w:t>ἀνελήμφθη</w:t>
      </w:r>
      <w:r w:rsidR="00F6450F">
        <w:t xml:space="preserve">, au lieu de </w:t>
      </w:r>
      <w:r w:rsidR="00F6450F" w:rsidRPr="00873A39">
        <w:t>ἀνελήφθη</w:t>
      </w:r>
      <w:r w:rsidR="007B741E">
        <w:t xml:space="preserve"> (</w:t>
      </w:r>
      <w:r w:rsidR="00595477" w:rsidRPr="00873A39">
        <w:t>μ</w:t>
      </w:r>
      <w:r w:rsidR="00595477">
        <w:t xml:space="preserve"> n’est pas un élément de la racine verbale)</w:t>
      </w:r>
      <w:r w:rsidRPr="009B6647">
        <w:t xml:space="preserve">. </w:t>
      </w:r>
      <w:r w:rsidR="00CB5598">
        <w:t>Toutefois</w:t>
      </w:r>
      <w:r w:rsidR="0044346C">
        <w:t xml:space="preserve">, comme me le fait remarquer Alessandra Lukinovich, </w:t>
      </w:r>
      <w:r w:rsidR="0044346C" w:rsidRPr="00873A39">
        <w:t>ἀνελήμφθη</w:t>
      </w:r>
      <w:r w:rsidR="00457832">
        <w:t xml:space="preserve"> est attesté dans la langue médicale</w:t>
      </w:r>
      <w:r w:rsidR="002074FB">
        <w:t xml:space="preserve">. </w:t>
      </w:r>
    </w:p>
    <w:p w14:paraId="5803F474" w14:textId="2BFE27CC" w:rsidR="00DA5EB6" w:rsidRPr="009B6647" w:rsidRDefault="00DA5EB6" w:rsidP="00CD5C40">
      <w:pPr>
        <w:pStyle w:val="Notedebasdepage"/>
        <w:ind w:firstLine="0"/>
      </w:pPr>
      <w:r w:rsidRPr="009B6647">
        <w:t>Toute la suite, jusqu’au chapitre 4, est une fiction qui a remplacé le début du Mémoire de Silas et qui nous prive des informations que</w:t>
      </w:r>
      <w:r w:rsidR="00247D6F">
        <w:t xml:space="preserve"> l’auteur du Mémoire</w:t>
      </w:r>
      <w:r w:rsidRPr="009B6647">
        <w:t xml:space="preserve"> nous donnait sur la fondation d’une Assemblée, à Jérusalem, après pâque de l’année 30. </w:t>
      </w:r>
    </w:p>
  </w:footnote>
  <w:footnote w:id="178">
    <w:p w14:paraId="2AC5F14A" w14:textId="77777777" w:rsidR="00DA5EB6" w:rsidRPr="009B6647" w:rsidRDefault="00DA5EB6">
      <w:pPr>
        <w:pStyle w:val="Notedebasdepage"/>
      </w:pPr>
      <w:r w:rsidRPr="009B6647">
        <w:rPr>
          <w:rStyle w:val="Appelnotedebasdep"/>
        </w:rPr>
        <w:footnoteRef/>
      </w:r>
      <w:r w:rsidRPr="009B6647">
        <w:t xml:space="preserve"> </w:t>
      </w:r>
      <w:r w:rsidRPr="009B6647">
        <w:tab/>
        <w:t>Dans l’Assemblée de Jérusalem, puis dans les autres Assemblées créées en Asie, en Grèce, en Italie, dans le sud de la Gaule à partir de 30, le titre « apôtre de Jésus-Christ » n’existait pas, puisque l’inventeur de Jésus-Christ, c’est l’auteur de l’Evangile de Jean, écrit après la chute du temple. A la tête de chaque Assemblée, il y avait un Conseil de sept membres appelés « </w:t>
      </w:r>
      <w:r w:rsidRPr="009B6647">
        <w:rPr>
          <w:i/>
        </w:rPr>
        <w:t>presbuteroi</w:t>
      </w:r>
      <w:r w:rsidRPr="009B6647">
        <w:t> », « Anciens ». Partout où il sera question, dans le texte de la</w:t>
      </w:r>
      <w:r w:rsidRPr="009B6647">
        <w:rPr>
          <w:i/>
        </w:rPr>
        <w:t xml:space="preserve"> koinè</w:t>
      </w:r>
      <w:r w:rsidRPr="009B6647">
        <w:t>, d’</w:t>
      </w:r>
      <w:r w:rsidRPr="009B6647">
        <w:rPr>
          <w:i/>
        </w:rPr>
        <w:t>apostoloi</w:t>
      </w:r>
      <w:r w:rsidRPr="009B6647">
        <w:t xml:space="preserve">, je rétablirai le titre de </w:t>
      </w:r>
      <w:r w:rsidRPr="009B6647">
        <w:rPr>
          <w:i/>
        </w:rPr>
        <w:t>Presbuteroi</w:t>
      </w:r>
      <w:r w:rsidRPr="009B6647">
        <w:t>, Anciens.</w:t>
      </w:r>
    </w:p>
  </w:footnote>
  <w:footnote w:id="179">
    <w:p w14:paraId="06C673FC" w14:textId="77777777" w:rsidR="00DA5EB6" w:rsidRPr="009B6647" w:rsidRDefault="00DA5EB6">
      <w:pPr>
        <w:pStyle w:val="Notedebasdepage"/>
      </w:pPr>
      <w:r w:rsidRPr="009B6647">
        <w:rPr>
          <w:rStyle w:val="Appelnotedebasdep"/>
        </w:rPr>
        <w:footnoteRef/>
      </w:r>
      <w:r w:rsidRPr="009B6647">
        <w:t xml:space="preserve"> </w:t>
      </w:r>
      <w:r w:rsidRPr="009B6647">
        <w:tab/>
        <w:t xml:space="preserve">Un sémitisme, que Silas a maintenu – ou bien avait-il écrit παραγγελίαν παρηγγείλαμεν (accusatif étymologique) ? – étant donné le personnage qui parle. </w:t>
      </w:r>
    </w:p>
  </w:footnote>
  <w:footnote w:id="180">
    <w:p w14:paraId="065C44B2"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La vulgate a retenu « Pierre et les Apôtres ». Je retiens la leçon du </w:t>
      </w:r>
      <w:r w:rsidRPr="009B6647">
        <w:rPr>
          <w:i/>
        </w:rPr>
        <w:t>Codex Bezae</w:t>
      </w:r>
      <w:r w:rsidRPr="009B6647">
        <w:t xml:space="preserve">. Le surnom de Kephas = Petros / Petrus / Pierre, si l’on met entre parenthèses les Evangiles synoptiques qui ne sont d’aucune utilité pour dater, est attesté pour la première fois dans l’Evangile de Jean, puis dans la </w:t>
      </w:r>
      <w:r w:rsidRPr="009B6647">
        <w:rPr>
          <w:i/>
        </w:rPr>
        <w:t>Lettre aux Corinthiens</w:t>
      </w:r>
      <w:r w:rsidRPr="009B6647">
        <w:t xml:space="preserve"> (fin du premier siècle) de Clément de Rome. C’est son nom de baptême « christien ». Par ailleurs, je lis </w:t>
      </w:r>
      <w:r w:rsidRPr="009B6647">
        <w:rPr>
          <w:i/>
        </w:rPr>
        <w:t xml:space="preserve">presbuteroi = </w:t>
      </w:r>
      <w:r w:rsidRPr="009B6647">
        <w:t xml:space="preserve">les Anciens au lieu de la lecture </w:t>
      </w:r>
      <w:r w:rsidRPr="009B6647">
        <w:rPr>
          <w:i/>
        </w:rPr>
        <w:t>apostoloi</w:t>
      </w:r>
      <w:r w:rsidRPr="009B6647">
        <w:t>, les apôtres. Je rappelle le présupposé : si l’on veut bien retenir ce récit d’une citation devant le Sanhédrin d’un groupe de disciples que distingue le titre qu’ils portent et l’intervention qui suit de Gamaliel, à une époque ancienne, vers 34-35, les disciples arrêtés sont les Anciens, les membres du Conseil de l’Assemblée (des Nazaréens) et non des apôtres.</w:t>
      </w:r>
    </w:p>
  </w:footnote>
  <w:footnote w:id="181">
    <w:p w14:paraId="1CC41258" w14:textId="77777777" w:rsidR="00DA5EB6" w:rsidRPr="009B6647" w:rsidRDefault="00DA5EB6">
      <w:pPr>
        <w:pStyle w:val="Notedebasdepage"/>
      </w:pPr>
      <w:r w:rsidRPr="009B6647">
        <w:rPr>
          <w:rStyle w:val="Appelnotedebasdep"/>
        </w:rPr>
        <w:footnoteRef/>
      </w:r>
      <w:r w:rsidRPr="009B6647">
        <w:t xml:space="preserve"> </w:t>
      </w:r>
      <w:r w:rsidRPr="009B6647">
        <w:tab/>
        <w:t xml:space="preserve">Versets 30 et 31 : confession de foi christienne, dont le langage est proche de celui des </w:t>
      </w:r>
      <w:r w:rsidRPr="009B6647">
        <w:rPr>
          <w:i/>
        </w:rPr>
        <w:t>Lettres</w:t>
      </w:r>
      <w:r w:rsidRPr="009B6647">
        <w:t xml:space="preserve"> d’Ignace d’Antioche (début du deuxième siècle).</w:t>
      </w:r>
    </w:p>
  </w:footnote>
  <w:footnote w:id="182">
    <w:p w14:paraId="29007DDB" w14:textId="77777777" w:rsidR="00DA5EB6" w:rsidRPr="009B6647" w:rsidRDefault="00DA5EB6">
      <w:pPr>
        <w:pStyle w:val="Notedebasdepage"/>
      </w:pPr>
      <w:r w:rsidRPr="009B6647">
        <w:rPr>
          <w:rStyle w:val="Appelnotedebasdep"/>
        </w:rPr>
        <w:footnoteRef/>
      </w:r>
      <w:r w:rsidRPr="009B6647">
        <w:t xml:space="preserve"> </w:t>
      </w:r>
      <w:r w:rsidRPr="009B6647">
        <w:tab/>
      </w:r>
      <w:r w:rsidRPr="009B6647">
        <w:rPr>
          <w:i/>
        </w:rPr>
        <w:t>« kai ta nūn eisin adelphoi »</w:t>
      </w:r>
      <w:r w:rsidRPr="009B6647">
        <w:t xml:space="preserve">, </w:t>
      </w:r>
      <w:r w:rsidRPr="009B6647">
        <w:rPr>
          <w:i/>
        </w:rPr>
        <w:t>Codex Bezae</w:t>
      </w:r>
      <w:r w:rsidRPr="009B6647">
        <w:t xml:space="preserve">. Dans les versions antiochienne et alexandrine </w:t>
      </w:r>
      <w:r w:rsidRPr="009B6647">
        <w:rPr>
          <w:i/>
        </w:rPr>
        <w:t>eisin adelphoi</w:t>
      </w:r>
      <w:r w:rsidRPr="009B6647">
        <w:t xml:space="preserve"> est absent. Selon ces versions, Gamaliel s’adresserait aux membres du Sanhédrin en leur disant : « Présentement, frères, je vous le dis ! ». Un membre du Sanhédrin n’interpelle pas les autres membres du nom de « frères », mais du nom de « juges » (andres). On ne comprend rien à ce que dit Gamaliel si l’on persiste à lire « frères » comme une interpellation. Le maître Pharisien, qui a été celui de Paul, vient d’évoquer deux personnages historiques qui ont tenté de se soulever (</w:t>
      </w:r>
      <w:r w:rsidRPr="009B6647">
        <w:rPr>
          <w:i/>
        </w:rPr>
        <w:t>‘anestē’ / ‘anistanai’</w:t>
      </w:r>
      <w:r w:rsidRPr="009B6647">
        <w:t>) et d’entraîner des hommes avec eux : rien n’a subsisté de leur ‘soulèvement’. Il continue donc en prenant un troisième exemple, celui dont le tribunal est en train de disputer, l’</w:t>
      </w:r>
      <w:r w:rsidRPr="009B6647">
        <w:rPr>
          <w:i/>
        </w:rPr>
        <w:t>anastasis</w:t>
      </w:r>
      <w:r w:rsidRPr="009B6647">
        <w:t xml:space="preserve"> des disciples du Nazaréen ayant engagé leur foi (en constituant une Assemblée) sur le ‘dogma’ (disons, pour simplifier, la croyance) de l’</w:t>
      </w:r>
      <w:r w:rsidRPr="009B6647">
        <w:rPr>
          <w:i/>
        </w:rPr>
        <w:t>anastasis</w:t>
      </w:r>
      <w:r w:rsidRPr="009B6647">
        <w:t>, du relèvement d’entre les cadavres de leur maître. De l’emploi du mot « frères » pour les désigner, nous pouvons déduire que les membres de l’Assemblée s’interpellent du nom de « Frères » (et « sœurs ») et que cela est connu de la population de Jérusalem et des autorités du temple. Si Dieu est effectivement mêlé à l’affaire, dit Gamaliel à ses collègues, s’il est pour quelque chose dans l’</w:t>
      </w:r>
      <w:r w:rsidRPr="009B6647">
        <w:rPr>
          <w:i/>
        </w:rPr>
        <w:t>anastasis</w:t>
      </w:r>
      <w:r w:rsidRPr="009B6647">
        <w:t xml:space="preserve"> (le relèvement / le soulèvement) du maître entraînant l’</w:t>
      </w:r>
      <w:r w:rsidRPr="009B6647">
        <w:rPr>
          <w:i/>
        </w:rPr>
        <w:t>anastasis</w:t>
      </w:r>
      <w:r w:rsidRPr="009B6647">
        <w:t xml:space="preserve"> de ses disciples (leur refus de se soumettre au commandement des autorités du temple), vous ne pourrez rien contre eux, pas plus que ne le pourraient, continue le </w:t>
      </w:r>
      <w:r w:rsidRPr="009B6647">
        <w:rPr>
          <w:i/>
        </w:rPr>
        <w:t>Codex Bezae</w:t>
      </w:r>
      <w:r w:rsidRPr="009B6647">
        <w:t>, « ceux qui vous commandent » (les Romains), « qu’ils soient rois ou tyrans ». Ceux qui ont biffé la formule essentielle du passage (« ce sont les Frères ») l’ont fait peut-être parce qu’à l’époque où le texte a été modifié on ne savait plus que les premiers disciples étaient connus et reconnus sous le nom de «Frères » ou bien, plutôt, parce qu’il s’agissait de manière délibérée d’effacer ce souvenir : dans une Assemblée hiérarchisée, dans une Eglise, un « évêque » ou un « prêtre » peuvent dire : « Mes frères », mais un simple « </w:t>
      </w:r>
      <w:r w:rsidRPr="009B6647">
        <w:rPr>
          <w:i/>
        </w:rPr>
        <w:t>laïkos</w:t>
      </w:r>
      <w:r w:rsidRPr="009B6647">
        <w:t> », un simple individu, qui n’a pas reçu l’onction sacrée, membre du peuple de Dieu, doit adresser du « Monseigneur ! » ou du « Mon Père » à un évêque ou à un prêtre !</w:t>
      </w:r>
    </w:p>
  </w:footnote>
  <w:footnote w:id="183">
    <w:p w14:paraId="12E903C4" w14:textId="77777777" w:rsidR="00DA5EB6" w:rsidRPr="009B6647" w:rsidRDefault="00DA5EB6">
      <w:pPr>
        <w:pStyle w:val="Notedebasdepage"/>
      </w:pPr>
      <w:r w:rsidRPr="009B6647">
        <w:rPr>
          <w:rStyle w:val="Appelnotedebasdep"/>
        </w:rPr>
        <w:footnoteRef/>
      </w:r>
      <w:r w:rsidRPr="009B6647">
        <w:t xml:space="preserve"> </w:t>
      </w:r>
      <w:r w:rsidRPr="009B6647">
        <w:tab/>
        <w:t>Sous le syntagme βουλὴ αὕτη (</w:t>
      </w:r>
      <w:r w:rsidRPr="009B6647">
        <w:rPr>
          <w:i/>
        </w:rPr>
        <w:t>cette boulè</w:t>
      </w:r>
      <w:r w:rsidRPr="009B6647">
        <w:t>)</w:t>
      </w:r>
      <w:r w:rsidRPr="009B6647">
        <w:rPr>
          <w:i/>
        </w:rPr>
        <w:t xml:space="preserve"> </w:t>
      </w:r>
      <w:r w:rsidRPr="009B6647">
        <w:t xml:space="preserve">Gamaliel désigne le groupe des Conseillers, le Conseil, autrement dit dans le contexte judéen, le </w:t>
      </w:r>
      <w:r w:rsidRPr="009B6647">
        <w:rPr>
          <w:i/>
        </w:rPr>
        <w:t>Presbuterion</w:t>
      </w:r>
      <w:r w:rsidRPr="009B6647">
        <w:t xml:space="preserve">. A Athènes, </w:t>
      </w:r>
      <w:r w:rsidRPr="009B6647">
        <w:rPr>
          <w:i/>
        </w:rPr>
        <w:t>boulè</w:t>
      </w:r>
      <w:r w:rsidRPr="009B6647">
        <w:t xml:space="preserve"> est le terme que l’on emploie pour désigner « l’assemblée des Conseillers », le Conseil. </w:t>
      </w:r>
    </w:p>
  </w:footnote>
  <w:footnote w:id="184">
    <w:p w14:paraId="10423B71" w14:textId="77777777" w:rsidR="00DA5EB6" w:rsidRPr="009B6647" w:rsidRDefault="00DA5EB6">
      <w:pPr>
        <w:pStyle w:val="Notedebasdepage"/>
      </w:pPr>
      <w:r w:rsidRPr="009B6647">
        <w:rPr>
          <w:rStyle w:val="Appelnotedebasdep"/>
        </w:rPr>
        <w:footnoteRef/>
      </w:r>
      <w:r w:rsidRPr="009B6647">
        <w:t xml:space="preserve"> </w:t>
      </w:r>
      <w:r w:rsidRPr="009B6647">
        <w:tab/>
        <w:t xml:space="preserve">« son œuvre » (= l’œuvre du Conseil) traduit </w:t>
      </w:r>
      <w:r w:rsidRPr="009B6647">
        <w:rPr>
          <w:i/>
        </w:rPr>
        <w:t>to (w)ergon toutōn</w:t>
      </w:r>
      <w:r w:rsidRPr="009B6647">
        <w:t>, « l’œuvre de ces gens-là » = des membres du Conseil. Quelle est donc l’œuvre, l’ouvrage, l’entreprise que Gamaliel désigne ? En raison de l’emploi du déictique (</w:t>
      </w:r>
      <w:r w:rsidRPr="009B6647">
        <w:rPr>
          <w:i/>
        </w:rPr>
        <w:t>hē boulē hautē</w:t>
      </w:r>
      <w:r w:rsidRPr="009B6647">
        <w:t xml:space="preserve">), </w:t>
      </w:r>
      <w:r w:rsidRPr="009B6647">
        <w:rPr>
          <w:i/>
        </w:rPr>
        <w:t xml:space="preserve">hē boulē </w:t>
      </w:r>
      <w:r w:rsidRPr="009B6647">
        <w:t xml:space="preserve">ne peut, ici, que désigner le Conseil d’une Assemblée ; le nom ne renvoie pas à un « plan » ou « dessein » dont Gamaliel aurait parlé dans ce qui précède ; le nom désigne par métonymie les sept Anciens cités à comparaître, présents à l’entrée du tribunal. De même, l’œuvre est celle « de ces gens-là », les propos publics qu’ils tiennent, l’Assemblée qu’ils ont mise en place et leur genre de vie, et, au sens exact du mot </w:t>
      </w:r>
      <w:r w:rsidRPr="009B6647">
        <w:rPr>
          <w:i/>
        </w:rPr>
        <w:t>wergon</w:t>
      </w:r>
      <w:r w:rsidRPr="009B6647">
        <w:t xml:space="preserve">, « le texte écrit » qu’ils répandent. Le verbe employé, </w:t>
      </w:r>
      <w:r w:rsidRPr="009B6647">
        <w:rPr>
          <w:i/>
        </w:rPr>
        <w:t xml:space="preserve">kataluein </w:t>
      </w:r>
      <w:r w:rsidRPr="009B6647">
        <w:t>désigne spécifiquement la « dissolution » d’un groupe, Conseil ou Assemblée.</w:t>
      </w:r>
    </w:p>
  </w:footnote>
  <w:footnote w:id="185">
    <w:p w14:paraId="57EF0B3B" w14:textId="77777777" w:rsidR="00DA5EB6" w:rsidRPr="009B6647" w:rsidRDefault="00DA5EB6">
      <w:pPr>
        <w:pStyle w:val="Notedebasdepage"/>
      </w:pPr>
      <w:r w:rsidRPr="009B6647">
        <w:rPr>
          <w:rStyle w:val="Appelnotedebasdep"/>
        </w:rPr>
        <w:footnoteRef/>
      </w:r>
      <w:r w:rsidRPr="009B6647">
        <w:t xml:space="preserve"> </w:t>
      </w:r>
      <w:r w:rsidRPr="009B6647">
        <w:tab/>
        <w:t xml:space="preserve">Version occidentale (D + corrections personnelles, soulignées. En italiques, la version propre à D, que je désignerai désormais soit par D, soit par l’abréviation </w:t>
      </w:r>
      <w:r w:rsidRPr="009B6647">
        <w:rPr>
          <w:i/>
        </w:rPr>
        <w:t>CB</w:t>
      </w:r>
      <w:r w:rsidRPr="009B6647">
        <w:t xml:space="preserve"> : 19 Οἱ μὲν οὖν διασπαρέντες ἀπὸ τῆς θλίψεως τῆς γενομένης </w:t>
      </w:r>
      <w:r w:rsidRPr="009B6647">
        <w:rPr>
          <w:rStyle w:val="d05"/>
          <w:i/>
        </w:rPr>
        <w:t>ἀπὸ τοῡ</w:t>
      </w:r>
      <w:r w:rsidRPr="009B6647">
        <w:t xml:space="preserve"> </w:t>
      </w:r>
      <w:r w:rsidRPr="009B6647">
        <w:rPr>
          <w:rStyle w:val="gr"/>
          <w:i/>
        </w:rPr>
        <w:t>Στεφάνου</w:t>
      </w:r>
      <w:r w:rsidRPr="009B6647">
        <w:t xml:space="preserve"> διῆλθον ἕως Φοινίκης καὶ Κύπρου καὶ Ἀντιοχείας, μηδενὶ τὸν λόγον </w:t>
      </w:r>
      <w:r w:rsidRPr="009B6647">
        <w:rPr>
          <w:rStyle w:val="pl"/>
          <w:i/>
        </w:rPr>
        <w:t>λαλοῦντες</w:t>
      </w:r>
      <w:r w:rsidRPr="009B6647">
        <w:t xml:space="preserve"> εἰ μὴ </w:t>
      </w:r>
      <w:r w:rsidRPr="009B6647">
        <w:rPr>
          <w:rStyle w:val="gr"/>
          <w:i/>
        </w:rPr>
        <w:t>μόνοις</w:t>
      </w:r>
      <w:r w:rsidRPr="009B6647">
        <w:t xml:space="preserve"> Ἰουδαίοις. 20 ἦσαν δέ τινες ἐξ αὐτῶν ἄνδρες Κύπριοι καὶ Κυρηναῖοι, οἵτινες ἐλθόντες εἰς Ἀντιόχειαν ἐλάλουν [</w:t>
      </w:r>
      <w:r w:rsidRPr="009B6647">
        <w:rPr>
          <w:u w:val="single"/>
        </w:rPr>
        <w:t>καὶ</w:t>
      </w:r>
      <w:r w:rsidRPr="009B6647">
        <w:t xml:space="preserve">] πρὸς τοὺς </w:t>
      </w:r>
      <w:r w:rsidRPr="009B6647">
        <w:rPr>
          <w:rStyle w:val="d05"/>
        </w:rPr>
        <w:t>Ἑλληνάς</w:t>
      </w:r>
      <w:r w:rsidRPr="009B6647">
        <w:t xml:space="preserve"> </w:t>
      </w:r>
      <w:r w:rsidRPr="009B6647">
        <w:rPr>
          <w:strike/>
        </w:rPr>
        <w:t>εὐαγγελιζόμενοι τὸν κύριον Ἰησοῦν</w:t>
      </w:r>
      <w:r w:rsidRPr="009B6647">
        <w:rPr>
          <w:rStyle w:val="d05"/>
          <w:strike/>
        </w:rPr>
        <w:t xml:space="preserve"> Χρίστον</w:t>
      </w:r>
      <w:r w:rsidRPr="009B6647">
        <w:t xml:space="preserve">. </w:t>
      </w:r>
      <w:r w:rsidRPr="009B6647">
        <w:rPr>
          <w:strike/>
        </w:rPr>
        <w:t xml:space="preserve">21 ἦν </w:t>
      </w:r>
      <w:r w:rsidRPr="009B6647">
        <w:rPr>
          <w:rStyle w:val="d05"/>
          <w:strike/>
        </w:rPr>
        <w:t>δὲ</w:t>
      </w:r>
      <w:r w:rsidRPr="009B6647">
        <w:rPr>
          <w:strike/>
        </w:rPr>
        <w:t xml:space="preserve"> χεὶρ Κυρίου μετ' αὐτῶν, πολύς τε ἀριθμὸς [ὁ] πιστεύσας ἐπέστρεψεν ἐπὶ τὸν Κύριον.</w:t>
      </w:r>
      <w:r w:rsidRPr="009B6647">
        <w:t xml:space="preserve"> 22 </w:t>
      </w:r>
      <w:r w:rsidRPr="009B6647">
        <w:rPr>
          <w:strike/>
        </w:rPr>
        <w:t>ἠκούσθη δὲ ὁ λόγος εἰς τὰ ὦτα τῆς ἐκκλησίας τῆς</w:t>
      </w:r>
      <w:r w:rsidRPr="009B6647">
        <w:t xml:space="preserve"> [οὔσης] ἐν Ἰερουσαλὴμ περὶ αὐτῶν, καὶ ἐξαπέστειλαν Βαρναβᾶν διελθεῖν ἕως </w:t>
      </w:r>
      <w:r w:rsidRPr="009B6647">
        <w:rPr>
          <w:rStyle w:val="d05"/>
          <w:i/>
        </w:rPr>
        <w:t>τῆς</w:t>
      </w:r>
      <w:r w:rsidRPr="009B6647">
        <w:t xml:space="preserve"> Ἀντιοχείας: 23 ὃς </w:t>
      </w:r>
      <w:r w:rsidRPr="009B6647">
        <w:rPr>
          <w:rStyle w:val="d05"/>
          <w:i/>
        </w:rPr>
        <w:t>καὶ</w:t>
      </w:r>
      <w:r w:rsidRPr="009B6647">
        <w:t xml:space="preserve"> παραγενόμενος </w:t>
      </w:r>
      <w:r w:rsidRPr="009B6647">
        <w:rPr>
          <w:strike/>
        </w:rPr>
        <w:t>καὶ ἰδὼν τὴν χάριν τοῦ θεοῦ ἐχάρη αὶ παρεκάλει πάντας τῇ προθέσει τῆς καρδίας προσμένειν τῷ Κυρίῳ</w:t>
      </w:r>
      <w:r w:rsidRPr="009B6647">
        <w:t xml:space="preserve">, 24 </w:t>
      </w:r>
      <w:r w:rsidRPr="009B6647">
        <w:rPr>
          <w:u w:val="single"/>
        </w:rPr>
        <w:t>ὅτι</w:t>
      </w:r>
      <w:r w:rsidRPr="009B6647">
        <w:t xml:space="preserve"> ἦν ἀνὴρ ἀγαθὸς καὶ πλήρης </w:t>
      </w:r>
      <w:r w:rsidRPr="009B6647">
        <w:rPr>
          <w:strike/>
        </w:rPr>
        <w:t>πνεύματος ἁγίου καὶ πίστεως. καὶ προσετέθη ὄχλος ἱκανὸς τῷ κυρίῳ</w:t>
      </w:r>
      <w:r w:rsidRPr="009B6647">
        <w:t xml:space="preserve">. 25 </w:t>
      </w:r>
      <w:r w:rsidRPr="009B6647">
        <w:rPr>
          <w:rStyle w:val="d05"/>
          <w:strike/>
        </w:rPr>
        <w:t>ἀκούσας</w:t>
      </w:r>
      <w:r w:rsidRPr="009B6647">
        <w:rPr>
          <w:strike/>
        </w:rPr>
        <w:t xml:space="preserve"> δὲ </w:t>
      </w:r>
      <w:r w:rsidRPr="009B6647">
        <w:rPr>
          <w:rStyle w:val="d05"/>
          <w:strike/>
        </w:rPr>
        <w:t>ὅτι</w:t>
      </w:r>
      <w:r w:rsidRPr="009B6647">
        <w:rPr>
          <w:strike/>
        </w:rPr>
        <w:t xml:space="preserve"> Σαῦλος </w:t>
      </w:r>
      <w:r w:rsidRPr="009B6647">
        <w:rPr>
          <w:rStyle w:val="d05"/>
          <w:strike/>
        </w:rPr>
        <w:t>ἐστιν</w:t>
      </w:r>
      <w:r w:rsidRPr="009B6647">
        <w:t xml:space="preserve"> </w:t>
      </w:r>
      <w:r w:rsidRPr="009B6647">
        <w:rPr>
          <w:rStyle w:val="pl"/>
        </w:rPr>
        <w:t>εἰς Θαρσὸν</w:t>
      </w:r>
      <w:r w:rsidRPr="009B6647">
        <w:t xml:space="preserve"> </w:t>
      </w:r>
      <w:r w:rsidRPr="009B6647">
        <w:rPr>
          <w:rStyle w:val="pl"/>
        </w:rPr>
        <w:t>ἐξῆλθεν ἀναζ</w:t>
      </w:r>
      <w:r w:rsidRPr="009B6647">
        <w:rPr>
          <w:rStyle w:val="pl"/>
          <w:i/>
          <w:u w:val="single"/>
        </w:rPr>
        <w:t>ητῶν</w:t>
      </w:r>
      <w:r w:rsidRPr="009B6647">
        <w:t xml:space="preserve"> </w:t>
      </w:r>
      <w:r w:rsidRPr="009B6647">
        <w:rPr>
          <w:rStyle w:val="d05"/>
        </w:rPr>
        <w:t>αὐτὸν</w:t>
      </w:r>
      <w:r w:rsidRPr="009B6647">
        <w:t xml:space="preserve">, 26 </w:t>
      </w:r>
      <w:r w:rsidRPr="009B6647">
        <w:rPr>
          <w:rStyle w:val="d05"/>
          <w:i/>
        </w:rPr>
        <w:t xml:space="preserve">καὶ </w:t>
      </w:r>
      <w:r w:rsidRPr="009B6647">
        <w:rPr>
          <w:rStyle w:val="d05"/>
          <w:i/>
          <w:u w:val="single"/>
        </w:rPr>
        <w:t>ὡς συντυχὼν</w:t>
      </w:r>
      <w:r w:rsidRPr="009B6647">
        <w:rPr>
          <w:rStyle w:val="d05"/>
        </w:rPr>
        <w:t xml:space="preserve"> παρεκάλεσεν ἐλθεῖν</w:t>
      </w:r>
      <w:r w:rsidRPr="009B6647">
        <w:t xml:space="preserve"> εἰς Ἀντιόχειαν. </w:t>
      </w:r>
      <w:r w:rsidRPr="009B6647">
        <w:rPr>
          <w:rStyle w:val="d05"/>
          <w:i/>
        </w:rPr>
        <w:t>οἵτινες παραγενόμενοι</w:t>
      </w:r>
      <w:r w:rsidRPr="009B6647">
        <w:t xml:space="preserve"> ἐνιαυτὸν ὅλον </w:t>
      </w:r>
      <w:r w:rsidRPr="009B6647">
        <w:rPr>
          <w:rStyle w:val="gr"/>
          <w:i/>
        </w:rPr>
        <w:t>συνεχύθησαν</w:t>
      </w:r>
      <w:r w:rsidRPr="009B6647">
        <w:rPr>
          <w:b/>
          <w:bCs/>
        </w:rPr>
        <w:t xml:space="preserve"> [..] </w:t>
      </w:r>
      <w:r w:rsidRPr="009B6647">
        <w:t xml:space="preserve">ὄχλον ἱκανόν, καὶ </w:t>
      </w:r>
      <w:r w:rsidRPr="009B6647">
        <w:rPr>
          <w:rStyle w:val="d05"/>
          <w:i/>
        </w:rPr>
        <w:t>τότε</w:t>
      </w:r>
      <w:r w:rsidRPr="009B6647">
        <w:t xml:space="preserve"> </w:t>
      </w:r>
      <w:r w:rsidRPr="009B6647">
        <w:rPr>
          <w:rStyle w:val="gr"/>
          <w:i/>
        </w:rPr>
        <w:t>πρῶτον</w:t>
      </w:r>
      <w:r w:rsidRPr="009B6647">
        <w:rPr>
          <w:rStyle w:val="gr"/>
        </w:rPr>
        <w:t xml:space="preserve"> ἐχρημάτ</w:t>
      </w:r>
      <w:r w:rsidRPr="009B6647">
        <w:rPr>
          <w:rStyle w:val="gr"/>
          <w:u w:val="single"/>
        </w:rPr>
        <w:t>ισαν</w:t>
      </w:r>
      <w:r w:rsidRPr="009B6647">
        <w:t xml:space="preserve"> ἐν Ἀντιοχείᾳ </w:t>
      </w:r>
      <w:r w:rsidRPr="009B6647">
        <w:rPr>
          <w:rStyle w:val="gr"/>
        </w:rPr>
        <w:t xml:space="preserve">οἱ μαθηταὶ </w:t>
      </w:r>
      <w:r w:rsidRPr="009B6647">
        <w:rPr>
          <w:rStyle w:val="gr"/>
          <w:i/>
        </w:rPr>
        <w:t>Χρειστιανοί</w:t>
      </w:r>
      <w:r w:rsidRPr="009B6647">
        <w:t xml:space="preserve"> (= Χρηστιανοί) 27 Ἐν ταύταις δὲ ταῖς ἡμέραις κατῆλθον ἀπὸ Ἱεροσολύμων προφῆται εἰς Ἀντιόχειαν: </w:t>
      </w:r>
      <w:r w:rsidRPr="009B6647">
        <w:rPr>
          <w:rStyle w:val="d05"/>
          <w:i/>
        </w:rPr>
        <w:t>ἦν δὲ πολλὴ ἀγαλλίασις</w:t>
      </w:r>
      <w:r w:rsidRPr="009B6647">
        <w:t xml:space="preserve">· 28 </w:t>
      </w:r>
      <w:r w:rsidRPr="009B6647">
        <w:rPr>
          <w:rStyle w:val="d05"/>
          <w:i/>
        </w:rPr>
        <w:t>συνεστραμμένων δὲ ἡμῶν</w:t>
      </w:r>
      <w:r w:rsidRPr="009B6647">
        <w:rPr>
          <w:rStyle w:val="d05"/>
        </w:rPr>
        <w:t xml:space="preserve"> </w:t>
      </w:r>
      <w:r w:rsidRPr="009B6647">
        <w:t xml:space="preserve">ἔφη εἷς ἐξ αὐτῶν ὀνόματι Αγαβος </w:t>
      </w:r>
      <w:r w:rsidRPr="009B6647">
        <w:rPr>
          <w:rStyle w:val="gr"/>
          <w:strike/>
        </w:rPr>
        <w:t xml:space="preserve">σημένων </w:t>
      </w:r>
      <w:r w:rsidRPr="009B6647">
        <w:rPr>
          <w:strike/>
        </w:rPr>
        <w:t>διὰ τοῦ πνεύματος</w:t>
      </w:r>
      <w:r w:rsidRPr="009B6647">
        <w:t xml:space="preserve"> λιμὸν </w:t>
      </w:r>
      <w:r w:rsidRPr="009B6647">
        <w:rPr>
          <w:rStyle w:val="gr"/>
        </w:rPr>
        <w:t>μέγαν</w:t>
      </w:r>
      <w:r w:rsidRPr="009B6647">
        <w:t xml:space="preserve"> μέλλειν ἔσεσθαι ἐφ' ὅλην τὴν οἰκουμένην: - ἥτις ἐγένετο ἐπὶ Κλαυδίου. 29 </w:t>
      </w:r>
      <w:r w:rsidRPr="009B6647">
        <w:rPr>
          <w:rStyle w:val="gr"/>
          <w:i/>
        </w:rPr>
        <w:t xml:space="preserve">οἱ </w:t>
      </w:r>
      <w:r w:rsidRPr="009B6647">
        <w:t xml:space="preserve">δὲ </w:t>
      </w:r>
      <w:r w:rsidRPr="009B6647">
        <w:rPr>
          <w:rStyle w:val="gr"/>
          <w:i/>
        </w:rPr>
        <w:t>μαθηταὶ</w:t>
      </w:r>
      <w:r w:rsidRPr="009B6647">
        <w:t xml:space="preserve"> καθὼς </w:t>
      </w:r>
      <w:r w:rsidRPr="009B6647">
        <w:rPr>
          <w:rStyle w:val="gr"/>
          <w:i/>
        </w:rPr>
        <w:t>εὐπορούντο</w:t>
      </w:r>
      <w:r w:rsidRPr="009B6647">
        <w:rPr>
          <w:rStyle w:val="gr"/>
        </w:rPr>
        <w:t xml:space="preserve"> </w:t>
      </w:r>
      <w:r w:rsidRPr="009B6647">
        <w:t xml:space="preserve">ὥρισαν ἕκαστος αὐτῶν εἰς διακονίαν πέμψαι τοῖς κατοικοῦσιν ἐν τῇ Ἰουδαίᾳ ἀδελφοῖς: 30 ὃ καὶ ἐποίησαν ἀποστείλαντες πρὸς τοὺς πρεσβυτέρους διὰ χειρὸς Βαρναβᾶ </w:t>
      </w:r>
      <w:r w:rsidRPr="009B6647">
        <w:rPr>
          <w:strike/>
        </w:rPr>
        <w:t>καὶ Σαύλου</w:t>
      </w:r>
      <w:r w:rsidRPr="009B6647">
        <w:t xml:space="preserve">. 12, 1-2 1 Κατ' ἐκεῖνον δὲ τὸν καιρὸν ἐπέβαλεν </w:t>
      </w:r>
      <w:r w:rsidRPr="009B6647">
        <w:rPr>
          <w:rStyle w:val="pl"/>
        </w:rPr>
        <w:t xml:space="preserve">τὰς χεῖρας </w:t>
      </w:r>
      <w:r w:rsidRPr="009B6647">
        <w:t xml:space="preserve">Ἡρῴδης ὁ βασιλεὺς κακῶσαί τινας τῶν ἀπὸ τῆς ἐκκλησίας </w:t>
      </w:r>
      <w:r w:rsidRPr="009B6647">
        <w:rPr>
          <w:rStyle w:val="d05"/>
          <w:i/>
        </w:rPr>
        <w:t>ἐν τῇ Ἰουδαίᾳ</w:t>
      </w:r>
      <w:r w:rsidRPr="009B6647">
        <w:t xml:space="preserve">. 2 </w:t>
      </w:r>
      <w:r w:rsidRPr="009B6647">
        <w:rPr>
          <w:rStyle w:val="d05"/>
        </w:rPr>
        <w:t>καὶ</w:t>
      </w:r>
      <w:r w:rsidRPr="009B6647">
        <w:t xml:space="preserve"> ἀνεῖλεν Ἰάκωβον </w:t>
      </w:r>
      <w:r w:rsidRPr="009B6647">
        <w:rPr>
          <w:u w:val="single"/>
        </w:rPr>
        <w:t>καὶ</w:t>
      </w:r>
      <w:r w:rsidRPr="009B6647">
        <w:t xml:space="preserve"> τὸν ἀδελφὸν Ἰωάν[</w:t>
      </w:r>
      <w:r w:rsidRPr="009B6647">
        <w:rPr>
          <w:u w:val="single"/>
        </w:rPr>
        <w:t>ν]ην</w:t>
      </w:r>
      <w:r w:rsidRPr="009B6647">
        <w:t xml:space="preserve"> μαχαίρᾳ.</w:t>
      </w:r>
    </w:p>
  </w:footnote>
  <w:footnote w:id="186">
    <w:p w14:paraId="088EC495" w14:textId="77777777" w:rsidR="00DA5EB6" w:rsidRPr="009B6647" w:rsidRDefault="00DA5EB6" w:rsidP="00395EB7">
      <w:pPr>
        <w:pStyle w:val="Notedebasdepage"/>
      </w:pPr>
      <w:r w:rsidRPr="009B6647">
        <w:rPr>
          <w:rStyle w:val="Appelnotedebasdep"/>
        </w:rPr>
        <w:footnoteRef/>
      </w:r>
      <w:r w:rsidRPr="009B6647">
        <w:t xml:space="preserve"> </w:t>
      </w:r>
      <w:r w:rsidRPr="009B6647">
        <w:tab/>
      </w:r>
      <w:r w:rsidRPr="009B6647">
        <w:rPr>
          <w:i/>
        </w:rPr>
        <w:t>διελθεῖν</w:t>
      </w:r>
      <w:r w:rsidRPr="009B6647">
        <w:t xml:space="preserve"> ἕως </w:t>
      </w:r>
      <w:r w:rsidRPr="009B6647">
        <w:rPr>
          <w:rStyle w:val="d05"/>
          <w:i/>
        </w:rPr>
        <w:t>τῆς</w:t>
      </w:r>
      <w:r w:rsidRPr="009B6647">
        <w:t xml:space="preserve"> Ἀντιοχείας (</w:t>
      </w:r>
      <w:r w:rsidRPr="009B6647">
        <w:rPr>
          <w:i/>
        </w:rPr>
        <w:t>D)</w:t>
      </w:r>
      <w:r w:rsidRPr="009B6647">
        <w:t xml:space="preserve">, impliquant l’idée que Barnabas, en traversant toute la contrée entre Jérusalem et Antioche, a rendu visite à chacune des Assemblées existant sur sa route pour discuter avec les Anciens et les membres du problème pour lequel il avait été envoyé, probablement la question de la messianité de Jésus. </w:t>
      </w:r>
    </w:p>
  </w:footnote>
  <w:footnote w:id="187">
    <w:p w14:paraId="68183C0D"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La leçon du </w:t>
      </w:r>
      <w:r w:rsidRPr="009B6647">
        <w:rPr>
          <w:i/>
        </w:rPr>
        <w:t>CB(</w:t>
      </w:r>
      <w:r w:rsidRPr="009B6647">
        <w:rPr>
          <w:rStyle w:val="d05"/>
          <w:i/>
        </w:rPr>
        <w:t>ὡς συντυχὼν</w:t>
      </w:r>
      <w:r w:rsidRPr="009B6647">
        <w:rPr>
          <w:rStyle w:val="d05"/>
        </w:rPr>
        <w:t xml:space="preserve">) est aberrante. Je suppose </w:t>
      </w:r>
      <w:r w:rsidRPr="009B6647">
        <w:t xml:space="preserve">αὐτῷ </w:t>
      </w:r>
      <w:r w:rsidRPr="009B6647">
        <w:rPr>
          <w:rStyle w:val="d05"/>
          <w:i/>
        </w:rPr>
        <w:t>συντυχὼν</w:t>
      </w:r>
      <w:r w:rsidRPr="009B6647">
        <w:rPr>
          <w:rStyle w:val="d05"/>
        </w:rPr>
        <w:t xml:space="preserve"> « l’ayant rencontré ». </w:t>
      </w:r>
    </w:p>
  </w:footnote>
  <w:footnote w:id="188">
    <w:p w14:paraId="04C4BA35"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Dans la vulgate comme en </w:t>
      </w:r>
      <w:r w:rsidRPr="009B6647">
        <w:rPr>
          <w:i/>
        </w:rPr>
        <w:t>D</w:t>
      </w:r>
      <w:r w:rsidRPr="009B6647">
        <w:t xml:space="preserve"> cette phrase est inintelligible. Les adhésions en masse sont un tic du rédacteur des </w:t>
      </w:r>
      <w:r w:rsidRPr="009B6647">
        <w:rPr>
          <w:i/>
        </w:rPr>
        <w:t xml:space="preserve">Actes des Apôtres. </w:t>
      </w:r>
      <w:r w:rsidRPr="009B6647">
        <w:t xml:space="preserve">Je propose l’hypothèse la plus sobre : Barnabas et Paul ont enseigné dans l’Assemblée d’Antioche pendant une année (ils ont tiré des écritures les éléments qui justifiaient le rejet de toute messianité). </w:t>
      </w:r>
    </w:p>
  </w:footnote>
  <w:footnote w:id="189">
    <w:p w14:paraId="0A2843EC" w14:textId="77777777" w:rsidR="00DA5EB6" w:rsidRPr="009B6647" w:rsidRDefault="00DA5EB6">
      <w:pPr>
        <w:pStyle w:val="Notedebasdepage"/>
      </w:pPr>
      <w:r w:rsidRPr="009B6647">
        <w:rPr>
          <w:rStyle w:val="Appelnotedebasdep"/>
        </w:rPr>
        <w:footnoteRef/>
      </w:r>
      <w:r w:rsidRPr="009B6647">
        <w:t xml:space="preserve"> </w:t>
      </w:r>
      <w:r w:rsidRPr="009B6647">
        <w:tab/>
      </w:r>
      <w:r w:rsidRPr="009B6647">
        <w:rPr>
          <w:i/>
        </w:rPr>
        <w:t xml:space="preserve">Codex Bezae </w:t>
      </w:r>
      <w:r w:rsidRPr="009B6647">
        <w:t>εχρηματισεν, -εν étant une terminaison de la 3</w:t>
      </w:r>
      <w:r w:rsidRPr="009B6647">
        <w:rPr>
          <w:vertAlign w:val="superscript"/>
        </w:rPr>
        <w:t>e</w:t>
      </w:r>
      <w:r w:rsidRPr="009B6647">
        <w:t xml:space="preserve"> personne du pluriel (οἱ μαθηταί), est donc mis pour ἐχρημάτισθεν = ἐχρηματίσθησαν. Mot à mot : « C’est à Antioche que, pour la première fois, les disciples ont été traités en tant que χρειστιανοί = χρηστιανοί. </w:t>
      </w:r>
    </w:p>
  </w:footnote>
  <w:footnote w:id="190">
    <w:p w14:paraId="45C25ED8" w14:textId="77777777" w:rsidR="00DA5EB6" w:rsidRPr="009B6647" w:rsidRDefault="00DA5EB6" w:rsidP="00395EB7">
      <w:pPr>
        <w:pStyle w:val="Notedebasdepage"/>
      </w:pPr>
      <w:r w:rsidRPr="009B6647">
        <w:rPr>
          <w:rStyle w:val="Appelnotedebasdep"/>
        </w:rPr>
        <w:footnoteRef/>
      </w:r>
      <w:r w:rsidRPr="009B6647">
        <w:t xml:space="preserve"> </w:t>
      </w:r>
      <w:r w:rsidRPr="009B6647">
        <w:tab/>
        <w:t>La phrase est bancale, et quoi qu’il en soit, si nous en croyons Paul lui-même (lettre aux Galates), il a quitté Jérusalem pour aller à Tarse en 36 ou 37 et il n’y est retourné que 14 ans plus tard (en 50 ou 51). La fin du chapitre fera revenir Barnabas de Jérusalem en compagnie de Jean, surnommé Marc. Il est probablement le seul apôtre qui est allé à Jérusalem, où il lui fallait retourner pour rendre compte de sa mission et expliquer ce qui avait été décidé à Antioche. Puis il est revenu à Antioche avec un prophète – un lecteur et traducteur du recueil, Marc – avec l’intention probable de demander à Paul de l’accompagner à Chypre, où il s’agissait de remettre des recueils dans les synagogues.</w:t>
      </w:r>
    </w:p>
  </w:footnote>
  <w:footnote w:id="191">
    <w:p w14:paraId="4CBD6174"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La terminaison attique, attestée seulement en </w:t>
      </w:r>
      <w:r w:rsidRPr="009B6647">
        <w:rPr>
          <w:i/>
        </w:rPr>
        <w:t xml:space="preserve">D, </w:t>
      </w:r>
      <w:r w:rsidRPr="009B6647">
        <w:t xml:space="preserve">est un indice de la nature de la langue de l’écrivain (le dialecte attique). A l’appui notamment d’un fragment de Papias (fragment 11) j’adopte le point de vue selon lequel ont été exécutés par Hérode les deux fils de Zébédée (« les fils du tonnerre »), Jacques et Jean. Pour l’auteur des </w:t>
      </w:r>
      <w:r w:rsidRPr="009B6647">
        <w:rPr>
          <w:i/>
        </w:rPr>
        <w:t xml:space="preserve">Actes des Apôtres, </w:t>
      </w:r>
      <w:r w:rsidRPr="009B6647">
        <w:t>celui qui avait été élevé à la dignité d’Apôtre, Jean, le frère de Jacques, ne pouvait pas avoir été exécuté puisqu’il était le compagnon habituel de Pierre et qu’il était le seul apôtre à qui on pouvait attribuer un Evangile. Or l’équipe des Apôtres ne comprenait qu’un seul Jean, nécessairement le frère de Jacques, fils de Zébédée.</w:t>
      </w:r>
    </w:p>
  </w:footnote>
  <w:footnote w:id="192">
    <w:p w14:paraId="185088F1" w14:textId="77777777" w:rsidR="00DA5EB6" w:rsidRPr="009B6647" w:rsidRDefault="00DA5EB6" w:rsidP="00395EB7">
      <w:pPr>
        <w:pStyle w:val="Notedebasdepage"/>
      </w:pPr>
      <w:r w:rsidRPr="009B6647">
        <w:rPr>
          <w:rStyle w:val="Appelnotedebasdep"/>
        </w:rPr>
        <w:footnoteRef/>
      </w:r>
      <w:r w:rsidRPr="009B6647">
        <w:t xml:space="preserve"> </w:t>
      </w:r>
      <w:r w:rsidRPr="009B6647">
        <w:tab/>
        <w:t>On voudra bien noter la modification ; c’est Barnabas qui a conduit le groupe à Chypre. Au retour de l’île sur le continent, Barnabas fait encore partie de l’équipe ; seul Jean-Marc « fait sécession » (c’est ce que la colère de Paul contre lui, plus tard, laisse supposer). En revanche, désormais, Saül devenu Paul est également devenu le personnage central (« ceux autour de Paul »). A Chypre, il s’est bien passé quelque chose qui l’a glissé au premier plan. Dès ce moment, Paul a pu compter sur une protection des autorités romaines.</w:t>
      </w:r>
    </w:p>
  </w:footnote>
  <w:footnote w:id="193">
    <w:p w14:paraId="64A24B4F" w14:textId="77777777" w:rsidR="00DA5EB6" w:rsidRPr="009B6647" w:rsidRDefault="00DA5EB6" w:rsidP="00395EB7">
      <w:pPr>
        <w:pStyle w:val="Notedebasdepage"/>
      </w:pPr>
      <w:r w:rsidRPr="009B6647">
        <w:rPr>
          <w:rStyle w:val="Appelnotedebasdep"/>
        </w:rPr>
        <w:footnoteRef/>
      </w:r>
      <w:r w:rsidRPr="009B6647">
        <w:t xml:space="preserve"> </w:t>
      </w:r>
      <w:r w:rsidRPr="009B6647">
        <w:tab/>
        <w:t>C’est-à-dire : on engageait sa foi, sa « fidélité » à l’enseignement de Jésus et non à la loi de Moïse.</w:t>
      </w:r>
    </w:p>
  </w:footnote>
  <w:footnote w:id="194">
    <w:p w14:paraId="412FF3A9"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Attesté par le seul </w:t>
      </w:r>
      <w:r w:rsidRPr="009B6647">
        <w:rPr>
          <w:i/>
        </w:rPr>
        <w:t xml:space="preserve">Codex Bezae. </w:t>
      </w:r>
      <w:r w:rsidRPr="009B6647">
        <w:t xml:space="preserve">En grec de la </w:t>
      </w:r>
      <w:r w:rsidRPr="009B6647">
        <w:rPr>
          <w:i/>
        </w:rPr>
        <w:t>koinè</w:t>
      </w:r>
      <w:r w:rsidRPr="009B6647">
        <w:t xml:space="preserve">, le verbe peut être construit avec l’accusatif de la personne ( = gratifier quelqu’un d’une bonne nouvelle »). Encore une fois, la bonne nouvelle est celle de l’affranchissement de la loi de Moïse grâce à l’enseignement de Jésus. </w:t>
      </w:r>
    </w:p>
  </w:footnote>
  <w:footnote w:id="195">
    <w:p w14:paraId="67A36BB1"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 Tout ce que Dieu a fait pour eux parmi leurs vies » est évidemment une transformation de « tout ce que Dieu a fait parmi eux ». </w:t>
      </w:r>
    </w:p>
  </w:footnote>
  <w:footnote w:id="196">
    <w:p w14:paraId="03674237" w14:textId="77777777" w:rsidR="00DA5EB6" w:rsidRPr="009B6647" w:rsidRDefault="00DA5EB6">
      <w:pPr>
        <w:pStyle w:val="Notedebasdepage"/>
      </w:pPr>
      <w:r w:rsidRPr="009B6647">
        <w:rPr>
          <w:rStyle w:val="Appelnotedebasdep"/>
        </w:rPr>
        <w:footnoteRef/>
      </w:r>
      <w:r w:rsidRPr="009B6647">
        <w:t xml:space="preserve"> </w:t>
      </w:r>
      <w:r w:rsidRPr="009B6647">
        <w:tab/>
        <w:t xml:space="preserve">L’emploi de </w:t>
      </w:r>
      <w:r w:rsidRPr="009B6647">
        <w:rPr>
          <w:i/>
        </w:rPr>
        <w:t>kai</w:t>
      </w:r>
      <w:r w:rsidRPr="009B6647">
        <w:t xml:space="preserve"> en début de phrase est un sémitisme : c’est la coordination narrative de l’hébreu (Alessandra Lukinovich). Ce début de texte n’est donc pas de Silas, qui aurait écrit : κατελθόντες δὲ τινες</w:t>
      </w:r>
    </w:p>
  </w:footnote>
  <w:footnote w:id="197">
    <w:p w14:paraId="2B63F473"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D : </w:t>
      </w:r>
      <w:r w:rsidRPr="009B6647">
        <w:rPr>
          <w:rStyle w:val="d05"/>
        </w:rPr>
        <w:t>ἐκ</w:t>
      </w:r>
      <w:r w:rsidRPr="009B6647">
        <w:t>τάσεως (« ex-tension »), erreur manifeste de lecture du copiste.</w:t>
      </w:r>
    </w:p>
  </w:footnote>
  <w:footnote w:id="198">
    <w:p w14:paraId="34A5A9A8"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On notera ce groupe du participe ne mentionnant que les </w:t>
      </w:r>
      <w:r w:rsidRPr="009B6647">
        <w:rPr>
          <w:i/>
        </w:rPr>
        <w:t>Presbuteroi</w:t>
      </w:r>
      <w:r w:rsidRPr="009B6647">
        <w:t xml:space="preserve">, groupe absent du </w:t>
      </w:r>
      <w:r w:rsidRPr="009B6647">
        <w:rPr>
          <w:i/>
        </w:rPr>
        <w:t>Sinaïticus</w:t>
      </w:r>
      <w:r w:rsidRPr="009B6647">
        <w:t>, manuscrit datant de la fin du 3</w:t>
      </w:r>
      <w:r w:rsidRPr="009B6647">
        <w:rPr>
          <w:vertAlign w:val="superscript"/>
        </w:rPr>
        <w:t>e</w:t>
      </w:r>
      <w:r w:rsidRPr="009B6647">
        <w:t xml:space="preserve"> siècle ; sa présence dans </w:t>
      </w:r>
      <w:r w:rsidRPr="009B6647">
        <w:rPr>
          <w:i/>
        </w:rPr>
        <w:t xml:space="preserve">D </w:t>
      </w:r>
      <w:r w:rsidRPr="009B6647">
        <w:t xml:space="preserve">s’explique le mieux par le fait que, dans la première édition des </w:t>
      </w:r>
      <w:r w:rsidRPr="009B6647">
        <w:rPr>
          <w:i/>
        </w:rPr>
        <w:t>Actes</w:t>
      </w:r>
      <w:r w:rsidRPr="009B6647">
        <w:t>, le groupe était passé inaperçu et que l’on a donc oublié de le compléter en ajoutant « les Apôtres » aux Anciens.</w:t>
      </w:r>
    </w:p>
  </w:footnote>
  <w:footnote w:id="199">
    <w:p w14:paraId="526A6F9E"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D : </w:t>
      </w:r>
      <w:r w:rsidRPr="009B6647">
        <w:rPr>
          <w:rStyle w:val="d05"/>
          <w:i/>
        </w:rPr>
        <w:t xml:space="preserve">ἐν Πνεύματι Πέτρος. </w:t>
      </w:r>
      <w:r w:rsidRPr="009B6647">
        <w:rPr>
          <w:rStyle w:val="d05"/>
        </w:rPr>
        <w:t xml:space="preserve">Dans la suite du texte, je restitue Simon au lieu de Pierre, surnom de Simon inventé au plus tôt dans les années 80-90. </w:t>
      </w:r>
    </w:p>
  </w:footnote>
  <w:footnote w:id="200">
    <w:p w14:paraId="5848D537"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 Ἄνδρες ἀδελφοί, ὑμεῖς ἐπίστασθε ὅτι ἀφ' ἡμερῶν ἀρχαίων </w:t>
      </w:r>
      <w:r w:rsidRPr="009B6647">
        <w:rPr>
          <w:rStyle w:val="d05"/>
        </w:rPr>
        <w:t>ἡ</w:t>
      </w:r>
      <w:r w:rsidRPr="009B6647">
        <w:rPr>
          <w:rStyle w:val="pl"/>
        </w:rPr>
        <w:t>μῖν</w:t>
      </w:r>
      <w:r w:rsidRPr="009B6647">
        <w:t xml:space="preserve"> ὁ Θεὸς ἐξελέξατο διὰ [.] στόματός μου ἀκοῦσαι τὰ ἔθνη τὸν λόγον τοῦ εὐαγγελίου καὶ πιστεῦσαι. 8 ὁ </w:t>
      </w:r>
      <w:r w:rsidRPr="009B6647">
        <w:rPr>
          <w:rStyle w:val="d05"/>
          <w:i/>
        </w:rPr>
        <w:t>δὲ</w:t>
      </w:r>
      <w:r w:rsidRPr="009B6647">
        <w:t xml:space="preserve"> καρδιογνώστης </w:t>
      </w:r>
      <w:r w:rsidRPr="009B6647">
        <w:rPr>
          <w:rStyle w:val="d05"/>
          <w:i/>
        </w:rPr>
        <w:t>ὁ</w:t>
      </w:r>
      <w:r w:rsidRPr="009B6647">
        <w:t xml:space="preserve"> Θεὸς ἐμαρτύρησεν αὐτοῖς δοὺς </w:t>
      </w:r>
      <w:r w:rsidRPr="009B6647">
        <w:rPr>
          <w:rStyle w:val="d05"/>
          <w:i/>
        </w:rPr>
        <w:t>ἐπ</w:t>
      </w:r>
      <w:r w:rsidRPr="009B6647">
        <w:rPr>
          <w:i/>
        </w:rPr>
        <w:t xml:space="preserve"> </w:t>
      </w:r>
      <w:r w:rsidRPr="009B6647">
        <w:t>αὐτοὺς τὸ Πνεῦμα τὸ ἅγιον καθὼς</w:t>
      </w:r>
      <w:r w:rsidRPr="009B6647">
        <w:rPr>
          <w:sz w:val="24"/>
          <w:szCs w:val="24"/>
        </w:rPr>
        <w:t xml:space="preserve"> </w:t>
      </w:r>
      <w:r w:rsidRPr="009B6647">
        <w:t xml:space="preserve">καὶ ἡμῖν, 9 καὶ οὐδὲν διέκρινεν μεταξὺ ἡμῶν καὶ αὐτῶν τῇ πίστει καθαρίσας τὰς καρδίας αὐτῶν. 11 ἀλλὰ διὰ τῆς χάριτος τοῦ κυρίου Ἰησοῦ </w:t>
      </w:r>
      <w:r w:rsidRPr="009B6647">
        <w:rPr>
          <w:rStyle w:val="d05"/>
          <w:i/>
        </w:rPr>
        <w:t>Χριστοῦ</w:t>
      </w:r>
      <w:r w:rsidRPr="009B6647">
        <w:t xml:space="preserve"> πιστεύομεν σωθῆναι καθ' ὃν τρόπον κἀκεῖνοι</w:t>
      </w:r>
      <w:r w:rsidRPr="009B6647">
        <w:rPr>
          <w:sz w:val="24"/>
        </w:rPr>
        <w:t xml:space="preserve">. » </w:t>
      </w:r>
      <w:r w:rsidRPr="009B6647">
        <w:t xml:space="preserve">Que Dieu ait choisi dès l’origine de s’adresser aux païens par la bouche de « Pierre », les « frères » l’ont appris en lisant le chapitre 10 des </w:t>
      </w:r>
      <w:r w:rsidRPr="009B6647">
        <w:rPr>
          <w:i/>
        </w:rPr>
        <w:t xml:space="preserve">Actes, </w:t>
      </w:r>
      <w:r w:rsidRPr="009B6647">
        <w:t>c’est-à-dire pas avant le début du 2</w:t>
      </w:r>
      <w:r w:rsidRPr="009B6647">
        <w:rPr>
          <w:vertAlign w:val="superscript"/>
        </w:rPr>
        <w:t>e</w:t>
      </w:r>
      <w:r w:rsidRPr="009B6647">
        <w:t xml:space="preserve"> siècle. Quant à l’esprit, il est devenu « saint » à la même époque ; le salut « par la grâce de Jésus-Christ » est également un acte de foi christien. En réalité, l’intervention de Simon reposait sur un argument essentiel : on ne va pas imposer aux chrestiens d’origine païenne un </w:t>
      </w:r>
      <w:r w:rsidRPr="009B6647">
        <w:rPr>
          <w:i/>
        </w:rPr>
        <w:t>joug</w:t>
      </w:r>
      <w:r w:rsidRPr="009B6647">
        <w:t xml:space="preserve"> que ni « nos pères, ni nous-même » n’avons la force de porter !</w:t>
      </w:r>
    </w:p>
  </w:footnote>
  <w:footnote w:id="201">
    <w:p w14:paraId="7D28907E"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Encore un groupe du participe disparu de la vulgate, et cela se comprend ! Il n’y est question que des « Anciens », qui plus est, « donnant leur assentiment à ce que Simon vient de dire » ! Il est ensuite évident que si l’on s’est tu dans l’Assemblée, ni Barnabas ni Paul n’ont alors témoigné des « prodiges » dont ils ont été témoin ! </w:t>
      </w:r>
    </w:p>
  </w:footnote>
  <w:footnote w:id="202">
    <w:p w14:paraId="183C3919" w14:textId="77777777" w:rsidR="00DA5EB6" w:rsidRPr="009B6647" w:rsidRDefault="00DA5EB6" w:rsidP="00395EB7">
      <w:pPr>
        <w:pStyle w:val="Notedebasdepage"/>
      </w:pPr>
      <w:r w:rsidRPr="009B6647">
        <w:rPr>
          <w:rStyle w:val="Appelnotedebasdep"/>
        </w:rPr>
        <w:footnoteRef/>
      </w:r>
      <w:r w:rsidRPr="009B6647">
        <w:t xml:space="preserve"> </w:t>
      </w:r>
      <w:r w:rsidRPr="009B6647">
        <w:tab/>
        <w:t>Tiens ! « Jacques » - ce ne peut être que le frère de Jésus, puisque le fils de Zébédée a été exécuté vers 43 – ne dit pas « Pierre » ? Ferait-il de la résistance à son demi-frère, « Jésus-Christ » ?</w:t>
      </w:r>
    </w:p>
  </w:footnote>
  <w:footnote w:id="203">
    <w:p w14:paraId="5967295B"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Je souligne donc en gras deux propositions que seul D atteste, non sans modification de la syntaxe, qui transforme un adverbe (αὐτοῦ) en pronom dont l’emploi est en vérité absurde. Qui avait intérêt à masquer le fait que Silas est resté « sur place » (là même), à Antioche, que seul Judas est retourné à Jérusalem, si ce n’est l’éditeur de l’Evangile quadriparti et des </w:t>
      </w:r>
      <w:r w:rsidRPr="009B6647">
        <w:rPr>
          <w:i/>
        </w:rPr>
        <w:t>Actes des Apôtres</w:t>
      </w:r>
      <w:r w:rsidRPr="009B6647">
        <w:t xml:space="preserve">, parce qu’il devait brouiller la vue des lecteurs et les empêcher de percevoir trop clairement le lien entre le Silas venu de Jérusalem et le Silas que Paul, bientôt, « acceptera » (et non « élira ») pour compagnon ? Et pourquoi ce brouillage ? Il fallait empêcher de remonter de Silas, auteur des récits autour de Paul, à Silas traducteur de l’enseignement de Jésus et des récits de Simon (Syméon), bref il fallait empêcher de voir que les Evangiles étaient une gangue destinée à recouvrir le texte original de l’enseignement de Jésus. Le brouillage a été efficace puisque même les spécialistes des écritures, prébendés des Eglises, ne reconstituent pas le texte authentique </w:t>
      </w:r>
      <w:r w:rsidRPr="009B6647">
        <w:rPr>
          <w:i/>
        </w:rPr>
        <w:t xml:space="preserve">qu’ils ont sous les yeux </w:t>
      </w:r>
      <w:r w:rsidRPr="009B6647">
        <w:t xml:space="preserve">et dont l’authenticité s’impose : comment Paul aurait-il pu accepter l’aide de Silas si ce dernier avait quitté Antioche pour retourner à Jérusalem ? Car c’est dans le contexte où il est dit qu’il est resté sur place qu’il est dit que Paul, refusant violemment la compagnie de Marc, « accueille Silas ». Il y avait un deuxième Silas ? Où nous est-il jamais présenté ? Mû par on ne sait quel scrupule, une reculade devant ce qui aurait été un véritable assassinat, l’orchestrateur de la fabrique du NT, n’a pas osé demander au scribe à qui a été confiée la rédaction des « Actes des Apôtres » d’écrire : « Alors Paul choisit Luc pour compagnon ». </w:t>
      </w:r>
    </w:p>
    <w:p w14:paraId="65AA6784" w14:textId="77777777" w:rsidR="00DA5EB6" w:rsidRPr="009B6647" w:rsidRDefault="00DA5EB6" w:rsidP="00395EB7">
      <w:pPr>
        <w:pStyle w:val="Notedebasdepage"/>
        <w:ind w:firstLine="0"/>
      </w:pPr>
      <w:r w:rsidRPr="009B6647">
        <w:t>Nous verrons bientôt (en 16,9-10) de quelle façon on a tenté à nouveau d’escamoter le rôle décisif joué par Silas auprès de Paul.</w:t>
      </w:r>
    </w:p>
  </w:footnote>
  <w:footnote w:id="204">
    <w:p w14:paraId="55521C87"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En grec de la </w:t>
      </w:r>
      <w:r w:rsidRPr="009B6647">
        <w:rPr>
          <w:i/>
        </w:rPr>
        <w:t>koinè</w:t>
      </w:r>
      <w:r w:rsidRPr="009B6647">
        <w:t xml:space="preserve">, il eût été « livré », « transmis » (!) à la grâce du maître (?) ὑπό, « par les frères ». Evidemment, l’erreur a été corrigée dans le texte de la vulgate, </w:t>
      </w:r>
      <w:r w:rsidRPr="009B6647">
        <w:rPr>
          <w:i/>
        </w:rPr>
        <w:t xml:space="preserve">après </w:t>
      </w:r>
      <w:r w:rsidRPr="009B6647">
        <w:t xml:space="preserve">une première édition dont on avait, hélas ! laissé échapper de malheureux exemplaires, trop loin pour les rattraper. Grâce à Dieu, peut-être, du côté de Lyon ou de Vienne, quelque main « pieuse » avait pris soin de soustraire l’exemplaire du texte le plus ancien à l’appétit de quelque inquisiteur « polycarpien », à moins qu’Irénée lui-même ait refusé de le détruire. Les années passant, les défenseurs </w:t>
      </w:r>
      <w:r w:rsidRPr="009B6647">
        <w:rPr>
          <w:i/>
        </w:rPr>
        <w:t>du texte sacré au point qu’il n'y fallait rien toucher,</w:t>
      </w:r>
      <w:r w:rsidRPr="009B6647">
        <w:t xml:space="preserve"> ne savaient plus que, sacré et invariable, il ne l’avait pas toujours été.</w:t>
      </w:r>
    </w:p>
  </w:footnote>
  <w:footnote w:id="205">
    <w:p w14:paraId="4A1D3E42" w14:textId="77777777" w:rsidR="00DA5EB6" w:rsidRPr="009B6647" w:rsidRDefault="00DA5EB6">
      <w:pPr>
        <w:pStyle w:val="Notedebasdepage"/>
      </w:pPr>
      <w:r w:rsidRPr="009B6647">
        <w:rPr>
          <w:rStyle w:val="Appelnotedebasdep"/>
        </w:rPr>
        <w:footnoteRef/>
      </w:r>
      <w:r w:rsidRPr="009B6647">
        <w:t xml:space="preserve"> </w:t>
      </w:r>
      <w:r w:rsidRPr="009B6647">
        <w:tab/>
        <w:t xml:space="preserve">Le verset 10 de la vulgate est le suivant : </w:t>
      </w:r>
      <w:r w:rsidRPr="009B6647">
        <w:rPr>
          <w:rStyle w:val="city"/>
        </w:rPr>
        <w:t>(10)</w:t>
      </w:r>
      <w:r w:rsidRPr="009B6647">
        <w:t xml:space="preserve"> ὡς </w:t>
      </w:r>
      <w:r w:rsidRPr="009B6647">
        <w:rPr>
          <w:rStyle w:val="hi4"/>
        </w:rPr>
        <w:t xml:space="preserve">δὲ τὸ ὅραμα εἶδεν, εὐθέως ἐζητήσαμεν ἐξελθεῖν εἰς </w:t>
      </w:r>
      <w:r w:rsidRPr="009B6647">
        <w:t xml:space="preserve">Μακεδονίαν, συμβιβάζοντες ὅτι προσκέκληται ἡμᾶς ὁ θεὸς εὐαγγελίσασθαι αὐτούς. </w:t>
      </w:r>
    </w:p>
  </w:footnote>
  <w:footnote w:id="206">
    <w:p w14:paraId="5EEA544C" w14:textId="77777777" w:rsidR="00DA5EB6" w:rsidRPr="009B6647" w:rsidRDefault="00DA5EB6">
      <w:pPr>
        <w:pStyle w:val="Notedebasdepage"/>
        <w:rPr>
          <w:i/>
          <w:iCs w:val="0"/>
        </w:rPr>
      </w:pPr>
      <w:r w:rsidRPr="009B6647">
        <w:rPr>
          <w:rStyle w:val="Appelnotedebasdep"/>
        </w:rPr>
        <w:footnoteRef/>
      </w:r>
      <w:r w:rsidRPr="009B6647">
        <w:t xml:space="preserve"> </w:t>
      </w:r>
      <w:r w:rsidRPr="009B6647">
        <w:tab/>
        <w:t>A tort Etienne Nodet (</w:t>
      </w:r>
      <w:r w:rsidRPr="009B6647">
        <w:rPr>
          <w:i/>
        </w:rPr>
        <w:t xml:space="preserve">in Les Antiquités Juives, </w:t>
      </w:r>
      <w:r w:rsidRPr="009B6647">
        <w:t xml:space="preserve">Livre XX – Vie, Le Cerf, Paris,2022, note 3, p. 109) affirme que προσευχή en cette occurrence signifie, comme c’est le cas dans l’usage de Flavius Josèphe (voir </w:t>
      </w:r>
      <w:r w:rsidRPr="009B6647">
        <w:rPr>
          <w:i/>
        </w:rPr>
        <w:t>Vie</w:t>
      </w:r>
      <w:r w:rsidRPr="009B6647">
        <w:t xml:space="preserve">, § 277) « le lieu de la prière » du sabbat, « la synagogue ». Or l’endroit est situé hors de la ville, au bord de la rivière ; Paul et ses deux compagnons ne trouvent, rassemblées à cet endroit, que des femmes. « Nous sommes sortis de la ville pour aller au bord de la rivière οὗ </w:t>
      </w:r>
      <w:r w:rsidRPr="009B6647">
        <w:rPr>
          <w:rStyle w:val="d05"/>
          <w:i/>
        </w:rPr>
        <w:t>ἐδόκει</w:t>
      </w:r>
      <w:r w:rsidRPr="009B6647">
        <w:t xml:space="preserve"> προσευχὴ » a écrit Silas, selon la leçon du </w:t>
      </w:r>
      <w:r w:rsidRPr="009B6647">
        <w:rPr>
          <w:i/>
        </w:rPr>
        <w:t>Codex Bezae </w:t>
      </w:r>
      <w:r w:rsidRPr="009B6647">
        <w:t xml:space="preserve">; dans le texte de la vulgate, ἐδόκει a, comme par magie, disparu : l’emploi du verbe signifie qu’il n’était pas évident que l’endroit fût celui « de la prière » du sabbat. </w:t>
      </w:r>
    </w:p>
  </w:footnote>
  <w:footnote w:id="207">
    <w:p w14:paraId="5EB0DE25" w14:textId="77777777" w:rsidR="00DA5EB6" w:rsidRPr="009B6647" w:rsidRDefault="00DA5EB6">
      <w:pPr>
        <w:pStyle w:val="Notedebasdepage"/>
      </w:pPr>
      <w:r w:rsidRPr="009B6647">
        <w:rPr>
          <w:rStyle w:val="Appelnotedebasdep"/>
        </w:rPr>
        <w:footnoteRef/>
      </w:r>
      <w:r w:rsidRPr="009B6647">
        <w:t xml:space="preserve"> </w:t>
      </w:r>
      <w:r w:rsidRPr="009B6647">
        <w:tab/>
        <w:t xml:space="preserve">Que Lydie se soit fait baptiser « avec toute sa maisonnée » sur une plage où sont rassemblées des femmes est une adjonction aberrante au récit de Silas. Je rappelle, en outre, que les chrestiens n’accueillaient pas de nouveaux venus « en les baptisant », mais simplement en leur imposant les mains. Enfin que Lydie, « qui vénérait </w:t>
      </w:r>
      <w:r w:rsidRPr="009B6647">
        <w:rPr>
          <w:i/>
        </w:rPr>
        <w:t>le Dieu</w:t>
      </w:r>
      <w:r w:rsidRPr="009B6647">
        <w:t xml:space="preserve"> (= Dieu) », paraît-il, ait eu besoin qu’il lui donne un « coup qui lui traverse le cœur » (διἠνυξεν) pour être attentive au bavardage de Paul (τοῖς λαλουμένοις ὑπὸ Παύλου), au mieux, illustre le niveau d’invention des mômeries des </w:t>
      </w:r>
      <w:r w:rsidRPr="009B6647">
        <w:rPr>
          <w:i/>
        </w:rPr>
        <w:t>Actes des Apôtres</w:t>
      </w:r>
      <w:r w:rsidRPr="009B6647">
        <w:t>.</w:t>
      </w:r>
    </w:p>
  </w:footnote>
  <w:footnote w:id="208">
    <w:p w14:paraId="424718EB" w14:textId="77777777" w:rsidR="00DA5EB6" w:rsidRPr="009B6647" w:rsidRDefault="00DA5EB6">
      <w:pPr>
        <w:pStyle w:val="Notedebasdepage"/>
      </w:pPr>
      <w:r w:rsidRPr="009B6647">
        <w:rPr>
          <w:rStyle w:val="Appelnotedebasdep"/>
        </w:rPr>
        <w:footnoteRef/>
      </w:r>
      <w:r w:rsidRPr="009B6647">
        <w:t xml:space="preserve"> </w:t>
      </w:r>
      <w:r w:rsidRPr="009B6647">
        <w:tab/>
        <w:t xml:space="preserve">Ἔβαλαν et non ἔβαλον : c’est Paul qui parle. Il est probable que Silas respecte, dans sa bouche, un trait du grec parlé en Asie Mineure, et semble-t-il, même en Grèce (voir plus loin ἐξέλθατε dans la bouche des édiles de Philippes). </w:t>
      </w:r>
    </w:p>
  </w:footnote>
  <w:footnote w:id="209">
    <w:p w14:paraId="3C93C34B"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Correction personnelle de </w:t>
      </w:r>
      <w:r w:rsidRPr="009B6647">
        <w:rPr>
          <w:rStyle w:val="d05"/>
          <w:i/>
        </w:rPr>
        <w:t>ὅσα ἐποίησεν Kύριος αὐτοῖς</w:t>
      </w:r>
      <w:r w:rsidRPr="009B6647">
        <w:t xml:space="preserve"> παρακαλέσαν</w:t>
      </w:r>
      <w:r w:rsidRPr="009B6647">
        <w:rPr>
          <w:rStyle w:val="d05"/>
        </w:rPr>
        <w:t>τες</w:t>
      </w:r>
      <w:r w:rsidRPr="009B6647">
        <w:t xml:space="preserve"> αὐτοὺς καὶ ἐξῆλθαν. Le maître est devenu Seigneur au temps de sa christification. Et nous avons constaté que les prodiges de la nuit passée en prison n’avaient pas même la consistance d’un rêve. </w:t>
      </w:r>
    </w:p>
    <w:p w14:paraId="0BB7D882" w14:textId="77777777" w:rsidR="00DA5EB6" w:rsidRPr="009B6647" w:rsidRDefault="00DA5EB6" w:rsidP="00395EB7">
      <w:pPr>
        <w:pStyle w:val="Notedebasdepage"/>
      </w:pPr>
    </w:p>
  </w:footnote>
  <w:footnote w:id="210">
    <w:p w14:paraId="26F9B8E9"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Tous les manuscrits donnent le nom de Jésus ce roi, rival de César. Je ne pense pas que ni Paul, ni Silas n’aient jamais donné à Jésus le titre de roi, surtout pas après l’adoption du nom de « chrestiens » pour désigner ses disciples. Si, à Philippes, ils avaient parlé du « roi, Jésus », ils auraient été mal venus de faire valoir leur citoyenneté romaine. En revanche, ils ne pouvaient pas ne pas parler du « règne de Dieu », autre que celui de César. Les adeptes de la Loi de Moïse, hostiles aux chrestiens, se moquaient bien de la nuance et, par malveillance, ils pouvaient, pour donner de la force à leur accusation, parler du roi « Jésus ». Les juifs attachés à la Loi de Moïse savaient sans doute, partout dans l’empire, sous quel chef d’accusation le grand Conseil du Sanhédrin avait traduit Jésus devant Pilate ; étant donné qu’il avait été crucifié, on devait considérer que c’est, en effet, en tant que « roi des Juifs » qu’il avait été condamné (Pilate avait fait clouer, par dérision, le titre sur la croix, en trois langues, selon </w:t>
      </w:r>
      <w:r w:rsidRPr="009B6647">
        <w:rPr>
          <w:i/>
        </w:rPr>
        <w:t>D</w:t>
      </w:r>
      <w:r w:rsidRPr="009B6647">
        <w:t xml:space="preserve">). Seuls ses disciples, grâce sans doute à quelqu’un comme Joseph d’Arimathée, savaient et acceptaient l’idée qu’il avait été condamné à mort par les autorités du temple, </w:t>
      </w:r>
      <w:r w:rsidRPr="009B6647">
        <w:rPr>
          <w:i/>
        </w:rPr>
        <w:t>pour un blasphème qui lui avait été iniquement imputé</w:t>
      </w:r>
      <w:r w:rsidRPr="009B6647">
        <w:t xml:space="preserve">. Un juif orthodoxe ne pouvait tenir pour vraie cette interprétation des faits. Les Judéens ont donc continué à accuser les Nazaréens de « royalisme » ; Flavius Josèphe, leur historien, s’est bien gardé de corriger leur interprétation de la condamnation de Jésus apparemment par un juge romain. </w:t>
      </w:r>
    </w:p>
  </w:footnote>
  <w:footnote w:id="211">
    <w:p w14:paraId="553799A3"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Entre crochets, lire : </w:t>
      </w:r>
      <w:r w:rsidRPr="009B6647">
        <w:rPr>
          <w:rStyle w:val="d05"/>
          <w:i/>
        </w:rPr>
        <w:t>καί</w:t>
      </w:r>
      <w:r w:rsidRPr="009B6647">
        <w:t xml:space="preserve"> ἐτάραξεν </w:t>
      </w:r>
      <w:r w:rsidRPr="009B6647">
        <w:rPr>
          <w:rStyle w:val="pl"/>
        </w:rPr>
        <w:t>τοὺς πολιτάρχας</w:t>
      </w:r>
      <w:r w:rsidRPr="009B6647">
        <w:t xml:space="preserve"> </w:t>
      </w:r>
      <w:r w:rsidRPr="009B6647">
        <w:rPr>
          <w:rStyle w:val="d05"/>
          <w:i/>
        </w:rPr>
        <w:t>καί</w:t>
      </w:r>
      <w:r w:rsidRPr="009B6647">
        <w:rPr>
          <w:rStyle w:val="pl"/>
        </w:rPr>
        <w:t xml:space="preserve"> τὸν ὄχλον, suivi de </w:t>
      </w:r>
      <w:r w:rsidRPr="009B6647">
        <w:t>ἀκούσ</w:t>
      </w:r>
      <w:r w:rsidRPr="009B6647">
        <w:rPr>
          <w:rStyle w:val="gr"/>
        </w:rPr>
        <w:t>αντες, une construction grammaticale aberrante. Le participe suppose un groupe nominal au nominatif. Il est probable que la « cohue » était absente du récit primitif.</w:t>
      </w:r>
    </w:p>
  </w:footnote>
  <w:footnote w:id="212">
    <w:p w14:paraId="510DD7A2" w14:textId="77777777" w:rsidR="00DA5EB6" w:rsidRPr="009B6647" w:rsidRDefault="00DA5EB6" w:rsidP="00395EB7">
      <w:pPr>
        <w:pStyle w:val="Notedebasdepage"/>
      </w:pPr>
      <w:r w:rsidRPr="009B6647">
        <w:rPr>
          <w:rStyle w:val="Appelnotedebasdep"/>
        </w:rPr>
        <w:footnoteRef/>
      </w:r>
      <w:r w:rsidRPr="009B6647">
        <w:t xml:space="preserve"> </w:t>
      </w:r>
      <w:r w:rsidRPr="009B6647">
        <w:tab/>
      </w:r>
      <w:r w:rsidRPr="009B6647">
        <w:rPr>
          <w:u w:val="single"/>
        </w:rPr>
        <w:t>εὐγενε</w:t>
      </w:r>
      <w:r w:rsidRPr="009B6647">
        <w:rPr>
          <w:rStyle w:val="gr"/>
          <w:u w:val="single"/>
        </w:rPr>
        <w:t>ῖς</w:t>
      </w:r>
      <w:r w:rsidRPr="009B6647">
        <w:rPr>
          <w:u w:val="single"/>
        </w:rPr>
        <w:t xml:space="preserve"> τῶν</w:t>
      </w:r>
      <w:r w:rsidRPr="009B6647">
        <w:t xml:space="preserve">, pour dire « plus noble que ceux de… » ; cette forme de la comparaison est un sémitisme. </w:t>
      </w:r>
    </w:p>
  </w:footnote>
  <w:footnote w:id="213">
    <w:p w14:paraId="1B163E64"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Interpolation stupide : Paul a été conduit à Athènes en bateau ; il a nécessairement évité la Thessalie ! Si le texte du </w:t>
      </w:r>
      <w:r w:rsidRPr="009B6647">
        <w:rPr>
          <w:i/>
        </w:rPr>
        <w:t xml:space="preserve">Codex Bezae </w:t>
      </w:r>
      <w:r w:rsidRPr="009B6647">
        <w:t xml:space="preserve">remonte à la première édition des </w:t>
      </w:r>
      <w:r w:rsidRPr="009B6647">
        <w:rPr>
          <w:i/>
        </w:rPr>
        <w:t>Evangiles</w:t>
      </w:r>
      <w:r w:rsidRPr="009B6647">
        <w:t xml:space="preserve"> et des </w:t>
      </w:r>
      <w:r w:rsidRPr="009B6647">
        <w:rPr>
          <w:i/>
        </w:rPr>
        <w:t>Actes</w:t>
      </w:r>
      <w:r w:rsidRPr="009B6647">
        <w:t>, il a été copié au 5</w:t>
      </w:r>
      <w:r w:rsidRPr="009B6647">
        <w:rPr>
          <w:vertAlign w:val="superscript"/>
        </w:rPr>
        <w:t>e</w:t>
      </w:r>
      <w:r w:rsidRPr="009B6647">
        <w:t xml:space="preserve"> siècle, probablement après plusieurs autres copies : aussi scrupuleux que fussent les copistes, cela leur démangeait la main de subrepticement glisser dans le texte ce qui ne pouvait pas ne pas y être, les preuves de l’ardeur missionnaire de Paul, par exemple.</w:t>
      </w:r>
    </w:p>
  </w:footnote>
  <w:footnote w:id="214">
    <w:p w14:paraId="3F644251" w14:textId="77777777" w:rsidR="00DA5EB6" w:rsidRPr="009B6647" w:rsidRDefault="00DA5EB6" w:rsidP="00395EB7">
      <w:pPr>
        <w:pStyle w:val="Notedebasdepage"/>
      </w:pPr>
      <w:r w:rsidRPr="009B6647">
        <w:rPr>
          <w:rStyle w:val="Appelnotedebasdep"/>
        </w:rPr>
        <w:footnoteRef/>
      </w:r>
      <w:r w:rsidRPr="009B6647">
        <w:t xml:space="preserve"> </w:t>
      </w:r>
      <w:r w:rsidRPr="009B6647">
        <w:tab/>
        <w:t>« De changer de disposition d’esprit » / « de penser autrement » et non « de se convertir » !</w:t>
      </w:r>
    </w:p>
  </w:footnote>
  <w:footnote w:id="215">
    <w:p w14:paraId="0450FBEA"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Seul D mentionne « Jésus ». Le </w:t>
      </w:r>
      <w:r w:rsidRPr="009B6647">
        <w:rPr>
          <w:i/>
        </w:rPr>
        <w:t xml:space="preserve">codex </w:t>
      </w:r>
      <w:r w:rsidRPr="009B6647">
        <w:t>du 5</w:t>
      </w:r>
      <w:r w:rsidRPr="009B6647">
        <w:rPr>
          <w:vertAlign w:val="superscript"/>
        </w:rPr>
        <w:t>e</w:t>
      </w:r>
      <w:r w:rsidRPr="009B6647">
        <w:t xml:space="preserve"> siècle porte non seulement la trace d’une version ancienne, antérieure à celle des autres manuscrits, mais également d’adjonctions fantaisistes que s’est permises un ou que se sont permises des copistes. Voir plus haut, la note 21. </w:t>
      </w:r>
    </w:p>
  </w:footnote>
  <w:footnote w:id="216">
    <w:p w14:paraId="31DCF55C" w14:textId="77777777" w:rsidR="00DA5EB6" w:rsidRPr="009B6647" w:rsidRDefault="00DA5EB6" w:rsidP="00395EB7">
      <w:pPr>
        <w:pStyle w:val="Notedebasdepage"/>
      </w:pPr>
      <w:r w:rsidRPr="009B6647">
        <w:rPr>
          <w:rStyle w:val="Appelnotedebasdep"/>
        </w:rPr>
        <w:footnoteRef/>
      </w:r>
      <w:r w:rsidRPr="009B6647">
        <w:t xml:space="preserve"> </w:t>
      </w:r>
      <w:r w:rsidRPr="009B6647">
        <w:tab/>
        <w:t>Je lis : κρίναι τὴν οἰκουμένην [ἐν] δικαιοσύνῃ ἀνδρὶ ᾧ ὥρισεν… « Dieu a fixé le jour où il jugerait la terre habitée conformément à une justice à l’appui d’un juge (</w:t>
      </w:r>
      <w:r w:rsidRPr="009B6647">
        <w:rPr>
          <w:i/>
        </w:rPr>
        <w:t>andri</w:t>
      </w:r>
      <w:r w:rsidRPr="009B6647">
        <w:t>) qu’il a désigné… ». Il n’est pas impossible que, en la circonstance, Silas ait respecté la construction hébraïque de l’instrumental (« en justice » = « par le moyen d’une justice »). Ἀνήρ désigne l’agent d’une fonction (un guerrier, un forgeron, un juge, etc.). Enfin dans ἀνδρὶ ᾧ ὥρισεν le datif du relatif s’explique par l’attraction de l’antécédent ; ὁρίζω signifie dans le contexte « désigner »  (j’adopte, pour ce groupe syntaxique, l’explication d’Alessandra Lukinovich); Dieu a arrêté le jour du jugement de tout le monde habité à l’appui d’un « juge » qu’il a désigné, en offrant une garantie, en le ressuscitant.</w:t>
      </w:r>
    </w:p>
  </w:footnote>
  <w:footnote w:id="217">
    <w:p w14:paraId="04BD8A7D" w14:textId="77777777" w:rsidR="00DA5EB6" w:rsidRPr="009B6647" w:rsidRDefault="00DA5EB6" w:rsidP="00395EB7">
      <w:pPr>
        <w:pStyle w:val="Notedebasdepage"/>
      </w:pPr>
      <w:r w:rsidRPr="009B6647">
        <w:rPr>
          <w:rStyle w:val="Appelnotedebasdep"/>
        </w:rPr>
        <w:footnoteRef/>
      </w:r>
      <w:r w:rsidRPr="009B6647">
        <w:t xml:space="preserve"> </w:t>
      </w:r>
      <w:r w:rsidRPr="009B6647">
        <w:tab/>
        <w:t>Il me semble qu’il suffit que Paul dise qu’il va vers les non-Juifs.</w:t>
      </w:r>
    </w:p>
  </w:footnote>
  <w:footnote w:id="218">
    <w:p w14:paraId="76769C7F"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Entre crochets : καὶ τῷ ἐπιόντι σαββάτῳ ἐκείνους κατέλιπεν </w:t>
      </w:r>
      <w:r w:rsidRPr="009B6647">
        <w:rPr>
          <w:rStyle w:val="d05"/>
        </w:rPr>
        <w:t xml:space="preserve">ἐκεῖ </w:t>
      </w:r>
      <w:r w:rsidRPr="009B6647">
        <w:t>αὐτὸς δὲ εἰσελθὼν εἰς τὴν συναγωγὴν διελέ</w:t>
      </w:r>
      <w:r w:rsidRPr="009B6647">
        <w:rPr>
          <w:rStyle w:val="gr"/>
        </w:rPr>
        <w:t>γετο</w:t>
      </w:r>
      <w:r w:rsidRPr="009B6647">
        <w:t xml:space="preserve"> τοῖς Ἰουδαίοις. 20 ἐρωτώντων </w:t>
      </w:r>
      <w:r w:rsidRPr="009B6647">
        <w:rPr>
          <w:rStyle w:val="d05"/>
        </w:rPr>
        <w:t>τε</w:t>
      </w:r>
      <w:r w:rsidRPr="009B6647">
        <w:t xml:space="preserve"> αὐτῶν ἐπὶ πλείονα χρόνον μεῖναι </w:t>
      </w:r>
      <w:r w:rsidRPr="009B6647">
        <w:rPr>
          <w:rStyle w:val="d05"/>
        </w:rPr>
        <w:t>παρ' αὐτοῖς</w:t>
      </w:r>
      <w:r w:rsidRPr="009B6647">
        <w:t xml:space="preserve"> οὐκ ἐπένευσεν : Paul « laissa là-bas ceux-là » (Akyla et Priscille) et il va dans une synagogue où il dialogue avec des Juifs qui lui demandent ensuite de rester auprès d’eux. Puis les juifs, au lieu de l’en prier, « l’interrogent » pour qu’ils restent… Je restitue : Paul ne reste pas à Ephèse, il prend congé d’Akyla et de Priscille et embarque pour Césarée. Quant à son vœu, prononcé à Cenchrées (près de Corinthe), qu’il aille à bien plaire. Enfin s’il lui avait fallu célébrer une fête, c’eût été ἐν Ἱεροσόλυμα et non εἰς Ἱεροσόλυμα</w:t>
      </w:r>
      <w:r w:rsidRPr="009B6647">
        <w:rPr>
          <w:strike/>
        </w:rPr>
        <w:t>.</w:t>
      </w:r>
    </w:p>
  </w:footnote>
  <w:footnote w:id="219">
    <w:p w14:paraId="3F5EB217"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Apollonios (D) a démontré que Jésus était le Christ. Grand bien lui fasse. Il est probable que le conflit à Corinthe entre le parti de Paul et celui d’Apollonios / Apollo reposait sur la question de la « christité » de Jésus. A l’appui de la lettre aux Galates, peut-on supposer que Simon, lui aussi, était un partisan de la christité (céleste) de Jésus ? D’où son annexion par Jean ! </w:t>
      </w:r>
    </w:p>
  </w:footnote>
  <w:footnote w:id="220">
    <w:p w14:paraId="2EE3033C" w14:textId="77777777" w:rsidR="00DA5EB6" w:rsidRPr="009B6647" w:rsidRDefault="00DA5EB6">
      <w:pPr>
        <w:pStyle w:val="Notedebasdepage"/>
      </w:pPr>
      <w:r w:rsidRPr="009B6647">
        <w:rPr>
          <w:rStyle w:val="Appelnotedebasdep"/>
        </w:rPr>
        <w:footnoteRef/>
      </w:r>
      <w:r w:rsidRPr="009B6647">
        <w:t xml:space="preserve"> </w:t>
      </w:r>
      <w:r w:rsidRPr="009B6647">
        <w:tab/>
        <w:t>ὑποστρέφειν dans le texte ; correction personnelle requise par la nécessité d’introduire un syntagme verbal dans la phrase.</w:t>
      </w:r>
    </w:p>
  </w:footnote>
  <w:footnote w:id="221">
    <w:p w14:paraId="55FFD755" w14:textId="77777777" w:rsidR="00DA5EB6" w:rsidRPr="009B6647" w:rsidRDefault="00DA5EB6" w:rsidP="00395EB7">
      <w:pPr>
        <w:pStyle w:val="Notedebasdepage"/>
      </w:pPr>
      <w:r w:rsidRPr="009B6647">
        <w:rPr>
          <w:rStyle w:val="Appelnotedebasdep"/>
        </w:rPr>
        <w:footnoteRef/>
      </w:r>
      <w:r w:rsidRPr="009B6647">
        <w:t xml:space="preserve"> </w:t>
      </w:r>
      <w:r w:rsidRPr="009B6647">
        <w:tab/>
        <w:t>[</w:t>
      </w:r>
      <w:r w:rsidRPr="009B6647">
        <w:rPr>
          <w:rStyle w:val="city"/>
        </w:rPr>
        <w:t>(11)</w:t>
      </w:r>
      <w:r w:rsidRPr="009B6647">
        <w:t xml:space="preserve"> Δυνάμεις </w:t>
      </w:r>
      <w:r w:rsidRPr="009B6647">
        <w:rPr>
          <w:i/>
        </w:rPr>
        <w:t>δὲ</w:t>
      </w:r>
      <w:r w:rsidRPr="009B6647">
        <w:t xml:space="preserve"> οὐ τὰς τυχούσας ὁ θεὸς ἐποίει διὰ τῶν χειρῶν Παύλου, </w:t>
      </w:r>
      <w:r w:rsidRPr="009B6647">
        <w:rPr>
          <w:rStyle w:val="city"/>
        </w:rPr>
        <w:t>(12)</w:t>
      </w:r>
      <w:r w:rsidRPr="009B6647">
        <w:t xml:space="preserve"> ὥστε καὶ ἐπὶ τοὺς ἀσθενοῦντας ἀποφέρεσθαι ἀπὸ τοῦ χρωτὸς αὐτοῦ σουδάρια ἢ σιμικίνθια καὶ ἀπαλλάσσεσθαι ἀπ’ αὐτῶν τὰς νόσους, τά τε πνεύματα τὰ πονηρὰ ἐκπορεύεσθαι. </w:t>
      </w:r>
      <w:r w:rsidRPr="009B6647">
        <w:rPr>
          <w:rStyle w:val="city"/>
        </w:rPr>
        <w:t>(13)</w:t>
      </w:r>
      <w:r w:rsidRPr="009B6647">
        <w:t xml:space="preserve"> ἐπεχείρησαν δέ τινες καὶ τῶν περιερχομένων Ἰουδαίων ἐξορκιστῶν ὀνομάζειν ἐπὶ τοὺς ἔχοντας τὰ πνεύματα τὰ πονηρὰ τὸ ὄνομα τοῦ κυρίου Ἰησοῦ λέγοντες, Ὁρκίζω ὑμᾶς τὸν Ἰησοῦν ὃν Παῦλος κηρύσσει. </w:t>
      </w:r>
      <w:r w:rsidRPr="009B6647">
        <w:rPr>
          <w:rStyle w:val="city"/>
        </w:rPr>
        <w:t>(14)</w:t>
      </w:r>
      <w:r w:rsidRPr="009B6647">
        <w:t> </w:t>
      </w:r>
      <w:r w:rsidRPr="009B6647">
        <w:rPr>
          <w:rStyle w:val="d05"/>
        </w:rPr>
        <w:t>ἐν οἷς καὶ</w:t>
      </w:r>
      <w:r w:rsidRPr="009B6647">
        <w:t xml:space="preserve"> υἱοὶ Σκευᾶ </w:t>
      </w:r>
      <w:r w:rsidRPr="009B6647">
        <w:rPr>
          <w:rStyle w:val="d05"/>
        </w:rPr>
        <w:t>τινος ἱερέως ἠθέλησαν τὸ αὐτὸ ποιῆσαι ἔθος εἶχαν τοὺς τοιούτους ἐξορκίζειν</w:t>
      </w:r>
      <w:r w:rsidRPr="009B6647">
        <w:t xml:space="preserve"> </w:t>
      </w:r>
      <w:r w:rsidRPr="009B6647">
        <w:rPr>
          <w:rStyle w:val="d05"/>
        </w:rPr>
        <w:t>καὶ εἰσελθόντες πρὸς τὸν δαιμονιζόμενον</w:t>
      </w:r>
      <w:r w:rsidRPr="009B6647">
        <w:t xml:space="preserve"> </w:t>
      </w:r>
      <w:r w:rsidRPr="009B6647">
        <w:rPr>
          <w:rStyle w:val="d05"/>
        </w:rPr>
        <w:t>ἤρξαντο ἐπικαλεῖσθαι τὸ ὄνομα λέγοντες,</w:t>
      </w:r>
      <w:r w:rsidRPr="009B6647">
        <w:t xml:space="preserve"> </w:t>
      </w:r>
      <w:r w:rsidRPr="009B6647">
        <w:rPr>
          <w:rStyle w:val="d05"/>
        </w:rPr>
        <w:t>Παραγγέλλομέν σοι ἐν Ἰησοῦ ὃν Παῦλος ἐξελθεῖν κηρύσσει</w:t>
      </w:r>
      <w:r w:rsidRPr="009B6647">
        <w:t xml:space="preserve"> </w:t>
      </w:r>
      <w:r w:rsidRPr="009B6647">
        <w:rPr>
          <w:rStyle w:val="city"/>
        </w:rPr>
        <w:t>(15)</w:t>
      </w:r>
      <w:r w:rsidRPr="009B6647">
        <w:t xml:space="preserve"> ἀποκριθὲν δὲ τὸ πνεῦμα τὸ πονηρὸν εἶπεν αὐτοῖς, Τὸν μὲν Ἰησοῦν γινώσκω καὶ τὸν Παῦλον ἐπίσταμαι, ὑμεῖς δὲ τίνες ἐστέ; </w:t>
      </w:r>
      <w:r w:rsidRPr="009B6647">
        <w:rPr>
          <w:rStyle w:val="city"/>
        </w:rPr>
        <w:t>(16)</w:t>
      </w:r>
      <w:r w:rsidRPr="009B6647">
        <w:t xml:space="preserve"> καὶ ἐφαλόμενος ὁ ἄνθρωπος ἐπ’ αὐτοὺς ἐν ᾧ ἦν τὸ πνεῦμα τὸ πονηρὸν κατακυριεύσας ἀμφοτέρων ἴσχυσεν κατ’ αὐτῶν, ὥστε γυμνοὺς καὶ τετραυματισμένους ἐκφυγεῖν ἐκ τοῦ οἴκου ἐκείνου. </w:t>
      </w:r>
      <w:r w:rsidRPr="009B6647">
        <w:rPr>
          <w:rStyle w:val="city"/>
        </w:rPr>
        <w:t>(17)</w:t>
      </w:r>
      <w:r w:rsidRPr="009B6647">
        <w:t> τοῦτο δὲ ἐγένετο γνωστὸν πᾶσιν Ἰουδαίοις τε καὶ Ἕλλησιν τοῖς κατοικοῦσιν τὴν Ἔφεσον, καὶ ἐπέπεσεν φόβος ἐπὶ πάντας αὐτούς, καὶ ἐμεγαλύνετο τὸ ὄνομα τοῦ κυρίου Ἰησοῦ.]</w:t>
      </w:r>
    </w:p>
    <w:p w14:paraId="52F4BD1B" w14:textId="77777777" w:rsidR="00DA5EB6" w:rsidRPr="009B6647" w:rsidRDefault="00DA5EB6" w:rsidP="00395EB7">
      <w:pPr>
        <w:pStyle w:val="Notedebasdepage"/>
      </w:pPr>
      <w:r w:rsidRPr="009B6647">
        <w:tab/>
        <w:t xml:space="preserve">Ni le maître, ni les chrestiens n’ont jamais eu besoin de ce genre d’exploit. Les rédacteurs du NT n’ont reculé devant aucune exploitation de la crédulité. </w:t>
      </w:r>
    </w:p>
  </w:footnote>
  <w:footnote w:id="222">
    <w:p w14:paraId="12079DDC"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Le texte de ce verset, dans le </w:t>
      </w:r>
      <w:r w:rsidRPr="009B6647">
        <w:rPr>
          <w:i/>
        </w:rPr>
        <w:t xml:space="preserve">Codex, </w:t>
      </w:r>
      <w:r w:rsidRPr="009B6647">
        <w:t xml:space="preserve">est défectueux sur le plan grammatical et également sur celui des significations. Que veut dire </w:t>
      </w:r>
      <w:r w:rsidRPr="009B6647">
        <w:rPr>
          <w:rStyle w:val="d05"/>
        </w:rPr>
        <w:t>ἡ πίστις τοῦ θεοῦ […] ἐπλήθυνε ? « La confiance de Dieu fut à son comble » ? « La foi », serait-ce mieux ?</w:t>
      </w:r>
    </w:p>
  </w:footnote>
  <w:footnote w:id="223">
    <w:p w14:paraId="493FCDB9"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Une liberté que s’est permise un copiste. « Recourir à un abondant </w:t>
      </w:r>
      <w:r w:rsidRPr="009B6647">
        <w:rPr>
          <w:i/>
        </w:rPr>
        <w:t>logos</w:t>
      </w:r>
      <w:r w:rsidRPr="009B6647">
        <w:t xml:space="preserve"> », c’est recourir à de la poudre aux yeux en veux-tu en voilà ! </w:t>
      </w:r>
    </w:p>
  </w:footnote>
  <w:footnote w:id="224">
    <w:p w14:paraId="2FC41304"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C’est-à-dire non « en Grèce », mais en Hellade, une partie du sud de la Thessalie au nord de l’Eubée (région du Pélion, terre d’Achille). Alors, Paul n’est pas allé jusqu’à Corinthe. </w:t>
      </w:r>
    </w:p>
  </w:footnote>
  <w:footnote w:id="225">
    <w:p w14:paraId="101A4E02" w14:textId="77777777" w:rsidR="00DA5EB6" w:rsidRPr="009B6647" w:rsidRDefault="00DA5EB6" w:rsidP="00395EB7">
      <w:pPr>
        <w:pStyle w:val="Notedebasdepage"/>
        <w:rPr>
          <w:rStyle w:val="blankline"/>
        </w:rPr>
      </w:pPr>
      <w:r w:rsidRPr="009B6647">
        <w:rPr>
          <w:rStyle w:val="Appelnotedebasdep"/>
        </w:rPr>
        <w:footnoteRef/>
      </w:r>
      <w:r w:rsidRPr="009B6647">
        <w:t xml:space="preserve"> </w:t>
      </w:r>
      <w:r w:rsidRPr="009B6647">
        <w:tab/>
      </w:r>
      <w:r w:rsidRPr="009B6647">
        <w:rPr>
          <w:rStyle w:val="city"/>
        </w:rPr>
        <w:t xml:space="preserve"> (7)</w:t>
      </w:r>
      <w:r w:rsidRPr="009B6647">
        <w:t xml:space="preserve"> Ἐν δὲ τῇ μιᾷ τῶν σαββάτων συνηγμένων ἡμῶν κλάσαι ἄρτον ὁ Παῦλος διελέγετο αὐτοῖς, μέλλων ἐξιέναι τῇ ἐπαύριον, παρέτεινέν τε τὸν λόγον μέχρι μεσονυκτίου. </w:t>
      </w:r>
      <w:r w:rsidRPr="009B6647">
        <w:rPr>
          <w:rStyle w:val="city"/>
        </w:rPr>
        <w:t>(8)</w:t>
      </w:r>
      <w:r w:rsidRPr="009B6647">
        <w:t xml:space="preserve"> ἦσαν δὲ λαμπάδες ἱκαναὶ ἐν τῷ ὑπερῴῳ οὗ ἦμεν συνηγμένοι· </w:t>
      </w:r>
      <w:r w:rsidRPr="009B6647">
        <w:rPr>
          <w:rStyle w:val="city"/>
        </w:rPr>
        <w:t>(9)</w:t>
      </w:r>
      <w:r w:rsidRPr="009B6647">
        <w:t xml:space="preserve"> καθεζόμενος δέ τις νεανίας ὀνόματι Εὔτυχος ἐπὶ τῆς θυρίδος, καταφερόμενος ὕπνῳ βαθεῖ διαλεγομένου τοῦ Παύλου ἐπὶ πλεῖον, κατενεχθεὶς ἀπὸ τοῦ ὕπνου ἔπεσεν ἀπὸ τοῦ τριστέγου κάτω καὶ ἤρθη νεκρός. </w:t>
      </w:r>
      <w:r w:rsidRPr="009B6647">
        <w:rPr>
          <w:rStyle w:val="city"/>
        </w:rPr>
        <w:t>(10)</w:t>
      </w:r>
      <w:r w:rsidRPr="009B6647">
        <w:t xml:space="preserve"> καταβὰς δὲ ὁ Παῦλος ἐπέπεσεν αὐτῷ καὶ συμπεριλαβὼν εἶπεν, Μὴ θορυβεῖσθε, ἡ γὰρ ψυχὴ αὐτοῦ ἐν αὐτῷ ἐστιν. </w:t>
      </w:r>
      <w:r w:rsidRPr="009B6647">
        <w:rPr>
          <w:rStyle w:val="city"/>
        </w:rPr>
        <w:t>(11)</w:t>
      </w:r>
      <w:r w:rsidRPr="009B6647">
        <w:t xml:space="preserve"> ἀναβὰς δὲ καὶ κλάσας τὸν ἄρτον καὶ γευσάμενος ἐφ’ ἱκανόν τε ὁμιλήσας ἄχρι αὐγῆς οὕτως ἐξῆλθεν. </w:t>
      </w:r>
      <w:r w:rsidRPr="009B6647">
        <w:rPr>
          <w:rStyle w:val="city"/>
        </w:rPr>
        <w:t>(12)</w:t>
      </w:r>
      <w:r w:rsidRPr="009B6647">
        <w:t xml:space="preserve"> ἤγαγον δὲ τὸν παῖδα ζῶντα, καὶ παρεκλή- θησαν οὐ μετρίως. </w:t>
      </w:r>
    </w:p>
    <w:p w14:paraId="5C2F5620" w14:textId="77777777" w:rsidR="00DA5EB6" w:rsidRPr="009B6647" w:rsidRDefault="00DA5EB6" w:rsidP="00395EB7">
      <w:pPr>
        <w:pStyle w:val="Notedebasdepage"/>
      </w:pPr>
      <w:r w:rsidRPr="009B6647">
        <w:rPr>
          <w:rStyle w:val="blankline"/>
        </w:rPr>
        <w:tab/>
        <w:t>On se reportera à l’</w:t>
      </w:r>
      <w:r w:rsidRPr="009B6647">
        <w:rPr>
          <w:rStyle w:val="blankline"/>
          <w:i/>
        </w:rPr>
        <w:t xml:space="preserve">Odyssée </w:t>
      </w:r>
      <w:r w:rsidRPr="009B6647">
        <w:rPr>
          <w:rStyle w:val="blankline"/>
        </w:rPr>
        <w:t>pour lire l’original de ce genre de récit.</w:t>
      </w:r>
    </w:p>
  </w:footnote>
  <w:footnote w:id="226">
    <w:p w14:paraId="1F07FAB2"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Voilà un passage où l’on a oublié d’ajouter : « et les apôtres » ! </w:t>
      </w:r>
    </w:p>
  </w:footnote>
  <w:footnote w:id="227">
    <w:p w14:paraId="102935D1"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Le contenu de la réponse des Anciens à Paul ne se comprend que si ce dernier les a informés de son intention de se rendre auprès du Sanhédrin pour rendre compte de l’importance que l’enseignement de Jésus a prise et pour demander sa reconnaissance comme l’une des </w:t>
      </w:r>
      <w:r w:rsidRPr="009B6647">
        <w:rPr>
          <w:i/>
        </w:rPr>
        <w:t xml:space="preserve">haireseis, </w:t>
      </w:r>
      <w:r w:rsidRPr="009B6647">
        <w:t xml:space="preserve">l’une des voies recevables par les juifs. Les Anciens lui répondent : étant donné le nombre des adeptes de la Loi, ici, en Judée, tu ne peux pas, quand on te reconnaîtra, ne pas susciter un mouvement de foule contre toi. Le lendemain, il est probablement allé </w:t>
      </w:r>
      <w:r w:rsidRPr="009B6647">
        <w:rPr>
          <w:i/>
        </w:rPr>
        <w:t xml:space="preserve">incognito </w:t>
      </w:r>
      <w:r w:rsidRPr="009B6647">
        <w:t xml:space="preserve">dans le temple, les cheveux rasés comme les quatre hommes qu’il accompagnait, pour annoncer la fin de leur vœu et le paiement de l’offrande qu’il assumerait sept jours plus tard. </w:t>
      </w:r>
    </w:p>
  </w:footnote>
  <w:footnote w:id="228">
    <w:p w14:paraId="18023A6A" w14:textId="77777777" w:rsidR="00DA5EB6" w:rsidRPr="009B6647" w:rsidRDefault="00DA5EB6">
      <w:pPr>
        <w:pStyle w:val="Notedebasdepage"/>
      </w:pPr>
      <w:r w:rsidRPr="009B6647">
        <w:rPr>
          <w:rStyle w:val="Appelnotedebasdep"/>
        </w:rPr>
        <w:footnoteRef/>
      </w:r>
      <w:r w:rsidRPr="009B6647">
        <w:t xml:space="preserve"> </w:t>
      </w:r>
      <w:r w:rsidRPr="009B6647">
        <w:tab/>
      </w:r>
      <w:r w:rsidRPr="009B6647">
        <w:rPr>
          <w:i/>
        </w:rPr>
        <w:t>Codex Bezae </w:t>
      </w:r>
      <w:r w:rsidRPr="009B6647">
        <w:t>: τοὺς κατὰ ἔθνη εἰσίν Ἰουδαίοις ! La présence de εἰσίν invite à réécrire : οὕς (ceux qui : attraction du cas sujet par l’antécédent τούς sous-entendu) ἔθνη εἰσίν Ἰουδαίους (sont, parmi les Nations, Juifs).</w:t>
      </w:r>
    </w:p>
  </w:footnote>
  <w:footnote w:id="229">
    <w:p w14:paraId="2887C3C9"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Inutile de modifier cette forme du subjonctif </w:t>
      </w:r>
      <w:r w:rsidRPr="009B6647">
        <w:rPr>
          <w:i/>
        </w:rPr>
        <w:t>aoriste</w:t>
      </w:r>
      <w:r w:rsidRPr="009B6647">
        <w:t xml:space="preserve"> d’un verbe à liquide. </w:t>
      </w:r>
    </w:p>
  </w:footnote>
  <w:footnote w:id="230">
    <w:p w14:paraId="7B6EB03C" w14:textId="77777777" w:rsidR="00DA5EB6" w:rsidRPr="009B6647" w:rsidRDefault="00DA5EB6" w:rsidP="00395EB7">
      <w:pPr>
        <w:pStyle w:val="Notedebasdepage"/>
      </w:pPr>
      <w:r w:rsidRPr="009B6647">
        <w:rPr>
          <w:rStyle w:val="Appelnotedebasdep"/>
        </w:rPr>
        <w:footnoteRef/>
      </w:r>
      <w:r w:rsidRPr="009B6647">
        <w:t xml:space="preserve"> </w:t>
      </w:r>
      <w:r w:rsidRPr="009B6647">
        <w:tab/>
        <w:t>Précisément parvenus au terme de leur voyage, probablement à la poursuite de Paul. Personne, chez les Chrestiens, n’avait imaginé cette possibilité. Depuis longtemps déjà les autorités du temple étaient décidées à le faire disparaître.</w:t>
      </w:r>
    </w:p>
  </w:footnote>
  <w:footnote w:id="231">
    <w:p w14:paraId="606BF32B"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Συγχύννεται dans </w:t>
      </w:r>
      <w:r w:rsidRPr="009B6647">
        <w:rPr>
          <w:i/>
        </w:rPr>
        <w:t xml:space="preserve">D, </w:t>
      </w:r>
      <w:r w:rsidRPr="009B6647">
        <w:t xml:space="preserve">qu’adoptent les spécialistes (il s’agit d’un hapax ; un seul autre emploi à l’actif dans les </w:t>
      </w:r>
      <w:r w:rsidRPr="009B6647">
        <w:rPr>
          <w:i/>
        </w:rPr>
        <w:t>Actes</w:t>
      </w:r>
      <w:r w:rsidRPr="009B6647">
        <w:t xml:space="preserve">, 9, 22, dans un passage qui n’est pas de la main de Silas). Je suppose que Silas a écrit συγκέχυται. </w:t>
      </w:r>
    </w:p>
  </w:footnote>
  <w:footnote w:id="232">
    <w:p w14:paraId="285C9EC0"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Ναζωραίων dans tous les manuscrits. Il semble que la qualification soit mise pour « Nazaréens » ; le mot ne peut se rapporter aux « Nazirs » ; il ne désigne pas une « secte » ou une </w:t>
      </w:r>
      <w:r w:rsidRPr="009B6647">
        <w:rPr>
          <w:i/>
        </w:rPr>
        <w:t>hairesis</w:t>
      </w:r>
      <w:r w:rsidRPr="009B6647">
        <w:t xml:space="preserve">, mais l’état d’un homme qui a fait un vœu. Je propose de restituer Γαλιλαῖων plutôt que Ναζαρηνῶν. L’empereur Julien désigne les christiens sous le nom de Galiléens. </w:t>
      </w:r>
    </w:p>
  </w:footnote>
  <w:footnote w:id="233">
    <w:p w14:paraId="0442F555" w14:textId="77777777" w:rsidR="00DA5EB6" w:rsidRPr="009B6647" w:rsidRDefault="00DA5EB6" w:rsidP="00395EB7">
      <w:pPr>
        <w:pStyle w:val="Notedebasdepage"/>
      </w:pPr>
      <w:r w:rsidRPr="009B6647">
        <w:rPr>
          <w:rStyle w:val="Appelnotedebasdep"/>
        </w:rPr>
        <w:footnoteRef/>
      </w:r>
      <w:r w:rsidRPr="009B6647">
        <w:t xml:space="preserve"> </w:t>
      </w:r>
      <w:r w:rsidRPr="009B6647">
        <w:tab/>
        <w:t>αὐτοῦ dans le texte.</w:t>
      </w:r>
    </w:p>
  </w:footnote>
  <w:footnote w:id="234">
    <w:p w14:paraId="17CA7F98"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Est-ce que Tertullos ne parlait pas au nom des Juifs ? Il est probable que la phrase a été interpolée dans le Mémoire dans le contexte des conflits avec les « Ἰουδαῖοι », c’est-à-dire au temps de la refondation du judaïsme par les Tannaïtes. Dans l’Evangile de Jean, par suite dans les autres Evangiles, </w:t>
      </w:r>
      <w:r w:rsidRPr="009B6647">
        <w:rPr>
          <w:i/>
        </w:rPr>
        <w:t>Ioudaïos</w:t>
      </w:r>
      <w:r w:rsidRPr="009B6647">
        <w:t xml:space="preserve"> ne désigne pas « les Juifs » dans leur ensemble, mais les juifs restés fidèles à la loi de Moïse après la destruction du temple. Cette désignation a permis à « Jean », probablement un membre de la caste sacerdotale, de la voie essénienne, d’escamoter le rôle négatif des prêtres dans le conflit entre l’orthodoxie mosaïque et Jésus de Nazareth, puis ses disciples. </w:t>
      </w:r>
    </w:p>
  </w:footnote>
  <w:footnote w:id="235">
    <w:p w14:paraId="4E8DA928" w14:textId="77777777" w:rsidR="00DA5EB6" w:rsidRPr="009B6647" w:rsidRDefault="00DA5EB6" w:rsidP="00395EB7">
      <w:pPr>
        <w:pStyle w:val="Notedebasdepage"/>
        <w:rPr>
          <w:i/>
          <w:iCs w:val="0"/>
        </w:rPr>
      </w:pPr>
      <w:r w:rsidRPr="009B6647">
        <w:rPr>
          <w:rStyle w:val="Appelnotedebasdep"/>
        </w:rPr>
        <w:footnoteRef/>
      </w:r>
      <w:r w:rsidRPr="009B6647">
        <w:t xml:space="preserve"> </w:t>
      </w:r>
      <w:r w:rsidRPr="009B6647">
        <w:tab/>
        <w:t xml:space="preserve">En latin, le texte de la tradition syriaque, rangé parmi les versions « occidentales ». Drusilla désirait entendre « verbum ». Sous « verbum », employé ainsi absolument, entendons </w:t>
      </w:r>
      <w:r w:rsidRPr="009B6647">
        <w:rPr>
          <w:i/>
        </w:rPr>
        <w:t>ton – pas d’article défini en latin – logon</w:t>
      </w:r>
      <w:r w:rsidRPr="009B6647">
        <w:t xml:space="preserve">, « le recueil ». Plus haut a été effacée dans la tradition orientale, dans la lettre de Lysias, l’allusion à des disputes doctrinales (ζητήματα) entre loi « de Moïse et d’un certain Jésus ». Si l’on opposait « loi de Moïse » à « loi de Jésus », c’est que l’on pouvait se référer à cette dernière comme à celle de Moïse : elle était écrite. </w:t>
      </w:r>
    </w:p>
  </w:footnote>
  <w:footnote w:id="236">
    <w:p w14:paraId="2B9F538D" w14:textId="77777777" w:rsidR="00DA5EB6" w:rsidRPr="009B6647" w:rsidRDefault="00DA5EB6" w:rsidP="00395EB7">
      <w:pPr>
        <w:pStyle w:val="Notedebasdepage"/>
      </w:pPr>
      <w:r w:rsidRPr="009B6647">
        <w:rPr>
          <w:rStyle w:val="Appelnotedebasdep"/>
        </w:rPr>
        <w:footnoteRef/>
      </w:r>
      <w:r w:rsidRPr="009B6647">
        <w:t xml:space="preserve"> </w:t>
      </w:r>
      <w:r w:rsidRPr="009B6647">
        <w:tab/>
        <w:t>Je mets entre crochets ἅμα καὶ ἐλπίζων ὅτι χρήματα δοθήσεται αὐτῷ ὑπὸ τοῦ Παύλου.</w:t>
      </w:r>
    </w:p>
    <w:p w14:paraId="1A5510E8" w14:textId="77777777" w:rsidR="00DA5EB6" w:rsidRPr="009B6647" w:rsidRDefault="00DA5EB6" w:rsidP="00395EB7">
      <w:pPr>
        <w:pStyle w:val="Notedebasdepage"/>
        <w:ind w:firstLine="0"/>
      </w:pPr>
      <w:r w:rsidRPr="009B6647">
        <w:t xml:space="preserve">Félix était sans doute « Grec », mais il était également d’ascendance royale ; en tant que procurateur, il lui était inutile de rançonner de petites bourses ; il faisait cela en grand seigneur, là où il y avait de la richesse, chez les riches marchands, supposons, </w:t>
      </w:r>
      <w:r w:rsidRPr="009B6647">
        <w:rPr>
          <w:i/>
        </w:rPr>
        <w:t>et les grands propriétaires parmi les prêtres.</w:t>
      </w:r>
      <w:r w:rsidRPr="009B6647">
        <w:t xml:space="preserve"> Félix a repoussé pendant les deux années légales la convocation des autorités du temple. Il a pris un malin plaisir à les impatienter. Il est probable qu’à Rome, du côté du préfet du prétoire (Burrhus) on l’approuvait. Tout a changé à partir du mariage de Néron avec Poppée.</w:t>
      </w:r>
    </w:p>
  </w:footnote>
  <w:footnote w:id="237">
    <w:p w14:paraId="4C764F19" w14:textId="77777777" w:rsidR="00DA5EB6" w:rsidRPr="009B6647" w:rsidRDefault="00DA5EB6">
      <w:pPr>
        <w:pStyle w:val="Notedebasdepage"/>
      </w:pPr>
      <w:r w:rsidRPr="009B6647">
        <w:rPr>
          <w:rStyle w:val="Appelnotedebasdep"/>
        </w:rPr>
        <w:footnoteRef/>
      </w:r>
      <w:r w:rsidRPr="00DD7D0B">
        <w:rPr>
          <w:lang w:val="el-GR"/>
        </w:rPr>
        <w:t xml:space="preserve"> </w:t>
      </w:r>
      <w:r w:rsidRPr="00DD7D0B">
        <w:rPr>
          <w:lang w:val="el-GR"/>
        </w:rPr>
        <w:tab/>
        <w:t xml:space="preserve">θέλων τε χάριτα καταθέσθαι τοῖς Ἰουδαίοις ὁ Φῆλιξ κατέλιπε τὸν Παῦλον δεδεμένον. </w:t>
      </w:r>
      <w:r w:rsidRPr="009B6647">
        <w:t xml:space="preserve">Ce n’est certainement pas par complaisance pour les « Ioudaioi » que Félix a gardé Paul prisonnier ; χάριτα καταθέσθαι τοῖς Ἰουδαίοις ne signifie pas d’ailleurs « se montrer complaisant envers les Judéens », mais « se constituer une réserve de reconnaissance par les Judéens ». Or en différant le procès de Paul, Félix ne faisait qu’enrager les autorités du temple. </w:t>
      </w:r>
    </w:p>
  </w:footnote>
  <w:footnote w:id="238">
    <w:p w14:paraId="71C56279" w14:textId="77777777" w:rsidR="00DA5EB6" w:rsidRPr="009B6647" w:rsidRDefault="00DA5EB6">
      <w:pPr>
        <w:pStyle w:val="Notedebasdepage"/>
      </w:pPr>
      <w:r w:rsidRPr="009B6647">
        <w:rPr>
          <w:rStyle w:val="Appelnotedebasdep"/>
        </w:rPr>
        <w:footnoteRef/>
      </w:r>
      <w:r w:rsidRPr="009B6647">
        <w:t xml:space="preserve"> </w:t>
      </w:r>
      <w:r w:rsidRPr="009B6647">
        <w:tab/>
        <w:t xml:space="preserve">ἐνέδραν ποιοῦντες ἀνελεῖν αὐτὸν κατὰ τὴν ὁδόν… La juxtaposition de ce groupe du participe à ce qui précède est absurde ; les « Juifs » n’ont certainement pas laissé entendre à Festus qu’ils avaient l’intention de tendre une embuscade pour tuer Paul ! </w:t>
      </w:r>
    </w:p>
  </w:footnote>
  <w:footnote w:id="239">
    <w:p w14:paraId="3C5FA77B" w14:textId="77777777" w:rsidR="00DA5EB6" w:rsidRPr="009B6647" w:rsidRDefault="00DA5EB6" w:rsidP="00395EB7">
      <w:pPr>
        <w:pStyle w:val="Notedebasdepage"/>
      </w:pPr>
      <w:r w:rsidRPr="009B6647">
        <w:rPr>
          <w:rStyle w:val="Appelnotedebasdep"/>
        </w:rPr>
        <w:footnoteRef/>
      </w:r>
      <w:r w:rsidRPr="009B6647">
        <w:t xml:space="preserve"> </w:t>
      </w:r>
      <w:r w:rsidRPr="009B6647">
        <w:tab/>
        <w:t xml:space="preserve">τηρεῖσθαι εἰς Καισάρειαν dans la majorité des manuscrits ; ἐν Καισαρειᾳ attesté dans deux manuscrits (voir Tischendorf, 1859, </w:t>
      </w:r>
      <w:r w:rsidRPr="009B6647">
        <w:rPr>
          <w:i/>
        </w:rPr>
        <w:t>Acta</w:t>
      </w:r>
      <w:r w:rsidRPr="009B6647">
        <w:t xml:space="preserve">, p. 146, note au verset 4). Alessandra Lukinovich me fait remarquer que τηρεῖσθαι εἰς Καισάρειαν est possible en période alexandrine. Et plus loin nous avons τοῦ δὲ Παύλου ἐπικαλεσαμένου τηρηθῆναι αὐτὸν εἰς τὴν τοῦ Σεβαστοῦ διάγνωσιν ! </w:t>
      </w:r>
    </w:p>
    <w:p w14:paraId="3CA8E656" w14:textId="77777777" w:rsidR="00DA5EB6" w:rsidRPr="009B6647" w:rsidRDefault="00DA5EB6">
      <w:pPr>
        <w:pStyle w:val="Notedebasdepage"/>
      </w:pPr>
    </w:p>
  </w:footnote>
  <w:footnote w:id="240">
    <w:p w14:paraId="3699441D" w14:textId="77777777" w:rsidR="00DA5EB6" w:rsidRPr="009B6647" w:rsidRDefault="00DA5EB6">
      <w:pPr>
        <w:pStyle w:val="Notedebasdepage"/>
      </w:pPr>
      <w:r w:rsidRPr="009B6647">
        <w:rPr>
          <w:rStyle w:val="Appelnotedebasdep"/>
        </w:rPr>
        <w:footnoteRef/>
      </w:r>
      <w:r w:rsidRPr="009B6647">
        <w:t xml:space="preserve"> </w:t>
      </w:r>
      <w:r w:rsidRPr="009B6647">
        <w:tab/>
        <w:t>Forme tardive pour σημῆναι (Alessandra Lukinovich).</w:t>
      </w:r>
    </w:p>
  </w:footnote>
  <w:footnote w:id="241">
    <w:p w14:paraId="30D6E254" w14:textId="77777777" w:rsidR="00DA5EB6" w:rsidRPr="009B6647" w:rsidRDefault="00DA5EB6">
      <w:pPr>
        <w:pStyle w:val="Notedebasdepage"/>
      </w:pPr>
      <w:r w:rsidRPr="009B6647">
        <w:rPr>
          <w:rStyle w:val="Appelnotedebasdep"/>
        </w:rPr>
        <w:footnoteRef/>
      </w:r>
      <w:r w:rsidRPr="009B6647">
        <w:t xml:space="preserve"> </w:t>
      </w:r>
      <w:r w:rsidRPr="009B6647">
        <w:tab/>
      </w:r>
      <w:r w:rsidRPr="009B6647">
        <w:rPr>
          <w:rStyle w:val="city"/>
        </w:rPr>
        <w:t>(9)</w:t>
      </w:r>
      <w:r w:rsidRPr="009B6647">
        <w:t xml:space="preserve"> ἐγὼ μὲν οὖν ἔδοξα ἐμαυτῷ πρὸς τὸ ὄνομα Ἰησοῦ </w:t>
      </w:r>
      <w:r w:rsidRPr="009B6647">
        <w:rPr>
          <w:u w:val="single"/>
        </w:rPr>
        <w:t>τοῦ Ναζωραίου</w:t>
      </w:r>
      <w:r w:rsidRPr="009B6647">
        <w:t xml:space="preserve"> (</w:t>
      </w:r>
      <w:r w:rsidRPr="009B6647">
        <w:rPr>
          <w:i/>
        </w:rPr>
        <w:t>attesté uniquement dans les Evangiles de Jean et de Matthieu</w:t>
      </w:r>
      <w:r w:rsidRPr="009B6647">
        <w:t xml:space="preserve">) δεῖν πολλὰ ἐναντία πρᾶξαι· </w:t>
      </w:r>
      <w:r w:rsidRPr="009B6647">
        <w:rPr>
          <w:rStyle w:val="city"/>
        </w:rPr>
        <w:t>(10)</w:t>
      </w:r>
      <w:r w:rsidRPr="009B6647">
        <w:t xml:space="preserve"> ὃ καὶ ἐποίησα ἐν Ἱεροσολύμοις, καὶ πολλούς τε </w:t>
      </w:r>
      <w:r w:rsidRPr="009B6647">
        <w:rPr>
          <w:u w:val="single"/>
        </w:rPr>
        <w:t>τῶν ἁγίων</w:t>
      </w:r>
      <w:r w:rsidRPr="009B6647">
        <w:t xml:space="preserve"> (</w:t>
      </w:r>
      <w:r w:rsidRPr="009B6647">
        <w:rPr>
          <w:i/>
        </w:rPr>
        <w:t>ainsi sont désignés les adeptes du Christ dans les Lettres d’Ignace d’Antioche</w:t>
      </w:r>
      <w:r w:rsidRPr="009B6647">
        <w:t xml:space="preserve">) ἐγὼ ἐν φυλακαῖς κατέκλεισα τὴν παρὰ τῶν ἀρχιερέων ἐξουσίαν λαβών, ἀναιρουμένων τε αὐτῶν κατήνεγκα ψῆφον, </w:t>
      </w:r>
      <w:r w:rsidRPr="009B6647">
        <w:rPr>
          <w:rStyle w:val="city"/>
        </w:rPr>
        <w:t>(11)</w:t>
      </w:r>
      <w:r w:rsidRPr="009B6647">
        <w:t xml:space="preserve"> καὶ κατὰ πάσας τὰς συναγωγὰς πολλάκις τιμωρῶν αὐτοὺς ἠνάγκαζον βλασφημεῖν, περισσῶς τε ἐμμαινόμενος αὐτοῖς ἐδίωκον ἕως καὶ εἰς τὰς ἔξω πόλεις. </w:t>
      </w:r>
      <w:r w:rsidRPr="009B6647">
        <w:rPr>
          <w:rStyle w:val="city"/>
        </w:rPr>
        <w:t>(12)</w:t>
      </w:r>
      <w:r w:rsidRPr="009B6647">
        <w:t xml:space="preserve"> Ἐν οἷς πορευόμενος εἰς τὴν Δαμασκὸν μετ’ ἐξουσίας καὶ ἐπιτροπῆς τῆς τῶν ἀρχιερέων </w:t>
      </w:r>
      <w:r w:rsidRPr="009B6647">
        <w:rPr>
          <w:rStyle w:val="city"/>
        </w:rPr>
        <w:t>(13)</w:t>
      </w:r>
      <w:r w:rsidRPr="009B6647">
        <w:t xml:space="preserve"> ἡμέρας μέσης κατὰ τὴν ὁδὸν εἶδον, βασιλεῦ, οὐρανόθεν ὑπὲρ τὴν λαμπρότητα τοῦ ἡλίου περιλάμψαν με φῶς </w:t>
      </w:r>
      <w:r w:rsidRPr="009B6647">
        <w:rPr>
          <w:u w:val="single"/>
        </w:rPr>
        <w:t>καὶ τοὺς σὺν ἐμοὶ πορευομένους</w:t>
      </w:r>
      <w:r w:rsidRPr="009B6647">
        <w:rPr>
          <w:vertAlign w:val="subscript"/>
        </w:rPr>
        <w:t xml:space="preserve"> </w:t>
      </w:r>
      <w:r w:rsidRPr="009B6647">
        <w:t>(</w:t>
      </w:r>
      <w:r w:rsidRPr="009B6647">
        <w:rPr>
          <w:i/>
        </w:rPr>
        <w:t>divergence d’avec le récit du chapitre 9</w:t>
      </w:r>
      <w:r w:rsidRPr="009B6647">
        <w:t xml:space="preserve">)· </w:t>
      </w:r>
      <w:r w:rsidRPr="009B6647">
        <w:rPr>
          <w:rStyle w:val="city"/>
        </w:rPr>
        <w:t>(14)</w:t>
      </w:r>
      <w:r w:rsidRPr="009B6647">
        <w:t> </w:t>
      </w:r>
      <w:r w:rsidRPr="009B6647">
        <w:rPr>
          <w:u w:val="single"/>
        </w:rPr>
        <w:t>πάντων τε καταπεσόντων ἡμῶν</w:t>
      </w:r>
      <w:r w:rsidRPr="009B6647">
        <w:t xml:space="preserve"> (</w:t>
      </w:r>
      <w:r w:rsidRPr="009B6647">
        <w:rPr>
          <w:i/>
        </w:rPr>
        <w:t>autre divergence</w:t>
      </w:r>
      <w:r w:rsidRPr="009B6647">
        <w:t xml:space="preserve">) εἰς τὴν γῆν ἤκουσα φωνὴν λέγουσαν πρός με τῇ Ἑβραΐδι διαλέκτῳ, </w:t>
      </w:r>
      <w:r w:rsidRPr="009B6647">
        <w:rPr>
          <w:rStyle w:val="hi4"/>
        </w:rPr>
        <w:t xml:space="preserve">Σαοὺλ Σαούλ, τί με διώκεις; σκληρόν σοι πρὸς κέντρα </w:t>
      </w:r>
      <w:r w:rsidRPr="009B6647">
        <w:t xml:space="preserve">λακτίζειν. </w:t>
      </w:r>
      <w:r w:rsidRPr="009B6647">
        <w:rPr>
          <w:rStyle w:val="city"/>
        </w:rPr>
        <w:t>(15)</w:t>
      </w:r>
      <w:r w:rsidRPr="009B6647">
        <w:t xml:space="preserve"> ἐγὼ δὲ εἶπα, Τίς εἶ, κύριε; </w:t>
      </w:r>
      <w:r w:rsidRPr="009B6647">
        <w:rPr>
          <w:u w:val="single"/>
        </w:rPr>
        <w:t>ὁ δὲ κύριος</w:t>
      </w:r>
      <w:r w:rsidRPr="009B6647">
        <w:t xml:space="preserve"> (</w:t>
      </w:r>
      <w:r w:rsidRPr="009B6647">
        <w:rPr>
          <w:i/>
        </w:rPr>
        <w:t>Comment connaît-il son identité</w:t>
      </w:r>
      <w:r w:rsidRPr="009B6647">
        <w:t xml:space="preserve"> ?) εἶπεν, </w:t>
      </w:r>
      <w:r w:rsidRPr="009B6647">
        <w:rPr>
          <w:u w:val="single"/>
        </w:rPr>
        <w:t>Ἐγώ εἰμι</w:t>
      </w:r>
      <w:r w:rsidRPr="009B6647">
        <w:t xml:space="preserve"> (</w:t>
      </w:r>
      <w:r w:rsidRPr="009B6647">
        <w:rPr>
          <w:i/>
        </w:rPr>
        <w:t>L’association de la formule avec Jésus remonte à l’Evangile de Jean</w:t>
      </w:r>
      <w:r w:rsidRPr="009B6647">
        <w:t>)</w:t>
      </w:r>
      <w:r w:rsidRPr="009B6647">
        <w:rPr>
          <w:i/>
        </w:rPr>
        <w:t xml:space="preserve"> </w:t>
      </w:r>
      <w:r w:rsidRPr="009B6647">
        <w:t xml:space="preserve">Ἰησοῦς ὃν σὺ διώκεις. </w:t>
      </w:r>
      <w:r w:rsidRPr="009B6647">
        <w:rPr>
          <w:rStyle w:val="city"/>
        </w:rPr>
        <w:t>(16)</w:t>
      </w:r>
      <w:r w:rsidRPr="009B6647">
        <w:t xml:space="preserve"> ἀλλὰ ἀνάστηθι καὶ στῆθι ἐπὶ τοὺς πόδας σου· εἰς τοῦτο γὰρ ὤφθην σοι, προχειρίσασθαί σε ὑπηρέτην καὶ </w:t>
      </w:r>
      <w:r w:rsidRPr="009B6647">
        <w:rPr>
          <w:u w:val="single"/>
        </w:rPr>
        <w:t>μάρτυρα ὧν τε εἶδές με</w:t>
      </w:r>
      <w:r w:rsidRPr="009B6647">
        <w:t xml:space="preserve"> </w:t>
      </w:r>
      <w:r w:rsidRPr="009B6647">
        <w:rPr>
          <w:u w:val="single"/>
        </w:rPr>
        <w:t>ὧν τε ὀφθήσομαί σοι</w:t>
      </w:r>
      <w:r w:rsidRPr="009B6647">
        <w:t xml:space="preserve"> </w:t>
      </w:r>
      <w:r w:rsidRPr="009B6647">
        <w:rPr>
          <w:rStyle w:val="city"/>
        </w:rPr>
        <w:t>(17)</w:t>
      </w:r>
      <w:r w:rsidRPr="009B6647">
        <w:t> </w:t>
      </w:r>
      <w:r w:rsidRPr="009B6647">
        <w:rPr>
          <w:u w:val="single"/>
        </w:rPr>
        <w:t>ἐξαιρούμενός σε ἐκ τοῦ λαοῦ</w:t>
      </w:r>
      <w:r w:rsidRPr="009B6647">
        <w:t xml:space="preserve"> καὶ ἐκ τῶν ἐθνῶν, εἰς οὓς </w:t>
      </w:r>
      <w:r w:rsidRPr="009B6647">
        <w:rPr>
          <w:u w:val="single"/>
        </w:rPr>
        <w:t>ἐγὼ ἀποστέλλω σε</w:t>
      </w:r>
      <w:r w:rsidRPr="009B6647">
        <w:t xml:space="preserve"> (</w:t>
      </w:r>
      <w:r w:rsidRPr="009B6647">
        <w:rPr>
          <w:i/>
        </w:rPr>
        <w:t>Ce thème de l’élection comme apôtre par le Christ lui-même a été élaboré dans le contexte de la fondation de l’Eglise. Paul a été élu apôtre par une Assemblée</w:t>
      </w:r>
      <w:r w:rsidRPr="009B6647">
        <w:t xml:space="preserve">) </w:t>
      </w:r>
      <w:r w:rsidRPr="009B6647">
        <w:rPr>
          <w:rStyle w:val="city"/>
        </w:rPr>
        <w:t>(18)</w:t>
      </w:r>
      <w:r w:rsidRPr="009B6647">
        <w:t xml:space="preserve"> ἀνοῖξαι ὀφθαλμοὺς αὐτῶν, </w:t>
      </w:r>
      <w:r w:rsidRPr="009B6647">
        <w:rPr>
          <w:u w:val="single"/>
        </w:rPr>
        <w:t>τοῦ ἐπιστρέψαι ἀπὸ σκότους εἰς φῶς καὶ τῆς ἐξουσίας τοῦ Σατανᾶ ἐπὶ τὸν θεόν</w:t>
      </w:r>
      <w:r w:rsidRPr="009B6647">
        <w:t xml:space="preserve"> (</w:t>
      </w:r>
      <w:r w:rsidRPr="009B6647">
        <w:rPr>
          <w:i/>
        </w:rPr>
        <w:t>thématique essénienne</w:t>
      </w:r>
      <w:r w:rsidRPr="009B6647">
        <w:t xml:space="preserve">) τοῦ λαβεῖν αὐτοὺς </w:t>
      </w:r>
      <w:r w:rsidRPr="009B6647">
        <w:rPr>
          <w:u w:val="single"/>
        </w:rPr>
        <w:t>ἄφεσιν ἁμαρτιῶν</w:t>
      </w:r>
      <w:r w:rsidRPr="009B6647">
        <w:t xml:space="preserve"> καὶ </w:t>
      </w:r>
      <w:r w:rsidRPr="009B6647">
        <w:rPr>
          <w:u w:val="single"/>
        </w:rPr>
        <w:t>κλῆρον ἐν τοῖς ἡγιασμένοις πίστει</w:t>
      </w:r>
      <w:r w:rsidRPr="009B6647">
        <w:t xml:space="preserve"> (</w:t>
      </w:r>
      <w:r w:rsidRPr="009B6647">
        <w:rPr>
          <w:i/>
        </w:rPr>
        <w:t>thématique christienne</w:t>
      </w:r>
      <w:r w:rsidRPr="009B6647">
        <w:t>)</w:t>
      </w:r>
      <w:r w:rsidRPr="009B6647">
        <w:rPr>
          <w:i/>
        </w:rPr>
        <w:t xml:space="preserve"> </w:t>
      </w:r>
      <w:r w:rsidRPr="009B6647">
        <w:t xml:space="preserve">τῇ εἰς ἐμέ. </w:t>
      </w:r>
      <w:r w:rsidRPr="009B6647">
        <w:rPr>
          <w:rStyle w:val="citright"/>
        </w:rPr>
        <w:t>(5)</w:t>
      </w:r>
      <w:r w:rsidRPr="009B6647">
        <w:t xml:space="preserve"> </w:t>
      </w:r>
      <w:r w:rsidRPr="009B6647">
        <w:rPr>
          <w:rStyle w:val="city"/>
        </w:rPr>
        <w:t>(19)</w:t>
      </w:r>
      <w:r w:rsidRPr="009B6647">
        <w:t xml:space="preserve"> Ὅθεν, βασιλεῦ Ἀγρίππα, οὐκ ἐγενόμην ἀπειθὴς </w:t>
      </w:r>
      <w:r w:rsidRPr="009B6647">
        <w:rPr>
          <w:u w:val="single"/>
        </w:rPr>
        <w:t>τῇ οὐρανίῳ ὀπτασίᾳ</w:t>
      </w:r>
      <w:r w:rsidRPr="009B6647">
        <w:t xml:space="preserve"> (</w:t>
      </w:r>
      <w:r w:rsidRPr="009B6647">
        <w:rPr>
          <w:i/>
        </w:rPr>
        <w:t>fiction</w:t>
      </w:r>
      <w:r w:rsidRPr="009B6647">
        <w:t xml:space="preserve">) </w:t>
      </w:r>
      <w:r w:rsidRPr="009B6647">
        <w:rPr>
          <w:rStyle w:val="city"/>
        </w:rPr>
        <w:t>(20)</w:t>
      </w:r>
      <w:r w:rsidRPr="009B6647">
        <w:t xml:space="preserve"> ἀλλὰ τοῖς ἐν Δαμασκῷ πρῶτόν τε καὶ Ἱεροσολύμοις, πᾶσάν τε τὴν χώραν τῆς Ἰουδαίας καὶ τοῖς ἔθνεσιν </w:t>
      </w:r>
      <w:r w:rsidRPr="009B6647">
        <w:rPr>
          <w:u w:val="single"/>
        </w:rPr>
        <w:t>ἀπήγγελλον μετανοεῖν</w:t>
      </w:r>
      <w:r w:rsidRPr="009B6647">
        <w:t xml:space="preserve"> (</w:t>
      </w:r>
      <w:r w:rsidRPr="009B6647">
        <w:rPr>
          <w:i/>
        </w:rPr>
        <w:t>l’annonce des disciples n’a jamais été une invitation à la repentance</w:t>
      </w:r>
      <w:r w:rsidRPr="009B6647">
        <w:t>)</w:t>
      </w:r>
      <w:r w:rsidRPr="009B6647">
        <w:rPr>
          <w:i/>
        </w:rPr>
        <w:t xml:space="preserve"> </w:t>
      </w:r>
      <w:r w:rsidRPr="009B6647">
        <w:t xml:space="preserve">καὶ ἐπιστρέφειν ἐπὶ τὸν θεόν, ἄξια τῆς μετανοίας ἔργα πράσσοντας. </w:t>
      </w:r>
    </w:p>
  </w:footnote>
  <w:footnote w:id="242">
    <w:p w14:paraId="52A8D8DF" w14:textId="77777777" w:rsidR="003A29CA" w:rsidRPr="009348E1" w:rsidRDefault="003A29CA" w:rsidP="003A29CA">
      <w:pPr>
        <w:pStyle w:val="Notedebasdepage"/>
        <w:rPr>
          <w:i/>
          <w:iCs w:val="0"/>
        </w:rPr>
      </w:pPr>
      <w:r>
        <w:rPr>
          <w:rStyle w:val="Appelnotedebasdep"/>
        </w:rPr>
        <w:footnoteRef/>
      </w:r>
      <w:r>
        <w:t xml:space="preserve"> </w:t>
      </w:r>
      <w:r>
        <w:tab/>
      </w:r>
      <w:r w:rsidRPr="008B464C">
        <w:rPr>
          <w:lang w:val="el-GR"/>
        </w:rPr>
        <w:t>εἰ</w:t>
      </w:r>
      <w:r w:rsidRPr="00EE04BD">
        <w:t xml:space="preserve"> </w:t>
      </w:r>
      <w:r w:rsidRPr="008B464C">
        <w:rPr>
          <w:lang w:val="el-GR"/>
        </w:rPr>
        <w:t>παθητὸς</w:t>
      </w:r>
      <w:r w:rsidRPr="00EE04BD">
        <w:t xml:space="preserve"> </w:t>
      </w:r>
      <w:r w:rsidRPr="002608CD">
        <w:rPr>
          <w:lang w:val="el-GR"/>
        </w:rPr>
        <w:t>ὁ</w:t>
      </w:r>
      <w:r w:rsidRPr="00483C63">
        <w:t xml:space="preserve"> </w:t>
      </w:r>
      <w:r w:rsidRPr="002608CD">
        <w:rPr>
          <w:lang w:val="el-GR"/>
        </w:rPr>
        <w:t>Χριστός</w:t>
      </w:r>
      <w:r>
        <w:t xml:space="preserve">, lit-on. Jésus, Christ, est une appellation que les disciples les plus fidèles à la pensée de Jésus n’ont jamais entérinée. Pour Paul, Jésus « ressuscité » était « juge », « fils de l’homme », « éventuellement » </w:t>
      </w:r>
      <w:r>
        <w:rPr>
          <w:i/>
        </w:rPr>
        <w:t>basileus</w:t>
      </w:r>
      <w:r>
        <w:t xml:space="preserve"> (juge / Conseiller), mais certainement pas « Christ » « Oint », soit « Prophète, Roi et Prêtre ». Alexandre Faivre (</w:t>
      </w:r>
      <w:r>
        <w:rPr>
          <w:i/>
        </w:rPr>
        <w:t>Chrétiens et Eglises, des identités en construction</w:t>
      </w:r>
      <w:r>
        <w:t xml:space="preserve">. Acteurs, structures, frontières du champ religieux chrétien, Les éditions du Cerf, Paris, 2011) ainsi que son épouse (voir Cécile Faivre et Alexandre Faivre, « ‘Chrèstianoi / Christianoi’, ce que ‘chrétiens’ en ses débuts voulait dire », in </w:t>
      </w:r>
      <w:r>
        <w:rPr>
          <w:i/>
        </w:rPr>
        <w:t>Revue d’histoire ecclésiastique</w:t>
      </w:r>
      <w:r>
        <w:t xml:space="preserve">, 2008/3, p. 765-799) offrent la solution au problème que soulève l’établissement du texte, </w:t>
      </w:r>
      <w:r>
        <w:rPr>
          <w:i/>
        </w:rPr>
        <w:t xml:space="preserve">Actes, </w:t>
      </w:r>
      <w:r>
        <w:t xml:space="preserve">26, 22-23. Ils ont pu établir que l’appellation de </w:t>
      </w:r>
      <w:r>
        <w:rPr>
          <w:i/>
        </w:rPr>
        <w:t>Khrêstianoi</w:t>
      </w:r>
      <w:r>
        <w:t xml:space="preserve"> que se sont donnée les disciples de Jésus était motivée par le portait du « juste » (</w:t>
      </w:r>
      <w:r>
        <w:rPr>
          <w:i/>
        </w:rPr>
        <w:t>dikaios</w:t>
      </w:r>
      <w:r>
        <w:t xml:space="preserve">) dans les chapitres 2, 11 sqq. et 3 de la </w:t>
      </w:r>
      <w:r>
        <w:rPr>
          <w:i/>
        </w:rPr>
        <w:t>Sapientia Salomonis</w:t>
      </w:r>
      <w:r>
        <w:t xml:space="preserve"> (Livre de la </w:t>
      </w:r>
      <w:r>
        <w:rPr>
          <w:i/>
        </w:rPr>
        <w:t>Sagesse</w:t>
      </w:r>
      <w:r>
        <w:t xml:space="preserve"> écrit en grec vers la fin de l’ère antique), ce juste traité d’</w:t>
      </w:r>
      <w:r>
        <w:rPr>
          <w:i/>
        </w:rPr>
        <w:t>akhrêstos</w:t>
      </w:r>
      <w:r>
        <w:t xml:space="preserve"> et de </w:t>
      </w:r>
      <w:r>
        <w:rPr>
          <w:i/>
        </w:rPr>
        <w:t>duskhrêstos</w:t>
      </w:r>
      <w:r>
        <w:t xml:space="preserve"> par les impies, qui le maltraitent jusqu’à le mettre à mort pour voir si Dieu viendra à son aide, « à sa rescousse » (</w:t>
      </w:r>
      <w:r>
        <w:rPr>
          <w:i/>
        </w:rPr>
        <w:t>episkopê</w:t>
      </w:r>
      <w:r>
        <w:t xml:space="preserve">) comme il le prétend. La dernière phrase des explications de Paul devant Agrippa et Festus est comme un condensé de la description du destin du juste, de sa souffrance jusqu’à sa survie sous le règne de Dieu, dans les deux chapitres du livre de la </w:t>
      </w:r>
      <w:r>
        <w:rPr>
          <w:i/>
        </w:rPr>
        <w:t>Sagesse.</w:t>
      </w:r>
      <w:r>
        <w:t xml:space="preserve"> L’exclamation suivante du roi Agrippa : « Encore un peu, et tu vas me persuader de me faire </w:t>
      </w:r>
      <w:r>
        <w:rPr>
          <w:lang w:val="el-GR"/>
        </w:rPr>
        <w:t>χρηστιαν</w:t>
      </w:r>
      <w:r>
        <w:rPr>
          <w:rFonts w:cs="Times New Roman"/>
          <w:lang w:val="el-GR"/>
        </w:rPr>
        <w:t>ό</w:t>
      </w:r>
      <w:r>
        <w:rPr>
          <w:lang w:val="el-GR"/>
        </w:rPr>
        <w:t>ς</w:t>
      </w:r>
      <w:r>
        <w:t> » s’explique précisément si l’on fait l’hypothèse que Paul vient d’évoquer celui qui a souffert (subi des mauvais traitements) et a été relevé d’entre les morts en tant qu’</w:t>
      </w:r>
      <w:r>
        <w:rPr>
          <w:lang w:val="el-GR"/>
        </w:rPr>
        <w:t>ἀνὴρ</w:t>
      </w:r>
      <w:r w:rsidRPr="004343B7">
        <w:t xml:space="preserve"> </w:t>
      </w:r>
      <w:r>
        <w:rPr>
          <w:lang w:val="el-GR"/>
        </w:rPr>
        <w:t>χ</w:t>
      </w:r>
      <w:r w:rsidRPr="002608CD">
        <w:rPr>
          <w:lang w:val="el-GR"/>
        </w:rPr>
        <w:t>ρ</w:t>
      </w:r>
      <w:r>
        <w:rPr>
          <w:lang w:val="el-GR"/>
        </w:rPr>
        <w:t>η</w:t>
      </w:r>
      <w:r w:rsidRPr="002608CD">
        <w:rPr>
          <w:lang w:val="el-GR"/>
        </w:rPr>
        <w:t>στ</w:t>
      </w:r>
      <w:r>
        <w:rPr>
          <w:rFonts w:cs="Times New Roman"/>
          <w:lang w:val="el-GR"/>
        </w:rPr>
        <w:t>ό</w:t>
      </w:r>
      <w:r w:rsidRPr="002608CD">
        <w:rPr>
          <w:lang w:val="el-GR"/>
        </w:rPr>
        <w:t>ς</w:t>
      </w:r>
      <w:r>
        <w:t xml:space="preserve">, modèle pour les </w:t>
      </w:r>
      <w:r>
        <w:rPr>
          <w:lang w:val="el-GR"/>
        </w:rPr>
        <w:t>χρηστιανο</w:t>
      </w:r>
      <w:r>
        <w:rPr>
          <w:rFonts w:cs="Times New Roman"/>
          <w:lang w:val="el-GR"/>
        </w:rPr>
        <w:t>ί</w:t>
      </w:r>
      <w:r>
        <w:t xml:space="preserve">. </w:t>
      </w:r>
      <w:r w:rsidRPr="009348E1">
        <w:t xml:space="preserve"> </w:t>
      </w:r>
    </w:p>
  </w:footnote>
  <w:footnote w:id="243">
    <w:p w14:paraId="37D2DC81" w14:textId="1E52858F" w:rsidR="007D111B" w:rsidRPr="009B6647" w:rsidRDefault="007D111B">
      <w:pPr>
        <w:pStyle w:val="Notedebasdepage"/>
      </w:pPr>
      <w:r w:rsidRPr="009B6647">
        <w:rPr>
          <w:rStyle w:val="Appelnotedebasdep"/>
        </w:rPr>
        <w:footnoteRef/>
      </w:r>
      <w:r w:rsidRPr="009B6647">
        <w:t xml:space="preserve"> </w:t>
      </w:r>
      <w:r w:rsidRPr="009B6647">
        <w:tab/>
        <w:t xml:space="preserve">Le texte conventionnellement adopté est le suivant : Ὡς δὲ ἐκρίθη </w:t>
      </w:r>
      <w:r w:rsidRPr="009B6647">
        <w:rPr>
          <w:i/>
        </w:rPr>
        <w:t>τοῦ ἀποπλεῖν</w:t>
      </w:r>
      <w:r w:rsidRPr="009B6647">
        <w:t xml:space="preserve"> ἡμᾶς εἰς τὴν Ἰταλίαν, </w:t>
      </w:r>
      <w:r w:rsidRPr="009B6647">
        <w:rPr>
          <w:i/>
        </w:rPr>
        <w:t>παρεδίδουν</w:t>
      </w:r>
      <w:r w:rsidRPr="009B6647">
        <w:t xml:space="preserve"> τόν τε Παῦλον καί τινας ἑτέρους δεσμώτας. Or il y a là un solécisme, un sujet de verbe au génitif. J’adopte donc la formulation de la tradition syriaque et fait de Festus le sujet de παρεδίδου... Τοῦ ἀποπλεῖν ne peut pas être infinitif nominalisé </w:t>
      </w:r>
      <w:r w:rsidRPr="009B6647">
        <w:rPr>
          <w:i/>
        </w:rPr>
        <w:t xml:space="preserve">sujet du verbe. </w:t>
      </w:r>
      <w:r w:rsidRPr="009B6647">
        <w:t>Cela oblige à modifier tout le texte en conséquence. En italiques, les corrections que je propose.</w:t>
      </w:r>
    </w:p>
  </w:footnote>
  <w:footnote w:id="244">
    <w:p w14:paraId="0C899527" w14:textId="77777777" w:rsidR="00DA5EB6" w:rsidRPr="009B6647" w:rsidRDefault="00DA5EB6">
      <w:pPr>
        <w:pStyle w:val="Notedebasdepage"/>
      </w:pPr>
      <w:r w:rsidRPr="009B6647">
        <w:rPr>
          <w:rStyle w:val="Appelnotedebasdep"/>
        </w:rPr>
        <w:footnoteRef/>
      </w:r>
      <w:r w:rsidRPr="009B6647">
        <w:t xml:space="preserve"> </w:t>
      </w:r>
      <w:r w:rsidRPr="009B6647">
        <w:tab/>
        <w:t xml:space="preserve">τῆς σκάφης, </w:t>
      </w:r>
      <w:r w:rsidRPr="009B6647">
        <w:rPr>
          <w:rStyle w:val="city"/>
        </w:rPr>
        <w:t>(17)</w:t>
      </w:r>
      <w:r w:rsidRPr="009B6647">
        <w:t xml:space="preserve"> ἣν ἄραντες βοηθείαις ἐχρῶντο ὑποζωννύντες τὸ πλοῖον. Tel est le texte retenu. On traduira donc : « (ils eurent de la peine à maîtriser l’embarcation légère que, ayant soulevé avec des moyens de fortune, ils utilisaient lorsqu’ils ceinturaient (avec elle, la barque !) le navire » ! Supprimons un pronom relatif ne se rattachant à aucun verbe conjugué, écrivons βοείαις au lien de βοηθείαις, déplaçons le relatif devant le verbe qui le régit, au cas voulu (αἷς), on obtient : « ils maîtrisèrent l’embarcation légère </w:t>
      </w:r>
      <w:bookmarkStart w:id="3" w:name="_Hlk109394902"/>
      <w:r w:rsidRPr="009B6647">
        <w:t>qu’ils soulevèrent (sur le navire) avec des lanières de cuir de bœuf dont ils se servaient pour ceinturer le navire</w:t>
      </w:r>
      <w:bookmarkEnd w:id="3"/>
      <w:r w:rsidRPr="009B6647">
        <w:t xml:space="preserve"> » ! Et rendons-nous à l’évidence : ils n’ont pas ceinturé le navire en pleine tempête ! </w:t>
      </w:r>
    </w:p>
  </w:footnote>
  <w:footnote w:id="245">
    <w:p w14:paraId="152B9EEF" w14:textId="77777777" w:rsidR="00DA5EB6" w:rsidRPr="009B6647" w:rsidRDefault="00DA5EB6">
      <w:pPr>
        <w:pStyle w:val="Notedebasdepage"/>
      </w:pPr>
      <w:r w:rsidRPr="009B6647">
        <w:rPr>
          <w:rStyle w:val="Appelnotedebasdep"/>
        </w:rPr>
        <w:footnoteRef/>
      </w:r>
      <w:r w:rsidRPr="009B6647">
        <w:t xml:space="preserve"> </w:t>
      </w:r>
      <w:r w:rsidRPr="009B6647">
        <w:tab/>
      </w:r>
      <w:r w:rsidRPr="009B6647">
        <w:rPr>
          <w:rStyle w:val="city"/>
        </w:rPr>
        <w:t>(8)</w:t>
      </w:r>
      <w:r w:rsidRPr="009B6647">
        <w:t xml:space="preserve"> ἐγένετο δὲ τὸν πατέρα τοῦ Ποπλίου πυρετοῖς καὶ δυσεντερίῳ συνεχόμενον κατακεῖσθαι, πρὸς ὃν ὁ Παῦλος εἰσελθὼν καὶ προσευξάμενος ἐπιθεὶς τὰς χεῖρας αὐτῷ ἰάσατο αὐτόν. </w:t>
      </w:r>
      <w:r w:rsidRPr="009B6647">
        <w:rPr>
          <w:rStyle w:val="city"/>
        </w:rPr>
        <w:t>(9)</w:t>
      </w:r>
      <w:r w:rsidRPr="009B6647">
        <w:t xml:space="preserve"> τούτου δὲ γενομένου καὶ οἱ λοιποὶ οἱ ἐν τῇ νήσῳ ἔχοντες ἀσθενείας προσήρχοντο καὶ ἐθεραπεύοντο, </w:t>
      </w:r>
      <w:r w:rsidRPr="009B6647">
        <w:rPr>
          <w:rStyle w:val="city"/>
        </w:rPr>
        <w:t>(10)</w:t>
      </w:r>
      <w:r w:rsidRPr="009B6647">
        <w:t xml:space="preserve"> οἳ καὶ πολλαῖς τιμαῖς ἐτίμησαν ἡμᾶς καὶ ἀναγομένοις ἐπέθεντο τὰ πρὸς τὰς χρείας. </w:t>
      </w:r>
    </w:p>
    <w:p w14:paraId="457CFF48" w14:textId="77777777" w:rsidR="00DA5EB6" w:rsidRPr="009B6647" w:rsidRDefault="00DA5EB6">
      <w:pPr>
        <w:pStyle w:val="Notedebasdepage"/>
      </w:pPr>
      <w:r w:rsidRPr="009B6647">
        <w:tab/>
        <w:t xml:space="preserve">Les miracles ne sont jamais en faveur de la cause que leurs inventeurs prétendent défendre. Croire défendre la valeur d’un enseignement ou d’une doctrine en l’appuyant sur des miracles accomplis par les propagateurs de cet enseignement, c’est faire le choix de s’adresser à la crédulité de l’ignorance et laisser entendre que Dieu a besoin de toutes sortes de passe-passe pour se faire accroire. </w:t>
      </w:r>
      <w:r w:rsidRPr="009B6647">
        <w:tab/>
      </w:r>
    </w:p>
  </w:footnote>
  <w:footnote w:id="246">
    <w:p w14:paraId="675A396E" w14:textId="77777777" w:rsidR="00DA5EB6" w:rsidRPr="000F6CF6" w:rsidRDefault="00DA5EB6">
      <w:pPr>
        <w:pStyle w:val="Notedebasdepage"/>
      </w:pPr>
      <w:r w:rsidRPr="009B6647">
        <w:rPr>
          <w:rStyle w:val="Appelnotedebasdep"/>
        </w:rPr>
        <w:footnoteRef/>
      </w:r>
      <w:r w:rsidRPr="009B6647">
        <w:t xml:space="preserve"> </w:t>
      </w:r>
      <w:r w:rsidRPr="009B6647">
        <w:tab/>
        <w:t xml:space="preserve">Χριστοῦ a été rajouté. Τὰ περὶ τοῦ κυρίου Ἰησοῦ διδάσκειν, c’est enseigner la doctrine d’un « maître », d’un « rabbi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24DE"/>
    <w:multiLevelType w:val="hybridMultilevel"/>
    <w:tmpl w:val="85C2F1D6"/>
    <w:lvl w:ilvl="0" w:tplc="763E966E">
      <w:start w:val="24"/>
      <w:numFmt w:val="bullet"/>
      <w:lvlText w:val="-"/>
      <w:lvlJc w:val="left"/>
      <w:pPr>
        <w:ind w:left="1495" w:hanging="360"/>
      </w:pPr>
      <w:rPr>
        <w:rFonts w:ascii="Times New Roman" w:eastAsia="Times New Roman" w:hAnsi="Times New Roman" w:cs="Times New Roman"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 w15:restartNumberingAfterBreak="0">
    <w:nsid w:val="08265026"/>
    <w:multiLevelType w:val="multilevel"/>
    <w:tmpl w:val="9F36456E"/>
    <w:lvl w:ilvl="0">
      <w:start w:val="13"/>
      <w:numFmt w:val="decimal"/>
      <w:lvlText w:val="%1"/>
      <w:lvlJc w:val="left"/>
      <w:pPr>
        <w:tabs>
          <w:tab w:val="num" w:pos="630"/>
        </w:tabs>
        <w:ind w:left="630" w:hanging="630"/>
      </w:pPr>
      <w:rPr>
        <w:rFonts w:hint="default"/>
      </w:rPr>
    </w:lvl>
    <w:lvl w:ilvl="1">
      <w:start w:val="44"/>
      <w:numFmt w:val="decimal"/>
      <w:lvlText w:val="23.%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 w15:restartNumberingAfterBreak="0">
    <w:nsid w:val="1072298F"/>
    <w:multiLevelType w:val="hybridMultilevel"/>
    <w:tmpl w:val="8EBE9304"/>
    <w:lvl w:ilvl="0" w:tplc="07C42944">
      <w:start w:val="6"/>
      <w:numFmt w:val="bullet"/>
      <w:lvlText w:val="-"/>
      <w:lvlJc w:val="left"/>
      <w:pPr>
        <w:tabs>
          <w:tab w:val="num" w:pos="704"/>
        </w:tabs>
        <w:ind w:left="704" w:hanging="42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2520035"/>
    <w:multiLevelType w:val="multilevel"/>
    <w:tmpl w:val="5A2A59F2"/>
    <w:lvl w:ilvl="0">
      <w:start w:val="13"/>
      <w:numFmt w:val="decimal"/>
      <w:lvlText w:val="%1"/>
      <w:lvlJc w:val="left"/>
      <w:pPr>
        <w:tabs>
          <w:tab w:val="num" w:pos="630"/>
        </w:tabs>
        <w:ind w:left="630" w:hanging="630"/>
      </w:pPr>
      <w:rPr>
        <w:rFonts w:hint="default"/>
      </w:rPr>
    </w:lvl>
    <w:lvl w:ilvl="1">
      <w:start w:val="11"/>
      <w:numFmt w:val="decimal"/>
      <w:lvlText w:val="19.%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4" w15:restartNumberingAfterBreak="0">
    <w:nsid w:val="1A392AA5"/>
    <w:multiLevelType w:val="multilevel"/>
    <w:tmpl w:val="07A49186"/>
    <w:lvl w:ilvl="0">
      <w:start w:val="13"/>
      <w:numFmt w:val="decimal"/>
      <w:lvlText w:val="%1"/>
      <w:lvlJc w:val="left"/>
      <w:pPr>
        <w:tabs>
          <w:tab w:val="num" w:pos="630"/>
        </w:tabs>
        <w:ind w:left="630" w:hanging="630"/>
      </w:pPr>
      <w:rPr>
        <w:rFonts w:hint="default"/>
      </w:rPr>
    </w:lvl>
    <w:lvl w:ilvl="1">
      <w:start w:val="11"/>
      <w:numFmt w:val="decimal"/>
      <w:lvlText w:val="20.%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 w15:restartNumberingAfterBreak="0">
    <w:nsid w:val="1B7E5649"/>
    <w:multiLevelType w:val="hybridMultilevel"/>
    <w:tmpl w:val="0296AEE4"/>
    <w:lvl w:ilvl="0" w:tplc="EEBAE2D2">
      <w:start w:val="47"/>
      <w:numFmt w:val="decimal"/>
      <w:lvlText w:val="22.%1"/>
      <w:lvlJc w:val="left"/>
      <w:pPr>
        <w:tabs>
          <w:tab w:val="num" w:pos="851"/>
        </w:tabs>
        <w:ind w:left="851" w:hanging="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E304EDA"/>
    <w:multiLevelType w:val="multilevel"/>
    <w:tmpl w:val="C944F1F6"/>
    <w:lvl w:ilvl="0">
      <w:start w:val="13"/>
      <w:numFmt w:val="decimal"/>
      <w:lvlText w:val="%1"/>
      <w:lvlJc w:val="left"/>
      <w:pPr>
        <w:tabs>
          <w:tab w:val="num" w:pos="630"/>
        </w:tabs>
        <w:ind w:left="630" w:hanging="630"/>
      </w:pPr>
      <w:rPr>
        <w:rFonts w:hint="default"/>
      </w:rPr>
    </w:lvl>
    <w:lvl w:ilvl="1">
      <w:start w:val="11"/>
      <w:numFmt w:val="decimal"/>
      <w:lvlText w:val="20.%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7" w15:restartNumberingAfterBreak="0">
    <w:nsid w:val="22317248"/>
    <w:multiLevelType w:val="hybridMultilevel"/>
    <w:tmpl w:val="4788AE84"/>
    <w:lvl w:ilvl="0" w:tplc="02F270B4">
      <w:numFmt w:val="bullet"/>
      <w:lvlText w:val="–"/>
      <w:lvlJc w:val="left"/>
      <w:pPr>
        <w:tabs>
          <w:tab w:val="num" w:pos="824"/>
        </w:tabs>
        <w:ind w:left="824" w:hanging="54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380341"/>
    <w:multiLevelType w:val="hybridMultilevel"/>
    <w:tmpl w:val="36B4EFFE"/>
    <w:lvl w:ilvl="0" w:tplc="0E06734A">
      <w:start w:val="1"/>
      <w:numFmt w:val="decimal"/>
      <w:lvlText w:val="%1."/>
      <w:lvlJc w:val="left"/>
      <w:pPr>
        <w:tabs>
          <w:tab w:val="num" w:pos="884"/>
        </w:tabs>
        <w:ind w:left="884" w:hanging="60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27FD5587"/>
    <w:multiLevelType w:val="hybridMultilevel"/>
    <w:tmpl w:val="1B0AD22A"/>
    <w:lvl w:ilvl="0" w:tplc="F24005E8">
      <w:start w:val="37"/>
      <w:numFmt w:val="decimal"/>
      <w:lvlText w:val="21.%1"/>
      <w:lvlJc w:val="left"/>
      <w:pPr>
        <w:tabs>
          <w:tab w:val="num" w:pos="851"/>
        </w:tabs>
        <w:ind w:left="851" w:hanging="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E175D6A"/>
    <w:multiLevelType w:val="multilevel"/>
    <w:tmpl w:val="54B07F98"/>
    <w:lvl w:ilvl="0">
      <w:start w:val="13"/>
      <w:numFmt w:val="decimal"/>
      <w:lvlText w:val="%1"/>
      <w:lvlJc w:val="left"/>
      <w:pPr>
        <w:tabs>
          <w:tab w:val="num" w:pos="630"/>
        </w:tabs>
        <w:ind w:left="630" w:hanging="630"/>
      </w:pPr>
      <w:rPr>
        <w:rFonts w:hint="default"/>
      </w:rPr>
    </w:lvl>
    <w:lvl w:ilvl="1">
      <w:start w:val="1"/>
      <w:numFmt w:val="decimal"/>
      <w:lvlText w:val="21.%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1" w15:restartNumberingAfterBreak="0">
    <w:nsid w:val="318E45E4"/>
    <w:multiLevelType w:val="hybridMultilevel"/>
    <w:tmpl w:val="062897B2"/>
    <w:lvl w:ilvl="0" w:tplc="6BA400E0">
      <w:start w:val="1"/>
      <w:numFmt w:val="decimal"/>
      <w:lvlText w:val="%1-"/>
      <w:lvlJc w:val="left"/>
      <w:pPr>
        <w:ind w:left="1064" w:hanging="360"/>
      </w:pPr>
      <w:rPr>
        <w:rFonts w:hint="default"/>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12" w15:restartNumberingAfterBreak="0">
    <w:nsid w:val="33DF2A8C"/>
    <w:multiLevelType w:val="hybridMultilevel"/>
    <w:tmpl w:val="39BADBF8"/>
    <w:lvl w:ilvl="0" w:tplc="6C6A79BA">
      <w:start w:val="2"/>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cs="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cs="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cs="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abstractNum w:abstractNumId="13" w15:restartNumberingAfterBreak="0">
    <w:nsid w:val="368840B2"/>
    <w:multiLevelType w:val="hybridMultilevel"/>
    <w:tmpl w:val="428C8B88"/>
    <w:lvl w:ilvl="0" w:tplc="3D2C2F26">
      <w:numFmt w:val="bullet"/>
      <w:lvlText w:val="–"/>
      <w:lvlJc w:val="left"/>
      <w:pPr>
        <w:tabs>
          <w:tab w:val="num" w:pos="794"/>
        </w:tabs>
        <w:ind w:left="794" w:hanging="450"/>
      </w:pPr>
      <w:rPr>
        <w:rFonts w:ascii="Times New Roman" w:eastAsia="Times New Roman" w:hAnsi="Times New Roman" w:cs="Times New Roman" w:hint="default"/>
      </w:rPr>
    </w:lvl>
    <w:lvl w:ilvl="1" w:tplc="040C0003" w:tentative="1">
      <w:start w:val="1"/>
      <w:numFmt w:val="bullet"/>
      <w:lvlText w:val="o"/>
      <w:lvlJc w:val="left"/>
      <w:pPr>
        <w:tabs>
          <w:tab w:val="num" w:pos="1424"/>
        </w:tabs>
        <w:ind w:left="1424" w:hanging="360"/>
      </w:pPr>
      <w:rPr>
        <w:rFonts w:ascii="Courier New" w:hAnsi="Courier New" w:cs="Courier New" w:hint="default"/>
      </w:rPr>
    </w:lvl>
    <w:lvl w:ilvl="2" w:tplc="040C0005" w:tentative="1">
      <w:start w:val="1"/>
      <w:numFmt w:val="bullet"/>
      <w:lvlText w:val=""/>
      <w:lvlJc w:val="left"/>
      <w:pPr>
        <w:tabs>
          <w:tab w:val="num" w:pos="2144"/>
        </w:tabs>
        <w:ind w:left="2144" w:hanging="360"/>
      </w:pPr>
      <w:rPr>
        <w:rFonts w:ascii="Wingdings" w:hAnsi="Wingdings" w:hint="default"/>
      </w:rPr>
    </w:lvl>
    <w:lvl w:ilvl="3" w:tplc="040C0001" w:tentative="1">
      <w:start w:val="1"/>
      <w:numFmt w:val="bullet"/>
      <w:lvlText w:val=""/>
      <w:lvlJc w:val="left"/>
      <w:pPr>
        <w:tabs>
          <w:tab w:val="num" w:pos="2864"/>
        </w:tabs>
        <w:ind w:left="2864" w:hanging="360"/>
      </w:pPr>
      <w:rPr>
        <w:rFonts w:ascii="Symbol" w:hAnsi="Symbol" w:hint="default"/>
      </w:rPr>
    </w:lvl>
    <w:lvl w:ilvl="4" w:tplc="040C0003" w:tentative="1">
      <w:start w:val="1"/>
      <w:numFmt w:val="bullet"/>
      <w:lvlText w:val="o"/>
      <w:lvlJc w:val="left"/>
      <w:pPr>
        <w:tabs>
          <w:tab w:val="num" w:pos="3584"/>
        </w:tabs>
        <w:ind w:left="3584" w:hanging="360"/>
      </w:pPr>
      <w:rPr>
        <w:rFonts w:ascii="Courier New" w:hAnsi="Courier New" w:cs="Courier New" w:hint="default"/>
      </w:rPr>
    </w:lvl>
    <w:lvl w:ilvl="5" w:tplc="040C0005" w:tentative="1">
      <w:start w:val="1"/>
      <w:numFmt w:val="bullet"/>
      <w:lvlText w:val=""/>
      <w:lvlJc w:val="left"/>
      <w:pPr>
        <w:tabs>
          <w:tab w:val="num" w:pos="4304"/>
        </w:tabs>
        <w:ind w:left="4304" w:hanging="360"/>
      </w:pPr>
      <w:rPr>
        <w:rFonts w:ascii="Wingdings" w:hAnsi="Wingdings" w:hint="default"/>
      </w:rPr>
    </w:lvl>
    <w:lvl w:ilvl="6" w:tplc="040C0001" w:tentative="1">
      <w:start w:val="1"/>
      <w:numFmt w:val="bullet"/>
      <w:lvlText w:val=""/>
      <w:lvlJc w:val="left"/>
      <w:pPr>
        <w:tabs>
          <w:tab w:val="num" w:pos="5024"/>
        </w:tabs>
        <w:ind w:left="5024" w:hanging="360"/>
      </w:pPr>
      <w:rPr>
        <w:rFonts w:ascii="Symbol" w:hAnsi="Symbol" w:hint="default"/>
      </w:rPr>
    </w:lvl>
    <w:lvl w:ilvl="7" w:tplc="040C0003" w:tentative="1">
      <w:start w:val="1"/>
      <w:numFmt w:val="bullet"/>
      <w:lvlText w:val="o"/>
      <w:lvlJc w:val="left"/>
      <w:pPr>
        <w:tabs>
          <w:tab w:val="num" w:pos="5744"/>
        </w:tabs>
        <w:ind w:left="5744" w:hanging="360"/>
      </w:pPr>
      <w:rPr>
        <w:rFonts w:ascii="Courier New" w:hAnsi="Courier New" w:cs="Courier New" w:hint="default"/>
      </w:rPr>
    </w:lvl>
    <w:lvl w:ilvl="8" w:tplc="040C0005" w:tentative="1">
      <w:start w:val="1"/>
      <w:numFmt w:val="bullet"/>
      <w:lvlText w:val=""/>
      <w:lvlJc w:val="left"/>
      <w:pPr>
        <w:tabs>
          <w:tab w:val="num" w:pos="6464"/>
        </w:tabs>
        <w:ind w:left="6464" w:hanging="360"/>
      </w:pPr>
      <w:rPr>
        <w:rFonts w:ascii="Wingdings" w:hAnsi="Wingdings" w:hint="default"/>
      </w:rPr>
    </w:lvl>
  </w:abstractNum>
  <w:abstractNum w:abstractNumId="14" w15:restartNumberingAfterBreak="0">
    <w:nsid w:val="374F0DEB"/>
    <w:multiLevelType w:val="hybridMultilevel"/>
    <w:tmpl w:val="7CCC11D8"/>
    <w:lvl w:ilvl="0" w:tplc="3EACD90E">
      <w:numFmt w:val="bullet"/>
      <w:lvlText w:val="-"/>
      <w:lvlJc w:val="left"/>
      <w:pPr>
        <w:tabs>
          <w:tab w:val="num" w:pos="734"/>
        </w:tabs>
        <w:ind w:left="734" w:hanging="45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A592A58"/>
    <w:multiLevelType w:val="hybridMultilevel"/>
    <w:tmpl w:val="655E4326"/>
    <w:lvl w:ilvl="0" w:tplc="01940C4E">
      <w:start w:val="199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ACA0DCB"/>
    <w:multiLevelType w:val="multilevel"/>
    <w:tmpl w:val="07A49186"/>
    <w:lvl w:ilvl="0">
      <w:start w:val="13"/>
      <w:numFmt w:val="decimal"/>
      <w:lvlText w:val="%1"/>
      <w:lvlJc w:val="left"/>
      <w:pPr>
        <w:tabs>
          <w:tab w:val="num" w:pos="630"/>
        </w:tabs>
        <w:ind w:left="630" w:hanging="630"/>
      </w:pPr>
      <w:rPr>
        <w:rFonts w:hint="default"/>
      </w:rPr>
    </w:lvl>
    <w:lvl w:ilvl="1">
      <w:start w:val="11"/>
      <w:numFmt w:val="decimal"/>
      <w:lvlText w:val="20.%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7" w15:restartNumberingAfterBreak="0">
    <w:nsid w:val="3B6F3F7B"/>
    <w:multiLevelType w:val="multilevel"/>
    <w:tmpl w:val="CCB6D79A"/>
    <w:lvl w:ilvl="0">
      <w:start w:val="13"/>
      <w:numFmt w:val="decimal"/>
      <w:lvlText w:val="%1"/>
      <w:lvlJc w:val="left"/>
      <w:pPr>
        <w:tabs>
          <w:tab w:val="num" w:pos="630"/>
        </w:tabs>
        <w:ind w:left="630" w:hanging="630"/>
      </w:pPr>
      <w:rPr>
        <w:rFonts w:hint="default"/>
      </w:rPr>
    </w:lvl>
    <w:lvl w:ilvl="1">
      <w:start w:val="45"/>
      <w:numFmt w:val="decimal"/>
      <w:lvlText w:val="19.%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8" w15:restartNumberingAfterBreak="0">
    <w:nsid w:val="3CBA6C55"/>
    <w:multiLevelType w:val="hybridMultilevel"/>
    <w:tmpl w:val="AA5E7174"/>
    <w:lvl w:ilvl="0" w:tplc="0598D2FA">
      <w:start w:val="66"/>
      <w:numFmt w:val="decimal"/>
      <w:lvlText w:val="22.%1"/>
      <w:lvlJc w:val="left"/>
      <w:pPr>
        <w:tabs>
          <w:tab w:val="num" w:pos="1135"/>
        </w:tabs>
        <w:ind w:left="1135" w:hanging="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E754E15"/>
    <w:multiLevelType w:val="hybridMultilevel"/>
    <w:tmpl w:val="93489990"/>
    <w:lvl w:ilvl="0" w:tplc="9146B4F4">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0" w15:restartNumberingAfterBreak="0">
    <w:nsid w:val="423C2D3C"/>
    <w:multiLevelType w:val="hybridMultilevel"/>
    <w:tmpl w:val="3BE2C754"/>
    <w:lvl w:ilvl="0" w:tplc="9A4CD2AA">
      <w:start w:val="2006"/>
      <w:numFmt w:val="decimal"/>
      <w:lvlText w:val="(%1)"/>
      <w:lvlJc w:val="left"/>
      <w:pPr>
        <w:tabs>
          <w:tab w:val="num" w:pos="1319"/>
        </w:tabs>
        <w:ind w:left="1319" w:hanging="615"/>
      </w:pPr>
      <w:rPr>
        <w:rFonts w:hint="default"/>
        <w:i w:val="0"/>
      </w:rPr>
    </w:lvl>
    <w:lvl w:ilvl="1" w:tplc="040C0019" w:tentative="1">
      <w:start w:val="1"/>
      <w:numFmt w:val="lowerLetter"/>
      <w:lvlText w:val="%2."/>
      <w:lvlJc w:val="left"/>
      <w:pPr>
        <w:tabs>
          <w:tab w:val="num" w:pos="1784"/>
        </w:tabs>
        <w:ind w:left="1784" w:hanging="360"/>
      </w:pPr>
    </w:lvl>
    <w:lvl w:ilvl="2" w:tplc="040C001B" w:tentative="1">
      <w:start w:val="1"/>
      <w:numFmt w:val="lowerRoman"/>
      <w:lvlText w:val="%3."/>
      <w:lvlJc w:val="right"/>
      <w:pPr>
        <w:tabs>
          <w:tab w:val="num" w:pos="2504"/>
        </w:tabs>
        <w:ind w:left="2504" w:hanging="180"/>
      </w:pPr>
    </w:lvl>
    <w:lvl w:ilvl="3" w:tplc="040C000F" w:tentative="1">
      <w:start w:val="1"/>
      <w:numFmt w:val="decimal"/>
      <w:lvlText w:val="%4."/>
      <w:lvlJc w:val="left"/>
      <w:pPr>
        <w:tabs>
          <w:tab w:val="num" w:pos="3224"/>
        </w:tabs>
        <w:ind w:left="3224" w:hanging="360"/>
      </w:pPr>
    </w:lvl>
    <w:lvl w:ilvl="4" w:tplc="040C0019" w:tentative="1">
      <w:start w:val="1"/>
      <w:numFmt w:val="lowerLetter"/>
      <w:lvlText w:val="%5."/>
      <w:lvlJc w:val="left"/>
      <w:pPr>
        <w:tabs>
          <w:tab w:val="num" w:pos="3944"/>
        </w:tabs>
        <w:ind w:left="3944" w:hanging="360"/>
      </w:pPr>
    </w:lvl>
    <w:lvl w:ilvl="5" w:tplc="040C001B" w:tentative="1">
      <w:start w:val="1"/>
      <w:numFmt w:val="lowerRoman"/>
      <w:lvlText w:val="%6."/>
      <w:lvlJc w:val="right"/>
      <w:pPr>
        <w:tabs>
          <w:tab w:val="num" w:pos="4664"/>
        </w:tabs>
        <w:ind w:left="4664" w:hanging="180"/>
      </w:pPr>
    </w:lvl>
    <w:lvl w:ilvl="6" w:tplc="040C000F" w:tentative="1">
      <w:start w:val="1"/>
      <w:numFmt w:val="decimal"/>
      <w:lvlText w:val="%7."/>
      <w:lvlJc w:val="left"/>
      <w:pPr>
        <w:tabs>
          <w:tab w:val="num" w:pos="5384"/>
        </w:tabs>
        <w:ind w:left="5384" w:hanging="360"/>
      </w:pPr>
    </w:lvl>
    <w:lvl w:ilvl="7" w:tplc="040C0019" w:tentative="1">
      <w:start w:val="1"/>
      <w:numFmt w:val="lowerLetter"/>
      <w:lvlText w:val="%8."/>
      <w:lvlJc w:val="left"/>
      <w:pPr>
        <w:tabs>
          <w:tab w:val="num" w:pos="6104"/>
        </w:tabs>
        <w:ind w:left="6104" w:hanging="360"/>
      </w:pPr>
    </w:lvl>
    <w:lvl w:ilvl="8" w:tplc="040C001B" w:tentative="1">
      <w:start w:val="1"/>
      <w:numFmt w:val="lowerRoman"/>
      <w:lvlText w:val="%9."/>
      <w:lvlJc w:val="right"/>
      <w:pPr>
        <w:tabs>
          <w:tab w:val="num" w:pos="6824"/>
        </w:tabs>
        <w:ind w:left="6824" w:hanging="180"/>
      </w:pPr>
    </w:lvl>
  </w:abstractNum>
  <w:abstractNum w:abstractNumId="21" w15:restartNumberingAfterBreak="0">
    <w:nsid w:val="43862E8D"/>
    <w:multiLevelType w:val="hybridMultilevel"/>
    <w:tmpl w:val="627CCED8"/>
    <w:lvl w:ilvl="0" w:tplc="A45E366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494B76B4"/>
    <w:multiLevelType w:val="multilevel"/>
    <w:tmpl w:val="DB4CABBE"/>
    <w:lvl w:ilvl="0">
      <w:start w:val="13"/>
      <w:numFmt w:val="decimal"/>
      <w:lvlText w:val="%1"/>
      <w:lvlJc w:val="left"/>
      <w:pPr>
        <w:tabs>
          <w:tab w:val="num" w:pos="630"/>
        </w:tabs>
        <w:ind w:left="630" w:hanging="630"/>
      </w:pPr>
      <w:rPr>
        <w:rFonts w:hint="default"/>
      </w:rPr>
    </w:lvl>
    <w:lvl w:ilvl="1">
      <w:start w:val="22"/>
      <w:numFmt w:val="decimal"/>
      <w:lvlText w:val="20.%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3" w15:restartNumberingAfterBreak="0">
    <w:nsid w:val="54F173A7"/>
    <w:multiLevelType w:val="hybridMultilevel"/>
    <w:tmpl w:val="2160EA96"/>
    <w:lvl w:ilvl="0" w:tplc="57CEF41A">
      <w:numFmt w:val="bullet"/>
      <w:lvlText w:val="-"/>
      <w:lvlJc w:val="left"/>
      <w:pPr>
        <w:tabs>
          <w:tab w:val="num" w:pos="704"/>
        </w:tabs>
        <w:ind w:left="704" w:hanging="42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68A2CB1"/>
    <w:multiLevelType w:val="hybridMultilevel"/>
    <w:tmpl w:val="8E4CA560"/>
    <w:lvl w:ilvl="0" w:tplc="95B0220C">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5" w15:restartNumberingAfterBreak="0">
    <w:nsid w:val="58DC3695"/>
    <w:multiLevelType w:val="hybridMultilevel"/>
    <w:tmpl w:val="7E564712"/>
    <w:lvl w:ilvl="0" w:tplc="03F07332">
      <w:start w:val="66"/>
      <w:numFmt w:val="decimal"/>
      <w:lvlText w:val="22.%1"/>
      <w:lvlJc w:val="left"/>
      <w:pPr>
        <w:tabs>
          <w:tab w:val="num" w:pos="1135"/>
        </w:tabs>
        <w:ind w:left="1135" w:hanging="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B673CDD"/>
    <w:multiLevelType w:val="hybridMultilevel"/>
    <w:tmpl w:val="D0803478"/>
    <w:lvl w:ilvl="0" w:tplc="AE9C282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7" w15:restartNumberingAfterBreak="0">
    <w:nsid w:val="5CC9581E"/>
    <w:multiLevelType w:val="multilevel"/>
    <w:tmpl w:val="6624CF30"/>
    <w:lvl w:ilvl="0">
      <w:start w:val="16"/>
      <w:numFmt w:val="decimal"/>
      <w:lvlText w:val="%1"/>
      <w:lvlJc w:val="left"/>
      <w:pPr>
        <w:tabs>
          <w:tab w:val="num" w:pos="630"/>
        </w:tabs>
        <w:ind w:left="630" w:hanging="630"/>
      </w:pPr>
      <w:rPr>
        <w:rFonts w:hint="default"/>
      </w:rPr>
    </w:lvl>
    <w:lvl w:ilvl="1">
      <w:start w:val="32"/>
      <w:numFmt w:val="decimal"/>
      <w:lvlText w:val="23.%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8" w15:restartNumberingAfterBreak="0">
    <w:nsid w:val="5F947220"/>
    <w:multiLevelType w:val="hybridMultilevel"/>
    <w:tmpl w:val="0A245614"/>
    <w:lvl w:ilvl="0" w:tplc="774C3546">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9" w15:restartNumberingAfterBreak="0">
    <w:nsid w:val="652E5A33"/>
    <w:multiLevelType w:val="hybridMultilevel"/>
    <w:tmpl w:val="FA288A8E"/>
    <w:lvl w:ilvl="0" w:tplc="14043ACC">
      <w:start w:val="1"/>
      <w:numFmt w:val="upp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0" w15:restartNumberingAfterBreak="0">
    <w:nsid w:val="69814328"/>
    <w:multiLevelType w:val="hybridMultilevel"/>
    <w:tmpl w:val="73FE5CA4"/>
    <w:lvl w:ilvl="0" w:tplc="AC7E089A">
      <w:start w:val="12"/>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1" w15:restartNumberingAfterBreak="0">
    <w:nsid w:val="6AAD3F5B"/>
    <w:multiLevelType w:val="hybridMultilevel"/>
    <w:tmpl w:val="3BD4A6AC"/>
    <w:lvl w:ilvl="0" w:tplc="E776410E">
      <w:start w:val="30"/>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6DE00C1B"/>
    <w:multiLevelType w:val="hybridMultilevel"/>
    <w:tmpl w:val="C1A6816C"/>
    <w:lvl w:ilvl="0" w:tplc="C5F24FB8">
      <w:numFmt w:val="bullet"/>
      <w:lvlText w:val="-"/>
      <w:lvlJc w:val="left"/>
      <w:pPr>
        <w:tabs>
          <w:tab w:val="num" w:pos="809"/>
        </w:tabs>
        <w:ind w:left="809" w:hanging="525"/>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6207B41"/>
    <w:multiLevelType w:val="multilevel"/>
    <w:tmpl w:val="F118EE12"/>
    <w:lvl w:ilvl="0">
      <w:start w:val="23"/>
      <w:numFmt w:val="decimal"/>
      <w:lvlText w:val="%1"/>
      <w:lvlJc w:val="left"/>
      <w:pPr>
        <w:tabs>
          <w:tab w:val="num" w:pos="495"/>
        </w:tabs>
        <w:ind w:left="495" w:hanging="495"/>
      </w:pPr>
      <w:rPr>
        <w:rFonts w:hint="default"/>
      </w:rPr>
    </w:lvl>
    <w:lvl w:ilvl="1">
      <w:start w:val="1"/>
      <w:numFmt w:val="decimal"/>
      <w:lvlText w:val="23.%2"/>
      <w:lvlJc w:val="left"/>
      <w:pPr>
        <w:tabs>
          <w:tab w:val="num" w:pos="851"/>
        </w:tabs>
        <w:ind w:left="851" w:hanging="851"/>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4" w15:restartNumberingAfterBreak="0">
    <w:nsid w:val="7B326D87"/>
    <w:multiLevelType w:val="hybridMultilevel"/>
    <w:tmpl w:val="D77AE6AC"/>
    <w:lvl w:ilvl="0" w:tplc="EC24A5F4">
      <w:start w:val="1"/>
      <w:numFmt w:val="decimal"/>
      <w:lvlText w:val="%1 "/>
      <w:lvlJc w:val="left"/>
      <w:pPr>
        <w:tabs>
          <w:tab w:val="num" w:pos="567"/>
        </w:tabs>
        <w:ind w:left="567" w:hanging="567"/>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2076656995">
    <w:abstractNumId w:val="16"/>
  </w:num>
  <w:num w:numId="2" w16cid:durableId="1008217718">
    <w:abstractNumId w:val="33"/>
  </w:num>
  <w:num w:numId="3" w16cid:durableId="747506442">
    <w:abstractNumId w:val="2"/>
  </w:num>
  <w:num w:numId="4" w16cid:durableId="538131627">
    <w:abstractNumId w:val="32"/>
  </w:num>
  <w:num w:numId="5" w16cid:durableId="958610543">
    <w:abstractNumId w:val="15"/>
  </w:num>
  <w:num w:numId="6" w16cid:durableId="1027371892">
    <w:abstractNumId w:val="3"/>
  </w:num>
  <w:num w:numId="7" w16cid:durableId="166019588">
    <w:abstractNumId w:val="17"/>
  </w:num>
  <w:num w:numId="8" w16cid:durableId="1229416857">
    <w:abstractNumId w:val="9"/>
  </w:num>
  <w:num w:numId="9" w16cid:durableId="1774201046">
    <w:abstractNumId w:val="10"/>
  </w:num>
  <w:num w:numId="10" w16cid:durableId="1106850168">
    <w:abstractNumId w:val="27"/>
  </w:num>
  <w:num w:numId="11" w16cid:durableId="1920598887">
    <w:abstractNumId w:val="1"/>
  </w:num>
  <w:num w:numId="12" w16cid:durableId="852840856">
    <w:abstractNumId w:val="23"/>
  </w:num>
  <w:num w:numId="13" w16cid:durableId="193808322">
    <w:abstractNumId w:val="12"/>
  </w:num>
  <w:num w:numId="14" w16cid:durableId="351733338">
    <w:abstractNumId w:val="14"/>
  </w:num>
  <w:num w:numId="15" w16cid:durableId="1663461958">
    <w:abstractNumId w:val="7"/>
  </w:num>
  <w:num w:numId="16" w16cid:durableId="1131287465">
    <w:abstractNumId w:val="13"/>
  </w:num>
  <w:num w:numId="17" w16cid:durableId="1954821355">
    <w:abstractNumId w:val="20"/>
  </w:num>
  <w:num w:numId="18" w16cid:durableId="1704819211">
    <w:abstractNumId w:val="8"/>
  </w:num>
  <w:num w:numId="19" w16cid:durableId="1034307982">
    <w:abstractNumId w:val="4"/>
  </w:num>
  <w:num w:numId="20" w16cid:durableId="224876299">
    <w:abstractNumId w:val="22"/>
  </w:num>
  <w:num w:numId="21" w16cid:durableId="1984697604">
    <w:abstractNumId w:val="6"/>
  </w:num>
  <w:num w:numId="22" w16cid:durableId="2086878573">
    <w:abstractNumId w:val="5"/>
  </w:num>
  <w:num w:numId="23" w16cid:durableId="1336108621">
    <w:abstractNumId w:val="25"/>
  </w:num>
  <w:num w:numId="24" w16cid:durableId="1947031799">
    <w:abstractNumId w:val="18"/>
  </w:num>
  <w:num w:numId="25" w16cid:durableId="997080264">
    <w:abstractNumId w:val="28"/>
  </w:num>
  <w:num w:numId="26" w16cid:durableId="333840803">
    <w:abstractNumId w:val="34"/>
  </w:num>
  <w:num w:numId="27" w16cid:durableId="2017533418">
    <w:abstractNumId w:val="21"/>
  </w:num>
  <w:num w:numId="28" w16cid:durableId="434402722">
    <w:abstractNumId w:val="29"/>
  </w:num>
  <w:num w:numId="29" w16cid:durableId="1131941122">
    <w:abstractNumId w:val="11"/>
  </w:num>
  <w:num w:numId="30" w16cid:durableId="1392851070">
    <w:abstractNumId w:val="26"/>
  </w:num>
  <w:num w:numId="31" w16cid:durableId="1080755927">
    <w:abstractNumId w:val="30"/>
  </w:num>
  <w:num w:numId="32" w16cid:durableId="753284315">
    <w:abstractNumId w:val="19"/>
  </w:num>
  <w:num w:numId="33" w16cid:durableId="40519224">
    <w:abstractNumId w:val="24"/>
  </w:num>
  <w:num w:numId="34" w16cid:durableId="1496527599">
    <w:abstractNumId w:val="0"/>
  </w:num>
  <w:num w:numId="35" w16cid:durableId="17758307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18"/>
    <w:rsid w:val="000000B0"/>
    <w:rsid w:val="00000BCA"/>
    <w:rsid w:val="00003474"/>
    <w:rsid w:val="00004C2F"/>
    <w:rsid w:val="00004CE9"/>
    <w:rsid w:val="0000552D"/>
    <w:rsid w:val="000068D2"/>
    <w:rsid w:val="00010A86"/>
    <w:rsid w:val="0001439B"/>
    <w:rsid w:val="0001543F"/>
    <w:rsid w:val="00015D51"/>
    <w:rsid w:val="00022805"/>
    <w:rsid w:val="000233FC"/>
    <w:rsid w:val="00023694"/>
    <w:rsid w:val="00026204"/>
    <w:rsid w:val="000267BE"/>
    <w:rsid w:val="0002699B"/>
    <w:rsid w:val="0003322E"/>
    <w:rsid w:val="00036698"/>
    <w:rsid w:val="00041339"/>
    <w:rsid w:val="00041709"/>
    <w:rsid w:val="00043BAB"/>
    <w:rsid w:val="00043D7D"/>
    <w:rsid w:val="00046378"/>
    <w:rsid w:val="0006571C"/>
    <w:rsid w:val="000665D5"/>
    <w:rsid w:val="00067DE3"/>
    <w:rsid w:val="000710D4"/>
    <w:rsid w:val="000745F7"/>
    <w:rsid w:val="000760DB"/>
    <w:rsid w:val="0008032A"/>
    <w:rsid w:val="00083D54"/>
    <w:rsid w:val="0008534D"/>
    <w:rsid w:val="00085A00"/>
    <w:rsid w:val="00086A08"/>
    <w:rsid w:val="000875AF"/>
    <w:rsid w:val="000A3BFE"/>
    <w:rsid w:val="000A7494"/>
    <w:rsid w:val="000B5114"/>
    <w:rsid w:val="000B61D7"/>
    <w:rsid w:val="000C3229"/>
    <w:rsid w:val="000C3C9F"/>
    <w:rsid w:val="000D1A6E"/>
    <w:rsid w:val="000D7514"/>
    <w:rsid w:val="000D7D62"/>
    <w:rsid w:val="000E3058"/>
    <w:rsid w:val="000E535B"/>
    <w:rsid w:val="000E5BDA"/>
    <w:rsid w:val="000E6F0C"/>
    <w:rsid w:val="000F0F36"/>
    <w:rsid w:val="000F132C"/>
    <w:rsid w:val="000F192C"/>
    <w:rsid w:val="000F319B"/>
    <w:rsid w:val="000F68D0"/>
    <w:rsid w:val="000F78A4"/>
    <w:rsid w:val="000F78CD"/>
    <w:rsid w:val="000F7E8B"/>
    <w:rsid w:val="00102A99"/>
    <w:rsid w:val="00105D19"/>
    <w:rsid w:val="0011040E"/>
    <w:rsid w:val="00110944"/>
    <w:rsid w:val="00112811"/>
    <w:rsid w:val="001141B8"/>
    <w:rsid w:val="001169F5"/>
    <w:rsid w:val="00120E89"/>
    <w:rsid w:val="0012494C"/>
    <w:rsid w:val="00124FC5"/>
    <w:rsid w:val="001302B1"/>
    <w:rsid w:val="00130D5B"/>
    <w:rsid w:val="001317F3"/>
    <w:rsid w:val="00132DD8"/>
    <w:rsid w:val="0013305F"/>
    <w:rsid w:val="001342D0"/>
    <w:rsid w:val="00136169"/>
    <w:rsid w:val="0013659B"/>
    <w:rsid w:val="0013704A"/>
    <w:rsid w:val="00140304"/>
    <w:rsid w:val="0014047A"/>
    <w:rsid w:val="00142573"/>
    <w:rsid w:val="001449EE"/>
    <w:rsid w:val="00144E07"/>
    <w:rsid w:val="00145520"/>
    <w:rsid w:val="00151B1D"/>
    <w:rsid w:val="00152D32"/>
    <w:rsid w:val="00153F1B"/>
    <w:rsid w:val="00155F97"/>
    <w:rsid w:val="001570A7"/>
    <w:rsid w:val="001579C7"/>
    <w:rsid w:val="00162379"/>
    <w:rsid w:val="0016385E"/>
    <w:rsid w:val="00164178"/>
    <w:rsid w:val="00167ABD"/>
    <w:rsid w:val="001712CE"/>
    <w:rsid w:val="00172BCB"/>
    <w:rsid w:val="00172E98"/>
    <w:rsid w:val="0017321D"/>
    <w:rsid w:val="00174BC3"/>
    <w:rsid w:val="00180AD2"/>
    <w:rsid w:val="00180D9D"/>
    <w:rsid w:val="0018168D"/>
    <w:rsid w:val="00185F15"/>
    <w:rsid w:val="00186916"/>
    <w:rsid w:val="00186B7B"/>
    <w:rsid w:val="00187171"/>
    <w:rsid w:val="0019206A"/>
    <w:rsid w:val="001935D4"/>
    <w:rsid w:val="001A129C"/>
    <w:rsid w:val="001A4566"/>
    <w:rsid w:val="001B1BCA"/>
    <w:rsid w:val="001B3989"/>
    <w:rsid w:val="001B56C4"/>
    <w:rsid w:val="001D1F75"/>
    <w:rsid w:val="001D4C1E"/>
    <w:rsid w:val="001D5640"/>
    <w:rsid w:val="001D5944"/>
    <w:rsid w:val="001D7DFD"/>
    <w:rsid w:val="001E2268"/>
    <w:rsid w:val="001E564F"/>
    <w:rsid w:val="001E5C0B"/>
    <w:rsid w:val="001E79BD"/>
    <w:rsid w:val="001F06CF"/>
    <w:rsid w:val="001F3394"/>
    <w:rsid w:val="002004E2"/>
    <w:rsid w:val="002044EE"/>
    <w:rsid w:val="002074FB"/>
    <w:rsid w:val="002105EE"/>
    <w:rsid w:val="00212BD8"/>
    <w:rsid w:val="002132CA"/>
    <w:rsid w:val="00215E34"/>
    <w:rsid w:val="00216159"/>
    <w:rsid w:val="002234BD"/>
    <w:rsid w:val="00226361"/>
    <w:rsid w:val="0022771C"/>
    <w:rsid w:val="00231944"/>
    <w:rsid w:val="00231CD6"/>
    <w:rsid w:val="00232AF4"/>
    <w:rsid w:val="00233227"/>
    <w:rsid w:val="00233C79"/>
    <w:rsid w:val="00234AD6"/>
    <w:rsid w:val="00234E9F"/>
    <w:rsid w:val="00236325"/>
    <w:rsid w:val="00241525"/>
    <w:rsid w:val="002422C3"/>
    <w:rsid w:val="002431E5"/>
    <w:rsid w:val="002433F3"/>
    <w:rsid w:val="0024569F"/>
    <w:rsid w:val="00245745"/>
    <w:rsid w:val="00246004"/>
    <w:rsid w:val="00247D6F"/>
    <w:rsid w:val="00253675"/>
    <w:rsid w:val="00256E0E"/>
    <w:rsid w:val="00256E83"/>
    <w:rsid w:val="0025701F"/>
    <w:rsid w:val="0025764D"/>
    <w:rsid w:val="0025784A"/>
    <w:rsid w:val="00261C7C"/>
    <w:rsid w:val="00264FE0"/>
    <w:rsid w:val="0026714E"/>
    <w:rsid w:val="0027009F"/>
    <w:rsid w:val="00270BED"/>
    <w:rsid w:val="00270D2C"/>
    <w:rsid w:val="002711B4"/>
    <w:rsid w:val="002723C7"/>
    <w:rsid w:val="00273CCD"/>
    <w:rsid w:val="0027429E"/>
    <w:rsid w:val="002869AE"/>
    <w:rsid w:val="00294224"/>
    <w:rsid w:val="00295A4C"/>
    <w:rsid w:val="002A1EA0"/>
    <w:rsid w:val="002A66F3"/>
    <w:rsid w:val="002B0FB1"/>
    <w:rsid w:val="002B2576"/>
    <w:rsid w:val="002B3340"/>
    <w:rsid w:val="002B53BB"/>
    <w:rsid w:val="002B6BD8"/>
    <w:rsid w:val="002C0188"/>
    <w:rsid w:val="002C0289"/>
    <w:rsid w:val="002C0E9E"/>
    <w:rsid w:val="002C34BE"/>
    <w:rsid w:val="002C55F5"/>
    <w:rsid w:val="002C5D0B"/>
    <w:rsid w:val="002C62BA"/>
    <w:rsid w:val="002D1222"/>
    <w:rsid w:val="002D2A02"/>
    <w:rsid w:val="002D2DDD"/>
    <w:rsid w:val="002D3A8B"/>
    <w:rsid w:val="002E57A0"/>
    <w:rsid w:val="002F0320"/>
    <w:rsid w:val="002F1D90"/>
    <w:rsid w:val="002F29C9"/>
    <w:rsid w:val="002F3D95"/>
    <w:rsid w:val="002F3E0A"/>
    <w:rsid w:val="002F5823"/>
    <w:rsid w:val="002F5C7D"/>
    <w:rsid w:val="00301D22"/>
    <w:rsid w:val="00302A46"/>
    <w:rsid w:val="003048FA"/>
    <w:rsid w:val="00306DDD"/>
    <w:rsid w:val="00310282"/>
    <w:rsid w:val="00313329"/>
    <w:rsid w:val="003135D0"/>
    <w:rsid w:val="00314ACD"/>
    <w:rsid w:val="0031635B"/>
    <w:rsid w:val="003163F6"/>
    <w:rsid w:val="00317358"/>
    <w:rsid w:val="0032411C"/>
    <w:rsid w:val="00326761"/>
    <w:rsid w:val="003325B0"/>
    <w:rsid w:val="00333E1E"/>
    <w:rsid w:val="00334C51"/>
    <w:rsid w:val="00334FBB"/>
    <w:rsid w:val="003370AE"/>
    <w:rsid w:val="003370E6"/>
    <w:rsid w:val="003375A7"/>
    <w:rsid w:val="003407F9"/>
    <w:rsid w:val="003409E0"/>
    <w:rsid w:val="00341B02"/>
    <w:rsid w:val="00341EC3"/>
    <w:rsid w:val="003420E7"/>
    <w:rsid w:val="0034425E"/>
    <w:rsid w:val="003459CE"/>
    <w:rsid w:val="003466B4"/>
    <w:rsid w:val="00350D37"/>
    <w:rsid w:val="0035238D"/>
    <w:rsid w:val="003551D1"/>
    <w:rsid w:val="00356204"/>
    <w:rsid w:val="00356C75"/>
    <w:rsid w:val="00356EBE"/>
    <w:rsid w:val="00360D8B"/>
    <w:rsid w:val="003651DE"/>
    <w:rsid w:val="00366704"/>
    <w:rsid w:val="00367927"/>
    <w:rsid w:val="00370A3D"/>
    <w:rsid w:val="00377330"/>
    <w:rsid w:val="00381216"/>
    <w:rsid w:val="003820F9"/>
    <w:rsid w:val="003870F4"/>
    <w:rsid w:val="003877D0"/>
    <w:rsid w:val="003912EF"/>
    <w:rsid w:val="00392920"/>
    <w:rsid w:val="003935F8"/>
    <w:rsid w:val="00394276"/>
    <w:rsid w:val="00394376"/>
    <w:rsid w:val="00395EB7"/>
    <w:rsid w:val="003960D4"/>
    <w:rsid w:val="0039677B"/>
    <w:rsid w:val="00396966"/>
    <w:rsid w:val="00397530"/>
    <w:rsid w:val="003A29CA"/>
    <w:rsid w:val="003A78A5"/>
    <w:rsid w:val="003B003B"/>
    <w:rsid w:val="003B0771"/>
    <w:rsid w:val="003B0AAA"/>
    <w:rsid w:val="003B2E46"/>
    <w:rsid w:val="003B3D69"/>
    <w:rsid w:val="003B6775"/>
    <w:rsid w:val="003B6C3C"/>
    <w:rsid w:val="003B6D0B"/>
    <w:rsid w:val="003C04A9"/>
    <w:rsid w:val="003C185D"/>
    <w:rsid w:val="003C63C2"/>
    <w:rsid w:val="003D39A1"/>
    <w:rsid w:val="003D3EA2"/>
    <w:rsid w:val="003D42AB"/>
    <w:rsid w:val="003D7C2B"/>
    <w:rsid w:val="003E14E0"/>
    <w:rsid w:val="003E16DB"/>
    <w:rsid w:val="003E1874"/>
    <w:rsid w:val="003E2E26"/>
    <w:rsid w:val="003E349A"/>
    <w:rsid w:val="003E3C5B"/>
    <w:rsid w:val="003E4A7F"/>
    <w:rsid w:val="003E4C93"/>
    <w:rsid w:val="003E4D1D"/>
    <w:rsid w:val="003E51B0"/>
    <w:rsid w:val="003E53AD"/>
    <w:rsid w:val="003E677D"/>
    <w:rsid w:val="003F3381"/>
    <w:rsid w:val="003F36AC"/>
    <w:rsid w:val="003F3C8F"/>
    <w:rsid w:val="003F49ED"/>
    <w:rsid w:val="003F68DF"/>
    <w:rsid w:val="003F779D"/>
    <w:rsid w:val="003F7F68"/>
    <w:rsid w:val="004008BB"/>
    <w:rsid w:val="004012E3"/>
    <w:rsid w:val="00402F6A"/>
    <w:rsid w:val="00403AA1"/>
    <w:rsid w:val="00412A8E"/>
    <w:rsid w:val="00415A40"/>
    <w:rsid w:val="00423404"/>
    <w:rsid w:val="0042590A"/>
    <w:rsid w:val="00431696"/>
    <w:rsid w:val="004325CA"/>
    <w:rsid w:val="00436891"/>
    <w:rsid w:val="0044346C"/>
    <w:rsid w:val="004438BB"/>
    <w:rsid w:val="0044557A"/>
    <w:rsid w:val="00445C37"/>
    <w:rsid w:val="00447FCA"/>
    <w:rsid w:val="00452289"/>
    <w:rsid w:val="00453273"/>
    <w:rsid w:val="00457832"/>
    <w:rsid w:val="0046107E"/>
    <w:rsid w:val="004626B1"/>
    <w:rsid w:val="004632DC"/>
    <w:rsid w:val="0046344B"/>
    <w:rsid w:val="00465B8F"/>
    <w:rsid w:val="00467741"/>
    <w:rsid w:val="00467DD7"/>
    <w:rsid w:val="00467EA0"/>
    <w:rsid w:val="0047094E"/>
    <w:rsid w:val="004717CF"/>
    <w:rsid w:val="00472270"/>
    <w:rsid w:val="0047333E"/>
    <w:rsid w:val="004774FC"/>
    <w:rsid w:val="0048224C"/>
    <w:rsid w:val="00484AB1"/>
    <w:rsid w:val="004901D2"/>
    <w:rsid w:val="004948F8"/>
    <w:rsid w:val="004976D7"/>
    <w:rsid w:val="004A143F"/>
    <w:rsid w:val="004A4FEF"/>
    <w:rsid w:val="004B1AAB"/>
    <w:rsid w:val="004C0E48"/>
    <w:rsid w:val="004C2715"/>
    <w:rsid w:val="004C2762"/>
    <w:rsid w:val="004C67D5"/>
    <w:rsid w:val="004D11A8"/>
    <w:rsid w:val="004D3C44"/>
    <w:rsid w:val="004D4078"/>
    <w:rsid w:val="004D4B0F"/>
    <w:rsid w:val="004E75B4"/>
    <w:rsid w:val="004F1B60"/>
    <w:rsid w:val="004F2C98"/>
    <w:rsid w:val="004F3C7B"/>
    <w:rsid w:val="004F3FD3"/>
    <w:rsid w:val="004F4882"/>
    <w:rsid w:val="004F5FB7"/>
    <w:rsid w:val="004F737C"/>
    <w:rsid w:val="005016C6"/>
    <w:rsid w:val="00503499"/>
    <w:rsid w:val="0051720B"/>
    <w:rsid w:val="00520EE1"/>
    <w:rsid w:val="00527970"/>
    <w:rsid w:val="00527B9E"/>
    <w:rsid w:val="0053122C"/>
    <w:rsid w:val="00531959"/>
    <w:rsid w:val="0053287B"/>
    <w:rsid w:val="00534C32"/>
    <w:rsid w:val="005350E5"/>
    <w:rsid w:val="0053666E"/>
    <w:rsid w:val="00540A5B"/>
    <w:rsid w:val="00540C5E"/>
    <w:rsid w:val="00541129"/>
    <w:rsid w:val="005427BD"/>
    <w:rsid w:val="0054285D"/>
    <w:rsid w:val="00543FE0"/>
    <w:rsid w:val="005466E0"/>
    <w:rsid w:val="0055058D"/>
    <w:rsid w:val="00551563"/>
    <w:rsid w:val="0055618E"/>
    <w:rsid w:val="00556E01"/>
    <w:rsid w:val="0055737E"/>
    <w:rsid w:val="00557D26"/>
    <w:rsid w:val="00561DAB"/>
    <w:rsid w:val="00563907"/>
    <w:rsid w:val="00563975"/>
    <w:rsid w:val="0056397D"/>
    <w:rsid w:val="00565A1B"/>
    <w:rsid w:val="00571589"/>
    <w:rsid w:val="005731D5"/>
    <w:rsid w:val="005745B3"/>
    <w:rsid w:val="00574DA4"/>
    <w:rsid w:val="00584600"/>
    <w:rsid w:val="00584687"/>
    <w:rsid w:val="00587CF6"/>
    <w:rsid w:val="00590EFE"/>
    <w:rsid w:val="00595477"/>
    <w:rsid w:val="005A2317"/>
    <w:rsid w:val="005A2606"/>
    <w:rsid w:val="005A4C61"/>
    <w:rsid w:val="005A5AE1"/>
    <w:rsid w:val="005A7CD8"/>
    <w:rsid w:val="005B0A6E"/>
    <w:rsid w:val="005B51E5"/>
    <w:rsid w:val="005B7336"/>
    <w:rsid w:val="005C1879"/>
    <w:rsid w:val="005C281E"/>
    <w:rsid w:val="005C2CF1"/>
    <w:rsid w:val="005C34B7"/>
    <w:rsid w:val="005C5930"/>
    <w:rsid w:val="005C747B"/>
    <w:rsid w:val="005D05E4"/>
    <w:rsid w:val="005D0EBF"/>
    <w:rsid w:val="005D55E2"/>
    <w:rsid w:val="005E0A36"/>
    <w:rsid w:val="005E0B34"/>
    <w:rsid w:val="005E1768"/>
    <w:rsid w:val="005E1AAB"/>
    <w:rsid w:val="005E33B9"/>
    <w:rsid w:val="005E3ABF"/>
    <w:rsid w:val="005F1940"/>
    <w:rsid w:val="005F3983"/>
    <w:rsid w:val="005F4D82"/>
    <w:rsid w:val="005F578C"/>
    <w:rsid w:val="00603243"/>
    <w:rsid w:val="006045E7"/>
    <w:rsid w:val="00604685"/>
    <w:rsid w:val="00604B85"/>
    <w:rsid w:val="006065E9"/>
    <w:rsid w:val="00612222"/>
    <w:rsid w:val="006124F8"/>
    <w:rsid w:val="00617B9E"/>
    <w:rsid w:val="0062319F"/>
    <w:rsid w:val="006267D9"/>
    <w:rsid w:val="00626C89"/>
    <w:rsid w:val="006324B8"/>
    <w:rsid w:val="0063623D"/>
    <w:rsid w:val="00641716"/>
    <w:rsid w:val="00644754"/>
    <w:rsid w:val="00646968"/>
    <w:rsid w:val="00650BD1"/>
    <w:rsid w:val="00651C4B"/>
    <w:rsid w:val="00654B48"/>
    <w:rsid w:val="006555D5"/>
    <w:rsid w:val="006606DB"/>
    <w:rsid w:val="00660AFC"/>
    <w:rsid w:val="006610B2"/>
    <w:rsid w:val="00661F9C"/>
    <w:rsid w:val="006660C3"/>
    <w:rsid w:val="00666E6C"/>
    <w:rsid w:val="006675E2"/>
    <w:rsid w:val="0067021A"/>
    <w:rsid w:val="00674E53"/>
    <w:rsid w:val="0067661A"/>
    <w:rsid w:val="00676EF9"/>
    <w:rsid w:val="00682E35"/>
    <w:rsid w:val="0068445D"/>
    <w:rsid w:val="00690B21"/>
    <w:rsid w:val="00692496"/>
    <w:rsid w:val="00692EAB"/>
    <w:rsid w:val="006946B8"/>
    <w:rsid w:val="0069493E"/>
    <w:rsid w:val="00694CA7"/>
    <w:rsid w:val="006968B4"/>
    <w:rsid w:val="00696D9E"/>
    <w:rsid w:val="006A59F6"/>
    <w:rsid w:val="006B02E1"/>
    <w:rsid w:val="006B3B88"/>
    <w:rsid w:val="006C3777"/>
    <w:rsid w:val="006C4ACB"/>
    <w:rsid w:val="006C5EF5"/>
    <w:rsid w:val="006D1DFA"/>
    <w:rsid w:val="006D2603"/>
    <w:rsid w:val="006D3BB1"/>
    <w:rsid w:val="006D4D1D"/>
    <w:rsid w:val="006E2F66"/>
    <w:rsid w:val="006E4856"/>
    <w:rsid w:val="006E69DA"/>
    <w:rsid w:val="006E7EB6"/>
    <w:rsid w:val="006F0F84"/>
    <w:rsid w:val="006F3053"/>
    <w:rsid w:val="006F6224"/>
    <w:rsid w:val="00701426"/>
    <w:rsid w:val="00705482"/>
    <w:rsid w:val="007057F2"/>
    <w:rsid w:val="00707A4A"/>
    <w:rsid w:val="00711C17"/>
    <w:rsid w:val="00711DE3"/>
    <w:rsid w:val="00711FFD"/>
    <w:rsid w:val="007120AC"/>
    <w:rsid w:val="00721BA4"/>
    <w:rsid w:val="00724C44"/>
    <w:rsid w:val="007277D4"/>
    <w:rsid w:val="00727A81"/>
    <w:rsid w:val="00730172"/>
    <w:rsid w:val="007313FA"/>
    <w:rsid w:val="0073221B"/>
    <w:rsid w:val="00735C80"/>
    <w:rsid w:val="00735D67"/>
    <w:rsid w:val="007400A6"/>
    <w:rsid w:val="00740DCD"/>
    <w:rsid w:val="007420EC"/>
    <w:rsid w:val="00750A6C"/>
    <w:rsid w:val="00752D83"/>
    <w:rsid w:val="007547FA"/>
    <w:rsid w:val="007608AC"/>
    <w:rsid w:val="00763E54"/>
    <w:rsid w:val="0076530D"/>
    <w:rsid w:val="00765CD7"/>
    <w:rsid w:val="0076776D"/>
    <w:rsid w:val="007679B3"/>
    <w:rsid w:val="00770015"/>
    <w:rsid w:val="00774F7F"/>
    <w:rsid w:val="00781A82"/>
    <w:rsid w:val="0078358E"/>
    <w:rsid w:val="00784591"/>
    <w:rsid w:val="00785E71"/>
    <w:rsid w:val="0078734C"/>
    <w:rsid w:val="00787431"/>
    <w:rsid w:val="00787536"/>
    <w:rsid w:val="00787B0C"/>
    <w:rsid w:val="007917CE"/>
    <w:rsid w:val="00791A6B"/>
    <w:rsid w:val="00793BA7"/>
    <w:rsid w:val="00793F3E"/>
    <w:rsid w:val="0079505E"/>
    <w:rsid w:val="00795C45"/>
    <w:rsid w:val="00795FB8"/>
    <w:rsid w:val="007974EB"/>
    <w:rsid w:val="007A23B9"/>
    <w:rsid w:val="007A264E"/>
    <w:rsid w:val="007A4D38"/>
    <w:rsid w:val="007B1868"/>
    <w:rsid w:val="007B1E6C"/>
    <w:rsid w:val="007B2757"/>
    <w:rsid w:val="007B741E"/>
    <w:rsid w:val="007C07D6"/>
    <w:rsid w:val="007C38E8"/>
    <w:rsid w:val="007C3C08"/>
    <w:rsid w:val="007C63C5"/>
    <w:rsid w:val="007D111B"/>
    <w:rsid w:val="007D1645"/>
    <w:rsid w:val="007D1F08"/>
    <w:rsid w:val="007D2226"/>
    <w:rsid w:val="007D23D9"/>
    <w:rsid w:val="007D307A"/>
    <w:rsid w:val="007D7B09"/>
    <w:rsid w:val="007E224D"/>
    <w:rsid w:val="007E31F9"/>
    <w:rsid w:val="007E3F0D"/>
    <w:rsid w:val="007E504E"/>
    <w:rsid w:val="007F2DA9"/>
    <w:rsid w:val="007F75D8"/>
    <w:rsid w:val="00801C84"/>
    <w:rsid w:val="00802B77"/>
    <w:rsid w:val="00807DD2"/>
    <w:rsid w:val="0081402C"/>
    <w:rsid w:val="008163EA"/>
    <w:rsid w:val="0082210D"/>
    <w:rsid w:val="00830894"/>
    <w:rsid w:val="0083114C"/>
    <w:rsid w:val="00831970"/>
    <w:rsid w:val="008328E0"/>
    <w:rsid w:val="00834AFC"/>
    <w:rsid w:val="00836B58"/>
    <w:rsid w:val="00841816"/>
    <w:rsid w:val="008423CC"/>
    <w:rsid w:val="00847452"/>
    <w:rsid w:val="0085037F"/>
    <w:rsid w:val="0085152B"/>
    <w:rsid w:val="008548B5"/>
    <w:rsid w:val="0085716E"/>
    <w:rsid w:val="00860E16"/>
    <w:rsid w:val="008651E6"/>
    <w:rsid w:val="008659D1"/>
    <w:rsid w:val="00870CBF"/>
    <w:rsid w:val="008710A2"/>
    <w:rsid w:val="008735A0"/>
    <w:rsid w:val="00873A39"/>
    <w:rsid w:val="008856EA"/>
    <w:rsid w:val="00886E00"/>
    <w:rsid w:val="0089168E"/>
    <w:rsid w:val="00892953"/>
    <w:rsid w:val="0089309D"/>
    <w:rsid w:val="00893431"/>
    <w:rsid w:val="0089493B"/>
    <w:rsid w:val="00895874"/>
    <w:rsid w:val="00897004"/>
    <w:rsid w:val="008A07CA"/>
    <w:rsid w:val="008A4A71"/>
    <w:rsid w:val="008A621B"/>
    <w:rsid w:val="008B208C"/>
    <w:rsid w:val="008B2D50"/>
    <w:rsid w:val="008B48AB"/>
    <w:rsid w:val="008B50BD"/>
    <w:rsid w:val="008B5D50"/>
    <w:rsid w:val="008C3800"/>
    <w:rsid w:val="008D118E"/>
    <w:rsid w:val="008D1DB8"/>
    <w:rsid w:val="008D2542"/>
    <w:rsid w:val="008D2B28"/>
    <w:rsid w:val="008D57F8"/>
    <w:rsid w:val="008D6E0F"/>
    <w:rsid w:val="008E0888"/>
    <w:rsid w:val="008E2FAB"/>
    <w:rsid w:val="008E6DCF"/>
    <w:rsid w:val="008E761A"/>
    <w:rsid w:val="008F0292"/>
    <w:rsid w:val="008F09C5"/>
    <w:rsid w:val="008F42B0"/>
    <w:rsid w:val="008F4667"/>
    <w:rsid w:val="008F6629"/>
    <w:rsid w:val="008F6C50"/>
    <w:rsid w:val="0090032C"/>
    <w:rsid w:val="009007B7"/>
    <w:rsid w:val="00900E12"/>
    <w:rsid w:val="009014E1"/>
    <w:rsid w:val="00901C8C"/>
    <w:rsid w:val="00903874"/>
    <w:rsid w:val="00910317"/>
    <w:rsid w:val="00910E5B"/>
    <w:rsid w:val="00912FA3"/>
    <w:rsid w:val="00913122"/>
    <w:rsid w:val="00916902"/>
    <w:rsid w:val="009222CE"/>
    <w:rsid w:val="00924DBC"/>
    <w:rsid w:val="00925222"/>
    <w:rsid w:val="009310E7"/>
    <w:rsid w:val="0093196C"/>
    <w:rsid w:val="00935BBF"/>
    <w:rsid w:val="00935EB4"/>
    <w:rsid w:val="0093747D"/>
    <w:rsid w:val="009452B8"/>
    <w:rsid w:val="00950A03"/>
    <w:rsid w:val="0095700F"/>
    <w:rsid w:val="00960975"/>
    <w:rsid w:val="00966301"/>
    <w:rsid w:val="0097294E"/>
    <w:rsid w:val="009745A3"/>
    <w:rsid w:val="0097560B"/>
    <w:rsid w:val="00986B83"/>
    <w:rsid w:val="009A2428"/>
    <w:rsid w:val="009A2D19"/>
    <w:rsid w:val="009A2F44"/>
    <w:rsid w:val="009A5D69"/>
    <w:rsid w:val="009B2085"/>
    <w:rsid w:val="009B464D"/>
    <w:rsid w:val="009B6314"/>
    <w:rsid w:val="009B6647"/>
    <w:rsid w:val="009B72E7"/>
    <w:rsid w:val="009B7479"/>
    <w:rsid w:val="009C0DD3"/>
    <w:rsid w:val="009C1E46"/>
    <w:rsid w:val="009C21DD"/>
    <w:rsid w:val="009C2211"/>
    <w:rsid w:val="009C5AD1"/>
    <w:rsid w:val="009C7846"/>
    <w:rsid w:val="009D0D90"/>
    <w:rsid w:val="009D19F5"/>
    <w:rsid w:val="009D24C7"/>
    <w:rsid w:val="009D57C1"/>
    <w:rsid w:val="009D6125"/>
    <w:rsid w:val="009D6A76"/>
    <w:rsid w:val="009E4322"/>
    <w:rsid w:val="009E44F8"/>
    <w:rsid w:val="009E6023"/>
    <w:rsid w:val="009E6EC8"/>
    <w:rsid w:val="009F164D"/>
    <w:rsid w:val="009F2A71"/>
    <w:rsid w:val="009F541F"/>
    <w:rsid w:val="009F609F"/>
    <w:rsid w:val="00A00CE3"/>
    <w:rsid w:val="00A014BA"/>
    <w:rsid w:val="00A02327"/>
    <w:rsid w:val="00A02E92"/>
    <w:rsid w:val="00A04100"/>
    <w:rsid w:val="00A04B79"/>
    <w:rsid w:val="00A14EA7"/>
    <w:rsid w:val="00A15B67"/>
    <w:rsid w:val="00A16173"/>
    <w:rsid w:val="00A16260"/>
    <w:rsid w:val="00A27D27"/>
    <w:rsid w:val="00A30420"/>
    <w:rsid w:val="00A313C5"/>
    <w:rsid w:val="00A32E71"/>
    <w:rsid w:val="00A3755B"/>
    <w:rsid w:val="00A445EE"/>
    <w:rsid w:val="00A4486C"/>
    <w:rsid w:val="00A44B45"/>
    <w:rsid w:val="00A46A07"/>
    <w:rsid w:val="00A51BC0"/>
    <w:rsid w:val="00A51F0A"/>
    <w:rsid w:val="00A522DC"/>
    <w:rsid w:val="00A5480F"/>
    <w:rsid w:val="00A5777C"/>
    <w:rsid w:val="00A61B01"/>
    <w:rsid w:val="00A663BC"/>
    <w:rsid w:val="00A66CD9"/>
    <w:rsid w:val="00A75E60"/>
    <w:rsid w:val="00A77448"/>
    <w:rsid w:val="00A80AC5"/>
    <w:rsid w:val="00A90341"/>
    <w:rsid w:val="00A9068D"/>
    <w:rsid w:val="00A91577"/>
    <w:rsid w:val="00A91C3D"/>
    <w:rsid w:val="00A94D69"/>
    <w:rsid w:val="00A9594F"/>
    <w:rsid w:val="00AA2F14"/>
    <w:rsid w:val="00AA544B"/>
    <w:rsid w:val="00AA6499"/>
    <w:rsid w:val="00AA7745"/>
    <w:rsid w:val="00AB104E"/>
    <w:rsid w:val="00AB18D6"/>
    <w:rsid w:val="00AB1AD6"/>
    <w:rsid w:val="00AC3211"/>
    <w:rsid w:val="00AC33F0"/>
    <w:rsid w:val="00AC3506"/>
    <w:rsid w:val="00AC423C"/>
    <w:rsid w:val="00AC4C5B"/>
    <w:rsid w:val="00AC52AC"/>
    <w:rsid w:val="00AC710D"/>
    <w:rsid w:val="00AC728F"/>
    <w:rsid w:val="00AC733C"/>
    <w:rsid w:val="00AD0048"/>
    <w:rsid w:val="00AD5316"/>
    <w:rsid w:val="00AD7380"/>
    <w:rsid w:val="00AE3810"/>
    <w:rsid w:val="00AE7E3E"/>
    <w:rsid w:val="00AF1667"/>
    <w:rsid w:val="00AF1ABE"/>
    <w:rsid w:val="00AF2621"/>
    <w:rsid w:val="00AF3F9C"/>
    <w:rsid w:val="00AF406D"/>
    <w:rsid w:val="00AF53BB"/>
    <w:rsid w:val="00AF6FEB"/>
    <w:rsid w:val="00B02E58"/>
    <w:rsid w:val="00B05A36"/>
    <w:rsid w:val="00B0739B"/>
    <w:rsid w:val="00B1450C"/>
    <w:rsid w:val="00B16EF4"/>
    <w:rsid w:val="00B20834"/>
    <w:rsid w:val="00B22BA4"/>
    <w:rsid w:val="00B25A75"/>
    <w:rsid w:val="00B30241"/>
    <w:rsid w:val="00B315F9"/>
    <w:rsid w:val="00B34F3C"/>
    <w:rsid w:val="00B3618E"/>
    <w:rsid w:val="00B4411D"/>
    <w:rsid w:val="00B4427D"/>
    <w:rsid w:val="00B465CC"/>
    <w:rsid w:val="00B50553"/>
    <w:rsid w:val="00B51F49"/>
    <w:rsid w:val="00B5347B"/>
    <w:rsid w:val="00B54019"/>
    <w:rsid w:val="00B54879"/>
    <w:rsid w:val="00B54BF0"/>
    <w:rsid w:val="00B5725A"/>
    <w:rsid w:val="00B60BB7"/>
    <w:rsid w:val="00B622F4"/>
    <w:rsid w:val="00B62B58"/>
    <w:rsid w:val="00B65221"/>
    <w:rsid w:val="00B65EF3"/>
    <w:rsid w:val="00B70A0C"/>
    <w:rsid w:val="00B7186E"/>
    <w:rsid w:val="00B73E86"/>
    <w:rsid w:val="00B7543A"/>
    <w:rsid w:val="00B816FA"/>
    <w:rsid w:val="00B8735A"/>
    <w:rsid w:val="00B906BC"/>
    <w:rsid w:val="00B9077B"/>
    <w:rsid w:val="00B925BC"/>
    <w:rsid w:val="00B9560F"/>
    <w:rsid w:val="00B95BD2"/>
    <w:rsid w:val="00B9630D"/>
    <w:rsid w:val="00BA09E8"/>
    <w:rsid w:val="00BA1F46"/>
    <w:rsid w:val="00BA2545"/>
    <w:rsid w:val="00BA2E2A"/>
    <w:rsid w:val="00BA6C10"/>
    <w:rsid w:val="00BB0E8D"/>
    <w:rsid w:val="00BB2F8B"/>
    <w:rsid w:val="00BB41CC"/>
    <w:rsid w:val="00BB76CF"/>
    <w:rsid w:val="00BC3DEF"/>
    <w:rsid w:val="00BC708A"/>
    <w:rsid w:val="00BD1D3A"/>
    <w:rsid w:val="00BD3787"/>
    <w:rsid w:val="00BD424F"/>
    <w:rsid w:val="00BD5BAC"/>
    <w:rsid w:val="00BD5BF7"/>
    <w:rsid w:val="00BE306B"/>
    <w:rsid w:val="00BE3E3C"/>
    <w:rsid w:val="00BE510D"/>
    <w:rsid w:val="00BE6AFB"/>
    <w:rsid w:val="00BF6167"/>
    <w:rsid w:val="00BF67E4"/>
    <w:rsid w:val="00BF6B3E"/>
    <w:rsid w:val="00C02ADC"/>
    <w:rsid w:val="00C04821"/>
    <w:rsid w:val="00C103F9"/>
    <w:rsid w:val="00C1450A"/>
    <w:rsid w:val="00C15704"/>
    <w:rsid w:val="00C1671B"/>
    <w:rsid w:val="00C17322"/>
    <w:rsid w:val="00C1736D"/>
    <w:rsid w:val="00C23BF7"/>
    <w:rsid w:val="00C24B2E"/>
    <w:rsid w:val="00C2558C"/>
    <w:rsid w:val="00C257BB"/>
    <w:rsid w:val="00C26018"/>
    <w:rsid w:val="00C2798D"/>
    <w:rsid w:val="00C30B98"/>
    <w:rsid w:val="00C30BA0"/>
    <w:rsid w:val="00C30C2A"/>
    <w:rsid w:val="00C31C8A"/>
    <w:rsid w:val="00C32214"/>
    <w:rsid w:val="00C34A10"/>
    <w:rsid w:val="00C42961"/>
    <w:rsid w:val="00C44F8F"/>
    <w:rsid w:val="00C450F2"/>
    <w:rsid w:val="00C514A3"/>
    <w:rsid w:val="00C533FC"/>
    <w:rsid w:val="00C53538"/>
    <w:rsid w:val="00C57594"/>
    <w:rsid w:val="00C60618"/>
    <w:rsid w:val="00C6112C"/>
    <w:rsid w:val="00C649A8"/>
    <w:rsid w:val="00C65CDA"/>
    <w:rsid w:val="00C672F7"/>
    <w:rsid w:val="00C676F2"/>
    <w:rsid w:val="00C67C71"/>
    <w:rsid w:val="00C67EDC"/>
    <w:rsid w:val="00C71A91"/>
    <w:rsid w:val="00C73E84"/>
    <w:rsid w:val="00C73E9C"/>
    <w:rsid w:val="00C77199"/>
    <w:rsid w:val="00C8293D"/>
    <w:rsid w:val="00C84CAD"/>
    <w:rsid w:val="00C851E3"/>
    <w:rsid w:val="00C904F1"/>
    <w:rsid w:val="00C90996"/>
    <w:rsid w:val="00C90B29"/>
    <w:rsid w:val="00C90EF7"/>
    <w:rsid w:val="00C92229"/>
    <w:rsid w:val="00C93599"/>
    <w:rsid w:val="00C953E1"/>
    <w:rsid w:val="00C972B5"/>
    <w:rsid w:val="00CA1063"/>
    <w:rsid w:val="00CA2EA8"/>
    <w:rsid w:val="00CA44EC"/>
    <w:rsid w:val="00CA45C5"/>
    <w:rsid w:val="00CA6C9D"/>
    <w:rsid w:val="00CB0C99"/>
    <w:rsid w:val="00CB1128"/>
    <w:rsid w:val="00CB2299"/>
    <w:rsid w:val="00CB4B53"/>
    <w:rsid w:val="00CB4F53"/>
    <w:rsid w:val="00CB5598"/>
    <w:rsid w:val="00CB56EB"/>
    <w:rsid w:val="00CB5F93"/>
    <w:rsid w:val="00CB680E"/>
    <w:rsid w:val="00CB7652"/>
    <w:rsid w:val="00CC3554"/>
    <w:rsid w:val="00CC3E9C"/>
    <w:rsid w:val="00CC417E"/>
    <w:rsid w:val="00CC44D7"/>
    <w:rsid w:val="00CC543E"/>
    <w:rsid w:val="00CD1757"/>
    <w:rsid w:val="00CD1A59"/>
    <w:rsid w:val="00CD5C40"/>
    <w:rsid w:val="00CE2032"/>
    <w:rsid w:val="00CE7D0A"/>
    <w:rsid w:val="00CE7D6B"/>
    <w:rsid w:val="00CF15B1"/>
    <w:rsid w:val="00CF28A1"/>
    <w:rsid w:val="00CF2BF8"/>
    <w:rsid w:val="00CF5DBB"/>
    <w:rsid w:val="00CF712D"/>
    <w:rsid w:val="00D0337E"/>
    <w:rsid w:val="00D0357C"/>
    <w:rsid w:val="00D039F0"/>
    <w:rsid w:val="00D044C2"/>
    <w:rsid w:val="00D05BDB"/>
    <w:rsid w:val="00D11677"/>
    <w:rsid w:val="00D14235"/>
    <w:rsid w:val="00D1552D"/>
    <w:rsid w:val="00D156F8"/>
    <w:rsid w:val="00D15DFD"/>
    <w:rsid w:val="00D16969"/>
    <w:rsid w:val="00D16992"/>
    <w:rsid w:val="00D243AF"/>
    <w:rsid w:val="00D247A9"/>
    <w:rsid w:val="00D27B4F"/>
    <w:rsid w:val="00D322C1"/>
    <w:rsid w:val="00D32B25"/>
    <w:rsid w:val="00D33D61"/>
    <w:rsid w:val="00D34B69"/>
    <w:rsid w:val="00D360E1"/>
    <w:rsid w:val="00D428E2"/>
    <w:rsid w:val="00D42FE4"/>
    <w:rsid w:val="00D4449D"/>
    <w:rsid w:val="00D44BA8"/>
    <w:rsid w:val="00D462DA"/>
    <w:rsid w:val="00D54BC3"/>
    <w:rsid w:val="00D557EE"/>
    <w:rsid w:val="00D60FD8"/>
    <w:rsid w:val="00D6144A"/>
    <w:rsid w:val="00D61811"/>
    <w:rsid w:val="00D637FD"/>
    <w:rsid w:val="00D6595A"/>
    <w:rsid w:val="00D660C7"/>
    <w:rsid w:val="00D6625A"/>
    <w:rsid w:val="00D73129"/>
    <w:rsid w:val="00D73992"/>
    <w:rsid w:val="00D74E52"/>
    <w:rsid w:val="00D76A17"/>
    <w:rsid w:val="00D903BA"/>
    <w:rsid w:val="00D90D04"/>
    <w:rsid w:val="00D9131F"/>
    <w:rsid w:val="00D91F4A"/>
    <w:rsid w:val="00D92218"/>
    <w:rsid w:val="00D928FF"/>
    <w:rsid w:val="00D92B0C"/>
    <w:rsid w:val="00D95602"/>
    <w:rsid w:val="00D96283"/>
    <w:rsid w:val="00D97092"/>
    <w:rsid w:val="00D97E5E"/>
    <w:rsid w:val="00DA4311"/>
    <w:rsid w:val="00DA5EB6"/>
    <w:rsid w:val="00DA7DCD"/>
    <w:rsid w:val="00DB0818"/>
    <w:rsid w:val="00DB7FD4"/>
    <w:rsid w:val="00DC4DE5"/>
    <w:rsid w:val="00DC6536"/>
    <w:rsid w:val="00DC6956"/>
    <w:rsid w:val="00DD3D54"/>
    <w:rsid w:val="00DD618E"/>
    <w:rsid w:val="00DD67E7"/>
    <w:rsid w:val="00DD6A6E"/>
    <w:rsid w:val="00DD711A"/>
    <w:rsid w:val="00DD7D0B"/>
    <w:rsid w:val="00DE0FF3"/>
    <w:rsid w:val="00DE2D45"/>
    <w:rsid w:val="00DE3359"/>
    <w:rsid w:val="00DE631A"/>
    <w:rsid w:val="00DF3A48"/>
    <w:rsid w:val="00DF4DD4"/>
    <w:rsid w:val="00DF77DF"/>
    <w:rsid w:val="00E02508"/>
    <w:rsid w:val="00E04F9B"/>
    <w:rsid w:val="00E061A2"/>
    <w:rsid w:val="00E07810"/>
    <w:rsid w:val="00E07DCB"/>
    <w:rsid w:val="00E10BBD"/>
    <w:rsid w:val="00E11FF8"/>
    <w:rsid w:val="00E15C97"/>
    <w:rsid w:val="00E24471"/>
    <w:rsid w:val="00E24A9D"/>
    <w:rsid w:val="00E26863"/>
    <w:rsid w:val="00E30075"/>
    <w:rsid w:val="00E306A6"/>
    <w:rsid w:val="00E307E6"/>
    <w:rsid w:val="00E32736"/>
    <w:rsid w:val="00E3381E"/>
    <w:rsid w:val="00E33AA6"/>
    <w:rsid w:val="00E33CD4"/>
    <w:rsid w:val="00E37DE4"/>
    <w:rsid w:val="00E466C1"/>
    <w:rsid w:val="00E5721C"/>
    <w:rsid w:val="00E5771F"/>
    <w:rsid w:val="00E6246D"/>
    <w:rsid w:val="00E63460"/>
    <w:rsid w:val="00E64EF8"/>
    <w:rsid w:val="00E653E0"/>
    <w:rsid w:val="00E6655A"/>
    <w:rsid w:val="00E71A14"/>
    <w:rsid w:val="00E73A52"/>
    <w:rsid w:val="00E76AE8"/>
    <w:rsid w:val="00E7729B"/>
    <w:rsid w:val="00E80824"/>
    <w:rsid w:val="00E82701"/>
    <w:rsid w:val="00E82F63"/>
    <w:rsid w:val="00E83C85"/>
    <w:rsid w:val="00E85648"/>
    <w:rsid w:val="00E85BBD"/>
    <w:rsid w:val="00E861F1"/>
    <w:rsid w:val="00E92B77"/>
    <w:rsid w:val="00E9401F"/>
    <w:rsid w:val="00E95FF7"/>
    <w:rsid w:val="00E9751D"/>
    <w:rsid w:val="00E97C1D"/>
    <w:rsid w:val="00EA2E75"/>
    <w:rsid w:val="00EA37CB"/>
    <w:rsid w:val="00EA5472"/>
    <w:rsid w:val="00EA5716"/>
    <w:rsid w:val="00EA5CD2"/>
    <w:rsid w:val="00EA6D38"/>
    <w:rsid w:val="00EA7055"/>
    <w:rsid w:val="00EB5B25"/>
    <w:rsid w:val="00EC007B"/>
    <w:rsid w:val="00EC4AA6"/>
    <w:rsid w:val="00EC7558"/>
    <w:rsid w:val="00ED0406"/>
    <w:rsid w:val="00ED1431"/>
    <w:rsid w:val="00ED2F93"/>
    <w:rsid w:val="00ED3EC4"/>
    <w:rsid w:val="00ED4FAA"/>
    <w:rsid w:val="00ED586D"/>
    <w:rsid w:val="00EE1D2D"/>
    <w:rsid w:val="00EE2516"/>
    <w:rsid w:val="00EF12B9"/>
    <w:rsid w:val="00EF6398"/>
    <w:rsid w:val="00F00085"/>
    <w:rsid w:val="00F00B10"/>
    <w:rsid w:val="00F019AD"/>
    <w:rsid w:val="00F02424"/>
    <w:rsid w:val="00F024C0"/>
    <w:rsid w:val="00F04F4F"/>
    <w:rsid w:val="00F05C22"/>
    <w:rsid w:val="00F10DA5"/>
    <w:rsid w:val="00F10E5D"/>
    <w:rsid w:val="00F12242"/>
    <w:rsid w:val="00F145D0"/>
    <w:rsid w:val="00F16E42"/>
    <w:rsid w:val="00F17A03"/>
    <w:rsid w:val="00F21AB6"/>
    <w:rsid w:val="00F24F84"/>
    <w:rsid w:val="00F2721E"/>
    <w:rsid w:val="00F27FD9"/>
    <w:rsid w:val="00F3047E"/>
    <w:rsid w:val="00F31656"/>
    <w:rsid w:val="00F34706"/>
    <w:rsid w:val="00F361A2"/>
    <w:rsid w:val="00F36220"/>
    <w:rsid w:val="00F365D7"/>
    <w:rsid w:val="00F37500"/>
    <w:rsid w:val="00F41117"/>
    <w:rsid w:val="00F41480"/>
    <w:rsid w:val="00F42111"/>
    <w:rsid w:val="00F42B30"/>
    <w:rsid w:val="00F432F6"/>
    <w:rsid w:val="00F441FA"/>
    <w:rsid w:val="00F4436D"/>
    <w:rsid w:val="00F470B0"/>
    <w:rsid w:val="00F5011E"/>
    <w:rsid w:val="00F5020A"/>
    <w:rsid w:val="00F50BD0"/>
    <w:rsid w:val="00F5516C"/>
    <w:rsid w:val="00F556F2"/>
    <w:rsid w:val="00F55F91"/>
    <w:rsid w:val="00F562B7"/>
    <w:rsid w:val="00F5656C"/>
    <w:rsid w:val="00F57212"/>
    <w:rsid w:val="00F57D81"/>
    <w:rsid w:val="00F6042D"/>
    <w:rsid w:val="00F6450F"/>
    <w:rsid w:val="00F65634"/>
    <w:rsid w:val="00F66125"/>
    <w:rsid w:val="00F673E7"/>
    <w:rsid w:val="00F6776F"/>
    <w:rsid w:val="00F74D08"/>
    <w:rsid w:val="00F80076"/>
    <w:rsid w:val="00F80DF4"/>
    <w:rsid w:val="00F815FF"/>
    <w:rsid w:val="00F8251C"/>
    <w:rsid w:val="00F83386"/>
    <w:rsid w:val="00F85097"/>
    <w:rsid w:val="00F862CF"/>
    <w:rsid w:val="00F8635C"/>
    <w:rsid w:val="00F91500"/>
    <w:rsid w:val="00F95EAB"/>
    <w:rsid w:val="00F96702"/>
    <w:rsid w:val="00F96AED"/>
    <w:rsid w:val="00FA01B1"/>
    <w:rsid w:val="00FA105E"/>
    <w:rsid w:val="00FA19F6"/>
    <w:rsid w:val="00FA2730"/>
    <w:rsid w:val="00FA76E9"/>
    <w:rsid w:val="00FB5EC2"/>
    <w:rsid w:val="00FC0B10"/>
    <w:rsid w:val="00FC0E62"/>
    <w:rsid w:val="00FC24B3"/>
    <w:rsid w:val="00FC2E66"/>
    <w:rsid w:val="00FC3092"/>
    <w:rsid w:val="00FC31D0"/>
    <w:rsid w:val="00FC3889"/>
    <w:rsid w:val="00FC56F8"/>
    <w:rsid w:val="00FD007E"/>
    <w:rsid w:val="00FD1AAC"/>
    <w:rsid w:val="00FD5D78"/>
    <w:rsid w:val="00FD6FB4"/>
    <w:rsid w:val="00FE00F7"/>
    <w:rsid w:val="00FE0384"/>
    <w:rsid w:val="00FE7B86"/>
    <w:rsid w:val="00FF644D"/>
    <w:rsid w:val="00FF6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7EE21A1"/>
  <w15:chartTrackingRefBased/>
  <w15:docId w15:val="{B936D729-EEB2-4B33-A461-8A07C436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icrosoft Sans Serif" w:hAnsiTheme="minorHAnsi" w:cstheme="minorBidi"/>
        <w:sz w:val="22"/>
        <w:szCs w:val="22"/>
        <w:lang w:val="fr-FR" w:eastAsia="en-US" w:bidi="ar-SA"/>
      </w:rPr>
    </w:rPrDefault>
    <w:pPrDefault>
      <w:pPr>
        <w:spacing w:line="260" w:lineRule="exact"/>
        <w:ind w:right="567" w:firstLine="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7F"/>
    <w:pPr>
      <w:spacing w:line="240" w:lineRule="auto"/>
      <w:ind w:right="0"/>
      <w:jc w:val="both"/>
    </w:pPr>
    <w:rPr>
      <w:rFonts w:ascii="Times New Roman" w:eastAsia="Times New Roman" w:hAnsi="Times New Roman" w:cs="Times New Roman"/>
      <w:noProof/>
      <w:szCs w:val="24"/>
      <w:lang w:eastAsia="fr-FR"/>
    </w:rPr>
  </w:style>
  <w:style w:type="paragraph" w:styleId="Titre1">
    <w:name w:val="heading 1"/>
    <w:basedOn w:val="Normal"/>
    <w:next w:val="Normal"/>
    <w:link w:val="Titre1Car"/>
    <w:qFormat/>
    <w:rsid w:val="00DB0818"/>
    <w:pPr>
      <w:keepNext/>
      <w:ind w:right="1558"/>
      <w:outlineLvl w:val="0"/>
    </w:pPr>
    <w:rPr>
      <w:i/>
      <w:szCs w:val="20"/>
    </w:rPr>
  </w:style>
  <w:style w:type="paragraph" w:styleId="Titre2">
    <w:name w:val="heading 2"/>
    <w:basedOn w:val="Normal"/>
    <w:link w:val="Titre2Car"/>
    <w:qFormat/>
    <w:rsid w:val="002869AE"/>
    <w:pPr>
      <w:spacing w:before="100" w:beforeAutospacing="1" w:after="100" w:afterAutospacing="1"/>
      <w:ind w:firstLine="0"/>
      <w:outlineLvl w:val="1"/>
    </w:pPr>
    <w:rPr>
      <w:b/>
      <w:bCs/>
      <w:sz w:val="36"/>
      <w:szCs w:val="36"/>
    </w:rPr>
  </w:style>
  <w:style w:type="paragraph" w:styleId="Titre3">
    <w:name w:val="heading 3"/>
    <w:basedOn w:val="Normal"/>
    <w:next w:val="Normal"/>
    <w:link w:val="Titre3Car"/>
    <w:qFormat/>
    <w:rsid w:val="00DB0818"/>
    <w:pPr>
      <w:keepNext/>
      <w:spacing w:before="240" w:after="60"/>
      <w:outlineLvl w:val="2"/>
    </w:pPr>
    <w:rPr>
      <w:rFonts w:ascii="Arial" w:hAnsi="Arial" w:cs="Arial"/>
      <w:b/>
      <w:bCs/>
      <w:sz w:val="26"/>
      <w:szCs w:val="26"/>
    </w:rPr>
  </w:style>
  <w:style w:type="paragraph" w:styleId="Titre7">
    <w:name w:val="heading 7"/>
    <w:basedOn w:val="Normal"/>
    <w:next w:val="Normal"/>
    <w:link w:val="Titre7Car"/>
    <w:qFormat/>
    <w:rsid w:val="00DB0818"/>
    <w:pPr>
      <w:keepNext/>
      <w:ind w:left="284" w:firstLine="0"/>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E85BBD"/>
    <w:pPr>
      <w:spacing w:line="220" w:lineRule="exact"/>
      <w:ind w:left="567" w:right="567" w:hanging="567"/>
    </w:pPr>
    <w:rPr>
      <w:rFonts w:eastAsiaTheme="minorHAnsi" w:cstheme="minorBidi"/>
      <w:iCs/>
      <w:sz w:val="20"/>
      <w:szCs w:val="22"/>
      <w:lang w:eastAsia="en-US"/>
    </w:rPr>
  </w:style>
  <w:style w:type="character" w:customStyle="1" w:styleId="NotedebasdepageCar">
    <w:name w:val="Note de bas de page Car"/>
    <w:basedOn w:val="Policepardfaut"/>
    <w:link w:val="Notedebasdepage"/>
    <w:uiPriority w:val="99"/>
    <w:rsid w:val="00E85BBD"/>
    <w:rPr>
      <w:rFonts w:ascii="Times New Roman" w:eastAsiaTheme="minorHAnsi" w:hAnsi="Times New Roman"/>
      <w:iCs/>
      <w:noProof/>
      <w:sz w:val="20"/>
    </w:rPr>
  </w:style>
  <w:style w:type="paragraph" w:styleId="Corpsdetexte">
    <w:name w:val="Body Text"/>
    <w:basedOn w:val="Normal"/>
    <w:link w:val="CorpsdetexteCar"/>
    <w:autoRedefine/>
    <w:qFormat/>
    <w:rsid w:val="002869AE"/>
    <w:rPr>
      <w:rFonts w:eastAsia="Verdana" w:cs="Verdana"/>
      <w:szCs w:val="16"/>
      <w:lang w:val="en-US"/>
    </w:rPr>
  </w:style>
  <w:style w:type="character" w:customStyle="1" w:styleId="CorpsdetexteCar">
    <w:name w:val="Corps de texte Car"/>
    <w:basedOn w:val="Policepardfaut"/>
    <w:link w:val="Corpsdetexte"/>
    <w:rsid w:val="002869AE"/>
    <w:rPr>
      <w:rFonts w:ascii="Times New Roman" w:eastAsia="Verdana" w:hAnsi="Times New Roman" w:cs="Verdana"/>
      <w:sz w:val="24"/>
      <w:szCs w:val="16"/>
      <w:lang w:val="en-US"/>
    </w:rPr>
  </w:style>
  <w:style w:type="character" w:styleId="Appelnotedebasdep">
    <w:name w:val="footnote reference"/>
    <w:basedOn w:val="Policepardfaut"/>
    <w:uiPriority w:val="99"/>
    <w:unhideWhenUsed/>
    <w:rsid w:val="006E69DA"/>
    <w:rPr>
      <w:rFonts w:ascii="Times New Roman" w:hAnsi="Times New Roman"/>
      <w:sz w:val="20"/>
      <w:vertAlign w:val="superscript"/>
    </w:rPr>
  </w:style>
  <w:style w:type="character" w:customStyle="1" w:styleId="city">
    <w:name w:val="city"/>
    <w:basedOn w:val="Policepardfaut"/>
    <w:rsid w:val="002869AE"/>
  </w:style>
  <w:style w:type="character" w:customStyle="1" w:styleId="citright">
    <w:name w:val="citright"/>
    <w:basedOn w:val="Policepardfaut"/>
    <w:rsid w:val="002869AE"/>
  </w:style>
  <w:style w:type="character" w:customStyle="1" w:styleId="hi4">
    <w:name w:val="hi4"/>
    <w:basedOn w:val="Policepardfaut"/>
    <w:rsid w:val="002869AE"/>
  </w:style>
  <w:style w:type="character" w:customStyle="1" w:styleId="escape">
    <w:name w:val="escape"/>
    <w:basedOn w:val="Policepardfaut"/>
    <w:rsid w:val="002869AE"/>
  </w:style>
  <w:style w:type="character" w:customStyle="1" w:styleId="overbar">
    <w:name w:val="overbar"/>
    <w:basedOn w:val="Policepardfaut"/>
    <w:rsid w:val="002869AE"/>
  </w:style>
  <w:style w:type="character" w:customStyle="1" w:styleId="small">
    <w:name w:val="small"/>
    <w:basedOn w:val="Policepardfaut"/>
    <w:rsid w:val="002869AE"/>
  </w:style>
  <w:style w:type="character" w:customStyle="1" w:styleId="italic">
    <w:name w:val="italic"/>
    <w:basedOn w:val="Policepardfaut"/>
    <w:rsid w:val="002869AE"/>
  </w:style>
  <w:style w:type="character" w:customStyle="1" w:styleId="screenreader">
    <w:name w:val="screenreader"/>
    <w:basedOn w:val="Policepardfaut"/>
    <w:rsid w:val="002869AE"/>
  </w:style>
  <w:style w:type="character" w:customStyle="1" w:styleId="viewaslinks">
    <w:name w:val="viewas_links"/>
    <w:basedOn w:val="Policepardfaut"/>
    <w:rsid w:val="002869AE"/>
  </w:style>
  <w:style w:type="character" w:customStyle="1" w:styleId="color878866">
    <w:name w:val="color_878866"/>
    <w:basedOn w:val="Policepardfaut"/>
    <w:rsid w:val="002869AE"/>
  </w:style>
  <w:style w:type="character" w:customStyle="1" w:styleId="two-col-title">
    <w:name w:val="two-col-title"/>
    <w:basedOn w:val="Policepardfaut"/>
    <w:rsid w:val="002869AE"/>
  </w:style>
  <w:style w:type="character" w:customStyle="1" w:styleId="sup">
    <w:name w:val="sup"/>
    <w:basedOn w:val="Policepardfaut"/>
    <w:rsid w:val="002869AE"/>
  </w:style>
  <w:style w:type="character" w:customStyle="1" w:styleId="Titre2Car">
    <w:name w:val="Titre 2 Car"/>
    <w:basedOn w:val="Policepardfaut"/>
    <w:link w:val="Titre2"/>
    <w:rsid w:val="002869AE"/>
    <w:rPr>
      <w:rFonts w:ascii="Times New Roman" w:eastAsia="Times New Roman" w:hAnsi="Times New Roman" w:cs="Times New Roman"/>
      <w:b/>
      <w:bCs/>
      <w:sz w:val="36"/>
      <w:szCs w:val="36"/>
      <w:lang w:eastAsia="fr-FR"/>
    </w:rPr>
  </w:style>
  <w:style w:type="character" w:styleId="Lienhypertexte">
    <w:name w:val="Hyperlink"/>
    <w:basedOn w:val="Policepardfaut"/>
    <w:unhideWhenUsed/>
    <w:rsid w:val="002869AE"/>
    <w:rPr>
      <w:color w:val="0000FF"/>
      <w:u w:val="single"/>
    </w:rPr>
  </w:style>
  <w:style w:type="character" w:styleId="Lienhypertextesuivivisit">
    <w:name w:val="FollowedHyperlink"/>
    <w:basedOn w:val="Policepardfaut"/>
    <w:unhideWhenUsed/>
    <w:rsid w:val="002869AE"/>
    <w:rPr>
      <w:color w:val="954F72" w:themeColor="followedHyperlink"/>
      <w:u w:val="single"/>
    </w:rPr>
  </w:style>
  <w:style w:type="paragraph" w:styleId="Paragraphedeliste">
    <w:name w:val="List Paragraph"/>
    <w:basedOn w:val="Normal"/>
    <w:uiPriority w:val="34"/>
    <w:qFormat/>
    <w:rsid w:val="002869AE"/>
    <w:pPr>
      <w:ind w:left="720"/>
      <w:contextualSpacing/>
    </w:pPr>
  </w:style>
  <w:style w:type="character" w:customStyle="1" w:styleId="Titre1Car">
    <w:name w:val="Titre 1 Car"/>
    <w:basedOn w:val="Policepardfaut"/>
    <w:link w:val="Titre1"/>
    <w:rsid w:val="00DB0818"/>
    <w:rPr>
      <w:rFonts w:ascii="Times New Roman" w:eastAsia="Times New Roman" w:hAnsi="Times New Roman" w:cs="Times New Roman"/>
      <w:i/>
      <w:szCs w:val="20"/>
      <w:lang w:eastAsia="fr-FR"/>
    </w:rPr>
  </w:style>
  <w:style w:type="character" w:customStyle="1" w:styleId="Titre3Car">
    <w:name w:val="Titre 3 Car"/>
    <w:basedOn w:val="Policepardfaut"/>
    <w:link w:val="Titre3"/>
    <w:rsid w:val="00DB0818"/>
    <w:rPr>
      <w:rFonts w:ascii="Arial" w:eastAsia="Times New Roman" w:hAnsi="Arial" w:cs="Arial"/>
      <w:b/>
      <w:bCs/>
      <w:sz w:val="26"/>
      <w:szCs w:val="26"/>
      <w:lang w:eastAsia="fr-FR"/>
    </w:rPr>
  </w:style>
  <w:style w:type="character" w:customStyle="1" w:styleId="Titre7Car">
    <w:name w:val="Titre 7 Car"/>
    <w:basedOn w:val="Policepardfaut"/>
    <w:link w:val="Titre7"/>
    <w:rsid w:val="00DB0818"/>
    <w:rPr>
      <w:rFonts w:ascii="Times New Roman" w:eastAsia="Times New Roman" w:hAnsi="Times New Roman" w:cs="Times New Roman"/>
      <w:i/>
      <w:iCs/>
      <w:szCs w:val="24"/>
      <w:lang w:eastAsia="fr-FR"/>
    </w:rPr>
  </w:style>
  <w:style w:type="paragraph" w:customStyle="1" w:styleId="Vocabulaire">
    <w:name w:val="Vocabulaire"/>
    <w:basedOn w:val="Normal"/>
    <w:rsid w:val="00DB0818"/>
    <w:pPr>
      <w:tabs>
        <w:tab w:val="left" w:pos="1134"/>
        <w:tab w:val="left" w:leader="middleDot" w:pos="2835"/>
      </w:tabs>
      <w:autoSpaceDE w:val="0"/>
      <w:autoSpaceDN w:val="0"/>
      <w:adjustRightInd w:val="0"/>
      <w:jc w:val="left"/>
    </w:pPr>
    <w:rPr>
      <w:rFonts w:ascii="Grec" w:hAnsi="Grec"/>
    </w:rPr>
  </w:style>
  <w:style w:type="paragraph" w:customStyle="1" w:styleId="citation">
    <w:name w:val="citation"/>
    <w:basedOn w:val="Normal"/>
    <w:next w:val="Normal"/>
    <w:autoRedefine/>
    <w:rsid w:val="00DB0818"/>
    <w:pPr>
      <w:spacing w:line="200" w:lineRule="exact"/>
      <w:ind w:left="567" w:firstLine="0"/>
    </w:pPr>
    <w:rPr>
      <w:sz w:val="18"/>
      <w:szCs w:val="18"/>
    </w:rPr>
  </w:style>
  <w:style w:type="paragraph" w:customStyle="1" w:styleId="Lexique">
    <w:name w:val="Lexique"/>
    <w:basedOn w:val="Normal"/>
    <w:rsid w:val="00DB0818"/>
    <w:pPr>
      <w:spacing w:line="240" w:lineRule="exact"/>
    </w:pPr>
  </w:style>
  <w:style w:type="paragraph" w:styleId="Normalcentr">
    <w:name w:val="Block Text"/>
    <w:basedOn w:val="Normal"/>
    <w:rsid w:val="00DB0818"/>
    <w:pPr>
      <w:ind w:left="284" w:right="2232" w:firstLine="0"/>
    </w:pPr>
    <w:rPr>
      <w:i/>
      <w:iCs/>
    </w:rPr>
  </w:style>
  <w:style w:type="paragraph" w:styleId="Retraitcorpsdetexte">
    <w:name w:val="Body Text Indent"/>
    <w:basedOn w:val="Normal"/>
    <w:link w:val="RetraitcorpsdetexteCar"/>
    <w:rsid w:val="00DB0818"/>
    <w:pPr>
      <w:ind w:right="2232"/>
    </w:pPr>
    <w:rPr>
      <w:i/>
    </w:rPr>
  </w:style>
  <w:style w:type="character" w:customStyle="1" w:styleId="RetraitcorpsdetexteCar">
    <w:name w:val="Retrait corps de texte Car"/>
    <w:basedOn w:val="Policepardfaut"/>
    <w:link w:val="Retraitcorpsdetexte"/>
    <w:rsid w:val="00DB0818"/>
    <w:rPr>
      <w:rFonts w:ascii="Times New Roman" w:eastAsia="Times New Roman" w:hAnsi="Times New Roman" w:cs="Times New Roman"/>
      <w:i/>
      <w:szCs w:val="24"/>
      <w:lang w:eastAsia="fr-FR"/>
    </w:rPr>
  </w:style>
  <w:style w:type="paragraph" w:styleId="Retraitcorpsdetexte2">
    <w:name w:val="Body Text Indent 2"/>
    <w:basedOn w:val="Normal"/>
    <w:link w:val="Retraitcorpsdetexte2Car"/>
    <w:rsid w:val="00DB0818"/>
    <w:pPr>
      <w:ind w:right="2232"/>
    </w:pPr>
  </w:style>
  <w:style w:type="character" w:customStyle="1" w:styleId="Retraitcorpsdetexte2Car">
    <w:name w:val="Retrait corps de texte 2 Car"/>
    <w:basedOn w:val="Policepardfaut"/>
    <w:link w:val="Retraitcorpsdetexte2"/>
    <w:rsid w:val="00DB0818"/>
    <w:rPr>
      <w:rFonts w:ascii="Times New Roman" w:eastAsia="Times New Roman" w:hAnsi="Times New Roman" w:cs="Times New Roman"/>
      <w:szCs w:val="24"/>
      <w:lang w:eastAsia="fr-FR"/>
    </w:rPr>
  </w:style>
  <w:style w:type="paragraph" w:styleId="Pieddepage">
    <w:name w:val="footer"/>
    <w:basedOn w:val="Normal"/>
    <w:link w:val="PieddepageCar"/>
    <w:uiPriority w:val="99"/>
    <w:rsid w:val="00DB0818"/>
    <w:pPr>
      <w:tabs>
        <w:tab w:val="center" w:pos="4536"/>
        <w:tab w:val="right" w:pos="9072"/>
      </w:tabs>
    </w:pPr>
  </w:style>
  <w:style w:type="character" w:customStyle="1" w:styleId="PieddepageCar">
    <w:name w:val="Pied de page Car"/>
    <w:basedOn w:val="Policepardfaut"/>
    <w:link w:val="Pieddepage"/>
    <w:uiPriority w:val="99"/>
    <w:rsid w:val="00DB0818"/>
    <w:rPr>
      <w:rFonts w:ascii="Times New Roman" w:eastAsia="Times New Roman" w:hAnsi="Times New Roman" w:cs="Times New Roman"/>
      <w:szCs w:val="24"/>
      <w:lang w:eastAsia="fr-FR"/>
    </w:rPr>
  </w:style>
  <w:style w:type="character" w:styleId="Numrodepage">
    <w:name w:val="page number"/>
    <w:basedOn w:val="Policepardfaut"/>
    <w:rsid w:val="00DB0818"/>
  </w:style>
  <w:style w:type="character" w:customStyle="1" w:styleId="apple-style-span">
    <w:name w:val="apple-style-span"/>
    <w:basedOn w:val="Policepardfaut"/>
    <w:rsid w:val="00DB0818"/>
  </w:style>
  <w:style w:type="character" w:customStyle="1" w:styleId="highlight11">
    <w:name w:val="highlight11"/>
    <w:rsid w:val="00DB0818"/>
    <w:rPr>
      <w:shd w:val="clear" w:color="auto" w:fill="B6D5EB"/>
    </w:rPr>
  </w:style>
  <w:style w:type="character" w:customStyle="1" w:styleId="highlight21">
    <w:name w:val="highlight21"/>
    <w:rsid w:val="00DB0818"/>
    <w:rPr>
      <w:shd w:val="clear" w:color="auto" w:fill="B6D5EB"/>
    </w:rPr>
  </w:style>
  <w:style w:type="table" w:styleId="Grilledutableau">
    <w:name w:val="Table Grid"/>
    <w:basedOn w:val="TableauNormal"/>
    <w:rsid w:val="00DB0818"/>
    <w:pPr>
      <w:spacing w:line="240" w:lineRule="auto"/>
      <w:ind w:right="0"/>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1avecespprcdent">
    <w:name w:val="sous-titre 1 avec esp. précédent"/>
    <w:basedOn w:val="Normal"/>
    <w:link w:val="sous-titre1avecespprcdentCar"/>
    <w:autoRedefine/>
    <w:rsid w:val="00DB0818"/>
    <w:pPr>
      <w:suppressAutoHyphens/>
      <w:spacing w:before="720" w:after="320" w:line="320" w:lineRule="exact"/>
      <w:ind w:firstLine="0"/>
      <w:jc w:val="left"/>
    </w:pPr>
    <w:rPr>
      <w:snapToGrid w:val="0"/>
      <w:sz w:val="28"/>
      <w:szCs w:val="28"/>
    </w:rPr>
  </w:style>
  <w:style w:type="paragraph" w:customStyle="1" w:styleId="sous-titre2avecespprcdent">
    <w:name w:val="sous-titre 2 avec esp. précédent"/>
    <w:basedOn w:val="sous-titre1avecespprcdent"/>
    <w:autoRedefine/>
    <w:rsid w:val="00DB0818"/>
    <w:pPr>
      <w:spacing w:before="560" w:after="280" w:line="280" w:lineRule="exact"/>
    </w:pPr>
    <w:rPr>
      <w:sz w:val="24"/>
    </w:rPr>
  </w:style>
  <w:style w:type="paragraph" w:customStyle="1" w:styleId="sous-titre3avecespprcdent">
    <w:name w:val="sous-titre 3 avec esp. précédent"/>
    <w:basedOn w:val="sous-titre2avecespprcdent"/>
    <w:autoRedefine/>
    <w:rsid w:val="00DB0818"/>
    <w:pPr>
      <w:spacing w:before="280" w:after="140" w:line="260" w:lineRule="exact"/>
    </w:pPr>
    <w:rPr>
      <w:rFonts w:ascii="(Utiliser une police de caractè" w:hAnsi="(Utiliser une police de caractè"/>
      <w:i/>
      <w:sz w:val="22"/>
      <w:szCs w:val="22"/>
    </w:rPr>
  </w:style>
  <w:style w:type="paragraph" w:customStyle="1" w:styleId="grec">
    <w:name w:val="grec"/>
    <w:basedOn w:val="Normal"/>
    <w:autoRedefine/>
    <w:rsid w:val="00DB0818"/>
    <w:pPr>
      <w:spacing w:line="220" w:lineRule="exact"/>
      <w:ind w:left="425" w:firstLine="0"/>
    </w:pPr>
    <w:rPr>
      <w:rFonts w:ascii="Grec" w:hAnsi="Grec"/>
      <w:sz w:val="18"/>
      <w:szCs w:val="18"/>
    </w:rPr>
  </w:style>
  <w:style w:type="paragraph" w:customStyle="1" w:styleId="notes">
    <w:name w:val="notes"/>
    <w:basedOn w:val="Notedebasdepage"/>
    <w:autoRedefine/>
    <w:rsid w:val="00DB0818"/>
    <w:pPr>
      <w:ind w:left="425" w:hanging="425"/>
    </w:pPr>
    <w:rPr>
      <w:rFonts w:eastAsia="Times New Roman" w:cs="Times New Roman"/>
      <w:sz w:val="18"/>
      <w:lang w:eastAsia="fr-FR"/>
    </w:rPr>
  </w:style>
  <w:style w:type="paragraph" w:styleId="NormalWeb">
    <w:name w:val="Normal (Web)"/>
    <w:basedOn w:val="Normal"/>
    <w:rsid w:val="00DB0818"/>
    <w:pPr>
      <w:spacing w:before="100" w:beforeAutospacing="1" w:after="100" w:afterAutospacing="1"/>
      <w:ind w:firstLine="0"/>
      <w:jc w:val="left"/>
    </w:pPr>
    <w:rPr>
      <w:rFonts w:eastAsia="SimSun"/>
      <w:sz w:val="24"/>
      <w:lang w:eastAsia="zh-CN"/>
    </w:rPr>
  </w:style>
  <w:style w:type="character" w:customStyle="1" w:styleId="Grec0">
    <w:name w:val="Grec"/>
    <w:basedOn w:val="Policepardfaut"/>
    <w:rsid w:val="00DB0818"/>
  </w:style>
  <w:style w:type="character" w:customStyle="1" w:styleId="sous-titre1avecespprcdentCar">
    <w:name w:val="sous-titre 1 avec esp. précédent Car"/>
    <w:link w:val="sous-titre1avecespprcdent"/>
    <w:rsid w:val="00DB0818"/>
    <w:rPr>
      <w:rFonts w:ascii="Times New Roman" w:eastAsia="Times New Roman" w:hAnsi="Times New Roman" w:cs="Times New Roman"/>
      <w:snapToGrid w:val="0"/>
      <w:sz w:val="28"/>
      <w:szCs w:val="28"/>
      <w:lang w:eastAsia="fr-FR"/>
    </w:rPr>
  </w:style>
  <w:style w:type="paragraph" w:customStyle="1" w:styleId="unitbibliographique">
    <w:name w:val="unité bibliographique"/>
    <w:basedOn w:val="Normal"/>
    <w:rsid w:val="00DB0818"/>
    <w:pPr>
      <w:ind w:left="284" w:hanging="284"/>
      <w:jc w:val="left"/>
    </w:pPr>
    <w:rPr>
      <w:rFonts w:ascii="Times" w:hAnsi="Times"/>
      <w:snapToGrid w:val="0"/>
      <w:szCs w:val="20"/>
    </w:rPr>
  </w:style>
  <w:style w:type="paragraph" w:customStyle="1" w:styleId="Style1">
    <w:name w:val="Style1"/>
    <w:basedOn w:val="Normal"/>
    <w:rsid w:val="00DB0818"/>
    <w:pPr>
      <w:tabs>
        <w:tab w:val="left" w:leader="dot" w:pos="5670"/>
      </w:tabs>
      <w:spacing w:line="260" w:lineRule="exact"/>
      <w:ind w:right="-18"/>
      <w:jc w:val="right"/>
    </w:pPr>
  </w:style>
  <w:style w:type="paragraph" w:customStyle="1" w:styleId="tabledesmatires">
    <w:name w:val="table des matières"/>
    <w:basedOn w:val="Normal"/>
    <w:rsid w:val="00DB0818"/>
    <w:pPr>
      <w:tabs>
        <w:tab w:val="left" w:leader="dot" w:pos="5670"/>
      </w:tabs>
      <w:spacing w:line="260" w:lineRule="exact"/>
      <w:ind w:firstLine="0"/>
      <w:jc w:val="right"/>
    </w:pPr>
    <w:rPr>
      <w:szCs w:val="22"/>
    </w:rPr>
  </w:style>
  <w:style w:type="character" w:styleId="Accentuation">
    <w:name w:val="Emphasis"/>
    <w:uiPriority w:val="20"/>
    <w:qFormat/>
    <w:rsid w:val="00DB0818"/>
    <w:rPr>
      <w:b/>
      <w:bCs/>
      <w:i w:val="0"/>
      <w:iCs w:val="0"/>
    </w:rPr>
  </w:style>
  <w:style w:type="paragraph" w:customStyle="1" w:styleId="NormalKadmosU">
    <w:name w:val="Normal + KadmosU"/>
    <w:aliases w:val="Gauche,Première ligne : 0 cm"/>
    <w:basedOn w:val="Normal"/>
    <w:rsid w:val="00DB0818"/>
    <w:pPr>
      <w:autoSpaceDE w:val="0"/>
      <w:autoSpaceDN w:val="0"/>
      <w:adjustRightInd w:val="0"/>
      <w:ind w:firstLine="0"/>
      <w:jc w:val="left"/>
    </w:pPr>
    <w:rPr>
      <w:rFonts w:ascii="KadmosU" w:hAnsi="KadmosU" w:cs="KadmosU"/>
      <w:szCs w:val="22"/>
    </w:rPr>
  </w:style>
  <w:style w:type="paragraph" w:styleId="Textedebulles">
    <w:name w:val="Balloon Text"/>
    <w:basedOn w:val="Normal"/>
    <w:link w:val="TextedebullesCar"/>
    <w:semiHidden/>
    <w:rsid w:val="00DB0818"/>
    <w:rPr>
      <w:rFonts w:ascii="Tahoma" w:hAnsi="Tahoma" w:cs="Tahoma"/>
      <w:sz w:val="16"/>
      <w:szCs w:val="16"/>
    </w:rPr>
  </w:style>
  <w:style w:type="character" w:customStyle="1" w:styleId="TextedebullesCar">
    <w:name w:val="Texte de bulles Car"/>
    <w:basedOn w:val="Policepardfaut"/>
    <w:link w:val="Textedebulles"/>
    <w:semiHidden/>
    <w:rsid w:val="00DB0818"/>
    <w:rPr>
      <w:rFonts w:ascii="Tahoma" w:eastAsia="Times New Roman" w:hAnsi="Tahoma" w:cs="Tahoma"/>
      <w:sz w:val="16"/>
      <w:szCs w:val="16"/>
      <w:lang w:eastAsia="fr-FR"/>
    </w:rPr>
  </w:style>
  <w:style w:type="paragraph" w:customStyle="1" w:styleId="paragrapheavecretrait">
    <w:name w:val="paragraphe avec retrait"/>
    <w:autoRedefine/>
    <w:rsid w:val="00DB0818"/>
    <w:pPr>
      <w:tabs>
        <w:tab w:val="left" w:pos="284"/>
        <w:tab w:val="left" w:pos="567"/>
        <w:tab w:val="left" w:pos="851"/>
      </w:tabs>
      <w:ind w:right="0" w:firstLine="278"/>
      <w:jc w:val="both"/>
    </w:pPr>
    <w:rPr>
      <w:rFonts w:ascii="Times New Roman" w:eastAsia="Times New Roman" w:hAnsi="Times New Roman" w:cs="Times New Roman"/>
      <w:snapToGrid w:val="0"/>
      <w:szCs w:val="20"/>
      <w:lang w:eastAsia="fr-FR"/>
    </w:rPr>
  </w:style>
  <w:style w:type="paragraph" w:customStyle="1" w:styleId="paragraphesansretrait">
    <w:name w:val="paragraphe sans retrait"/>
    <w:basedOn w:val="paragrapheavecretrait"/>
    <w:next w:val="paragrapheavecretrait"/>
    <w:autoRedefine/>
    <w:rsid w:val="00DB0818"/>
    <w:pPr>
      <w:ind w:firstLine="0"/>
    </w:pPr>
    <w:rPr>
      <w:rFonts w:ascii="Times" w:hAnsi="Times"/>
    </w:rPr>
  </w:style>
  <w:style w:type="paragraph" w:customStyle="1" w:styleId="vocabulaire0">
    <w:name w:val="vocabulaire"/>
    <w:basedOn w:val="Normal"/>
    <w:autoRedefine/>
    <w:rsid w:val="00DB0818"/>
    <w:pPr>
      <w:tabs>
        <w:tab w:val="left" w:pos="567"/>
        <w:tab w:val="left" w:pos="1418"/>
        <w:tab w:val="left" w:leader="dot" w:pos="3402"/>
      </w:tabs>
      <w:overflowPunct w:val="0"/>
      <w:autoSpaceDE w:val="0"/>
      <w:autoSpaceDN w:val="0"/>
      <w:adjustRightInd w:val="0"/>
      <w:jc w:val="left"/>
      <w:textAlignment w:val="baseline"/>
    </w:pPr>
    <w:rPr>
      <w:rFonts w:ascii="Times New Roman; grec" w:hAnsi="Times New Roman; grec"/>
      <w:sz w:val="24"/>
      <w:szCs w:val="20"/>
    </w:rPr>
  </w:style>
  <w:style w:type="character" w:customStyle="1" w:styleId="Gras">
    <w:name w:val="Gras"/>
    <w:rsid w:val="00DB0818"/>
    <w:rPr>
      <w:rFonts w:ascii="Times New Roman" w:hAnsi="Times New Roman"/>
      <w:b/>
    </w:rPr>
  </w:style>
  <w:style w:type="paragraph" w:styleId="Retraitcorpsdetexte3">
    <w:name w:val="Body Text Indent 3"/>
    <w:basedOn w:val="Normal"/>
    <w:link w:val="Retraitcorpsdetexte3Car"/>
    <w:rsid w:val="00DB0818"/>
    <w:rPr>
      <w:i/>
      <w:iCs/>
    </w:rPr>
  </w:style>
  <w:style w:type="character" w:customStyle="1" w:styleId="Retraitcorpsdetexte3Car">
    <w:name w:val="Retrait corps de texte 3 Car"/>
    <w:basedOn w:val="Policepardfaut"/>
    <w:link w:val="Retraitcorpsdetexte3"/>
    <w:rsid w:val="00DB0818"/>
    <w:rPr>
      <w:rFonts w:ascii="Times New Roman" w:eastAsia="Times New Roman" w:hAnsi="Times New Roman" w:cs="Times New Roman"/>
      <w:i/>
      <w:iCs/>
      <w:szCs w:val="24"/>
      <w:lang w:eastAsia="fr-FR"/>
    </w:rPr>
  </w:style>
  <w:style w:type="character" w:customStyle="1" w:styleId="txt">
    <w:name w:val="txt"/>
    <w:basedOn w:val="Policepardfaut"/>
    <w:rsid w:val="00DB0818"/>
  </w:style>
  <w:style w:type="character" w:customStyle="1" w:styleId="d05">
    <w:name w:val="d05"/>
    <w:basedOn w:val="Policepardfaut"/>
    <w:rsid w:val="0001439B"/>
  </w:style>
  <w:style w:type="character" w:customStyle="1" w:styleId="gr">
    <w:name w:val="gr"/>
    <w:basedOn w:val="Policepardfaut"/>
    <w:rsid w:val="009310E7"/>
  </w:style>
  <w:style w:type="character" w:customStyle="1" w:styleId="pl">
    <w:name w:val="pl"/>
    <w:basedOn w:val="Policepardfaut"/>
    <w:rsid w:val="002A1EA0"/>
  </w:style>
  <w:style w:type="character" w:customStyle="1" w:styleId="interp">
    <w:name w:val="interp"/>
    <w:basedOn w:val="Policepardfaut"/>
    <w:rsid w:val="00690B21"/>
  </w:style>
  <w:style w:type="paragraph" w:styleId="En-tte">
    <w:name w:val="header"/>
    <w:basedOn w:val="Normal"/>
    <w:link w:val="En-tteCar"/>
    <w:uiPriority w:val="99"/>
    <w:unhideWhenUsed/>
    <w:rsid w:val="009C5AD1"/>
    <w:pPr>
      <w:tabs>
        <w:tab w:val="center" w:pos="4536"/>
        <w:tab w:val="right" w:pos="9072"/>
      </w:tabs>
    </w:pPr>
  </w:style>
  <w:style w:type="character" w:customStyle="1" w:styleId="En-tteCar">
    <w:name w:val="En-tête Car"/>
    <w:basedOn w:val="Policepardfaut"/>
    <w:link w:val="En-tte"/>
    <w:uiPriority w:val="99"/>
    <w:rsid w:val="009C5AD1"/>
    <w:rPr>
      <w:rFonts w:ascii="Times New Roman" w:eastAsia="Times New Roman" w:hAnsi="Times New Roman" w:cs="Times New Roman"/>
      <w:szCs w:val="24"/>
      <w:lang w:eastAsia="fr-FR"/>
    </w:rPr>
  </w:style>
  <w:style w:type="character" w:customStyle="1" w:styleId="hi1">
    <w:name w:val="hi1"/>
    <w:basedOn w:val="Policepardfaut"/>
    <w:rsid w:val="00527B9E"/>
  </w:style>
  <w:style w:type="paragraph" w:styleId="z-Hautduformulaire">
    <w:name w:val="HTML Top of Form"/>
    <w:basedOn w:val="Normal"/>
    <w:next w:val="Normal"/>
    <w:link w:val="z-HautduformulaireCar"/>
    <w:hidden/>
    <w:uiPriority w:val="99"/>
    <w:semiHidden/>
    <w:unhideWhenUsed/>
    <w:rsid w:val="00DA5EB6"/>
    <w:pPr>
      <w:pBdr>
        <w:bottom w:val="single" w:sz="6" w:space="1" w:color="auto"/>
      </w:pBdr>
      <w:ind w:right="567" w:firstLine="0"/>
      <w:jc w:val="center"/>
    </w:pPr>
    <w:rPr>
      <w:rFonts w:ascii="Arial" w:hAnsi="Arial" w:cs="Arial"/>
      <w:vanish/>
      <w:sz w:val="16"/>
      <w:szCs w:val="16"/>
      <w:lang w:val="fr-CH" w:eastAsia="fr-CH"/>
    </w:rPr>
  </w:style>
  <w:style w:type="character" w:customStyle="1" w:styleId="z-HautduformulaireCar">
    <w:name w:val="z-Haut du formulaire Car"/>
    <w:basedOn w:val="Policepardfaut"/>
    <w:link w:val="z-Hautduformulaire"/>
    <w:uiPriority w:val="99"/>
    <w:semiHidden/>
    <w:rsid w:val="00DA5EB6"/>
    <w:rPr>
      <w:rFonts w:ascii="Arial" w:eastAsia="Times New Roman" w:hAnsi="Arial" w:cs="Arial"/>
      <w:vanish/>
      <w:sz w:val="16"/>
      <w:szCs w:val="16"/>
      <w:lang w:val="fr-CH" w:eastAsia="fr-CH"/>
    </w:rPr>
  </w:style>
  <w:style w:type="paragraph" w:styleId="z-Basduformulaire">
    <w:name w:val="HTML Bottom of Form"/>
    <w:basedOn w:val="Normal"/>
    <w:next w:val="Normal"/>
    <w:link w:val="z-BasduformulaireCar"/>
    <w:hidden/>
    <w:uiPriority w:val="99"/>
    <w:semiHidden/>
    <w:unhideWhenUsed/>
    <w:rsid w:val="00DA5EB6"/>
    <w:pPr>
      <w:pBdr>
        <w:top w:val="single" w:sz="6" w:space="1" w:color="auto"/>
      </w:pBdr>
      <w:ind w:right="567" w:firstLine="0"/>
      <w:jc w:val="center"/>
    </w:pPr>
    <w:rPr>
      <w:rFonts w:ascii="Arial" w:hAnsi="Arial" w:cs="Arial"/>
      <w:vanish/>
      <w:sz w:val="16"/>
      <w:szCs w:val="16"/>
      <w:lang w:val="fr-CH" w:eastAsia="fr-CH"/>
    </w:rPr>
  </w:style>
  <w:style w:type="character" w:customStyle="1" w:styleId="z-BasduformulaireCar">
    <w:name w:val="z-Bas du formulaire Car"/>
    <w:basedOn w:val="Policepardfaut"/>
    <w:link w:val="z-Basduformulaire"/>
    <w:uiPriority w:val="99"/>
    <w:semiHidden/>
    <w:rsid w:val="00DA5EB6"/>
    <w:rPr>
      <w:rFonts w:ascii="Arial" w:eastAsia="Times New Roman" w:hAnsi="Arial" w:cs="Arial"/>
      <w:vanish/>
      <w:sz w:val="16"/>
      <w:szCs w:val="16"/>
      <w:lang w:val="fr-CH" w:eastAsia="fr-CH"/>
    </w:rPr>
  </w:style>
  <w:style w:type="character" w:customStyle="1" w:styleId="blankline">
    <w:name w:val="blankline"/>
    <w:basedOn w:val="Policepardfaut"/>
    <w:rsid w:val="00DA5EB6"/>
  </w:style>
  <w:style w:type="character" w:customStyle="1" w:styleId="bold">
    <w:name w:val="bold"/>
    <w:basedOn w:val="Policepardfaut"/>
    <w:rsid w:val="00DA5EB6"/>
  </w:style>
  <w:style w:type="character" w:customStyle="1" w:styleId="versenumber">
    <w:name w:val="verse_number"/>
    <w:basedOn w:val="Policepardfaut"/>
    <w:rsid w:val="00DA5EB6"/>
  </w:style>
  <w:style w:type="character" w:customStyle="1" w:styleId="linenumber">
    <w:name w:val="line_number"/>
    <w:basedOn w:val="Policepardfaut"/>
    <w:rsid w:val="00DA5EB6"/>
  </w:style>
  <w:style w:type="character" w:customStyle="1" w:styleId="marginpage">
    <w:name w:val="marginpage"/>
    <w:basedOn w:val="Policepardfaut"/>
    <w:rsid w:val="00DA5EB6"/>
  </w:style>
  <w:style w:type="character" w:customStyle="1" w:styleId="marginlineleft">
    <w:name w:val="marginlineleft"/>
    <w:basedOn w:val="Policepardfaut"/>
    <w:rsid w:val="00DA5EB6"/>
  </w:style>
  <w:style w:type="character" w:customStyle="1" w:styleId="ink">
    <w:name w:val="ink"/>
    <w:basedOn w:val="Policepardfaut"/>
    <w:rsid w:val="00DA5EB6"/>
  </w:style>
  <w:style w:type="character" w:customStyle="1" w:styleId="runtitle">
    <w:name w:val="runtitle"/>
    <w:basedOn w:val="Policepardfaut"/>
    <w:rsid w:val="00DA5EB6"/>
  </w:style>
  <w:style w:type="character" w:customStyle="1" w:styleId="abbreviation">
    <w:name w:val="abbreviation"/>
    <w:basedOn w:val="Policepardfaut"/>
    <w:rsid w:val="00DA5EB6"/>
  </w:style>
  <w:style w:type="character" w:customStyle="1" w:styleId="editorialnote">
    <w:name w:val="editorialnote"/>
    <w:basedOn w:val="Policepardfaut"/>
    <w:rsid w:val="00DA5EB6"/>
  </w:style>
  <w:style w:type="character" w:customStyle="1" w:styleId="original">
    <w:name w:val="original"/>
    <w:basedOn w:val="Policepardfaut"/>
    <w:rsid w:val="00DA5EB6"/>
  </w:style>
  <w:style w:type="character" w:customStyle="1" w:styleId="lect">
    <w:name w:val="lect"/>
    <w:basedOn w:val="Policepardfaut"/>
    <w:rsid w:val="00DA5EB6"/>
  </w:style>
  <w:style w:type="character" w:customStyle="1" w:styleId="chapternumber">
    <w:name w:val="chapter_number"/>
    <w:basedOn w:val="Policepardfaut"/>
    <w:rsid w:val="00DA5EB6"/>
  </w:style>
  <w:style w:type="character" w:customStyle="1" w:styleId="orth">
    <w:name w:val="orth"/>
    <w:basedOn w:val="Policepardfaut"/>
    <w:rsid w:val="00DA5EB6"/>
  </w:style>
  <w:style w:type="character" w:styleId="Mentionnonrsolue">
    <w:name w:val="Unresolved Mention"/>
    <w:basedOn w:val="Policepardfaut"/>
    <w:uiPriority w:val="99"/>
    <w:semiHidden/>
    <w:unhideWhenUsed/>
    <w:rsid w:val="00DA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9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hanus.tlg.uci.edu/help/BetaManual/online/A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5665-65BF-4063-81CA-517CC7A1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42846</Words>
  <Characters>235658</Characters>
  <Application>Microsoft Office Word</Application>
  <DocSecurity>0</DocSecurity>
  <Lines>1963</Lines>
  <Paragraphs>555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Sauge</dc:creator>
  <cp:keywords/>
  <dc:description/>
  <cp:lastModifiedBy>André Sauge</cp:lastModifiedBy>
  <cp:revision>43</cp:revision>
  <dcterms:created xsi:type="dcterms:W3CDTF">2025-03-20T18:07:00Z</dcterms:created>
  <dcterms:modified xsi:type="dcterms:W3CDTF">2025-06-21T14:08:00Z</dcterms:modified>
</cp:coreProperties>
</file>